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4D9" w:rsidP="007854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HLTAYV003 Provide Ayurvedic bodywork therapies</w:t>
      </w:r>
      <w:r>
        <w:fldChar w:fldCharType="end"/>
      </w:r>
    </w:p>
    <w:p w:rsidR="007854D9" w:rsidP="007854D9">
      <w:pPr>
        <w:pStyle w:val="Version"/>
        <w:sectPr w:rsidSect="006802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2D8" w:rsidP="006802D8">
      <w:pPr>
        <w:pStyle w:val="SuperHeading"/>
      </w:pPr>
      <w:r w:rsidRPr="006802D8">
        <w:t>Assessment Requirements for HLTAYV003 Provide Ayurvedic bodywork therapies</w:t>
      </w:r>
    </w:p>
    <w:p w:rsidR="00000000" w:rsidRPr="006802D8" w:rsidP="006802D8">
      <w:pPr>
        <w:pStyle w:val="Heading1"/>
      </w:pPr>
      <w:bookmarkStart w:id="1" w:name="O_743744"/>
      <w:bookmarkEnd w:id="1"/>
      <w:r w:rsidRPr="006802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8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2D8" w:rsidP="006802D8">
            <w:pPr>
              <w:pStyle w:val="BodyText"/>
            </w:pPr>
            <w:r w:rsidRPr="006802D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D8">
            <w:pPr>
              <w:pStyle w:val="BodyText"/>
              <w:rPr>
                <w:lang w:val="en-NZ"/>
              </w:rPr>
            </w:pPr>
            <w:r w:rsidRPr="006802D8">
              <w:rPr>
                <w:rStyle w:val="SpecialBold"/>
              </w:rPr>
              <w:t>Comments</w:t>
            </w:r>
          </w:p>
        </w:tc>
      </w:tr>
      <w:tr w:rsidTr="0068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D8">
            <w:pPr>
              <w:pStyle w:val="BodyText"/>
              <w:rPr>
                <w:lang w:val="en-NZ"/>
              </w:rPr>
            </w:pPr>
            <w:r w:rsidRPr="006802D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2D8" w:rsidP="006802D8">
            <w:pPr>
              <w:pStyle w:val="BodyText"/>
            </w:pPr>
            <w:r w:rsidRPr="006802D8">
              <w:t xml:space="preserve">This version was released in </w:t>
            </w:r>
            <w:r w:rsidRPr="006802D8">
              <w:rPr>
                <w:rStyle w:val="Emphasis"/>
              </w:rPr>
              <w:t>HLT Health Training Package release 2.0</w:t>
            </w:r>
            <w:r w:rsidRPr="006802D8">
              <w:t xml:space="preserve"> and meets the requirements of the</w:t>
            </w:r>
            <w:r w:rsidRPr="006802D8">
              <w:t xml:space="preserve"> 2012 Standards for Training Packages.</w:t>
            </w:r>
          </w:p>
          <w:p w:rsidR="00000000" w:rsidRPr="006802D8" w:rsidP="006802D8">
            <w:pPr>
              <w:pStyle w:val="BodyText"/>
            </w:pPr>
            <w:r w:rsidRPr="006802D8">
              <w:t>Significant changes to the elements and performance criteria. New evidence requirements for assessment, including volume and frequency requirements. Significant change to knowledge evidence. Minimum clinic hours added</w:t>
            </w:r>
            <w:r w:rsidRPr="006802D8">
              <w:t>. Additional assessor requirement.</w:t>
            </w:r>
          </w:p>
        </w:tc>
      </w:tr>
    </w:tbl>
    <w:p w:rsidR="00000000" w:rsidRPr="006802D8" w:rsidP="006802D8">
      <w:pPr>
        <w:pStyle w:val="BodyText"/>
      </w:pPr>
    </w:p>
    <w:p w:rsidR="00000000" w:rsidRPr="006802D8" w:rsidP="006802D8">
      <w:pPr>
        <w:pStyle w:val="AllowPageBreak"/>
      </w:pPr>
    </w:p>
    <w:p w:rsidR="00000000" w:rsidRPr="006802D8" w:rsidP="006802D8">
      <w:pPr>
        <w:pStyle w:val="Heading1"/>
      </w:pPr>
      <w:bookmarkStart w:id="2" w:name="O_743747"/>
      <w:bookmarkEnd w:id="2"/>
      <w:r w:rsidRPr="006802D8">
        <w:t>Performance Evidence</w:t>
      </w:r>
    </w:p>
    <w:p w:rsidR="00000000" w:rsidRPr="006802D8" w:rsidP="007854D9">
      <w:pPr>
        <w:pStyle w:val="BodyText"/>
      </w:pPr>
      <w:r w:rsidRPr="006802D8">
        <w:t>The candidate must show evidence of the ability to complete tasks outlined in elements and performance criteria of this unit, manage tasks and manage contingencies in the context of</w:t>
      </w:r>
      <w:r w:rsidRPr="006802D8">
        <w:t xml:space="preserve"> the job role. There must be evidence that the candidate has:</w:t>
      </w:r>
    </w:p>
    <w:p w:rsidR="00000000" w:rsidRPr="006802D8" w:rsidP="006802D8">
      <w:pPr>
        <w:pStyle w:val="ListBullet"/>
      </w:pPr>
      <w:r w:rsidRPr="006802D8">
        <w:t>performed the activities outlined in the performance criteria of this unit during a period of at least 200 hours of Ayurvedic client consultation work</w:t>
      </w:r>
    </w:p>
    <w:p w:rsidR="00000000" w:rsidRPr="006802D8" w:rsidP="006802D8">
      <w:pPr>
        <w:pStyle w:val="ListBullet"/>
      </w:pPr>
      <w:r w:rsidRPr="006802D8">
        <w:t>prepared for and managed at least 25 diffe</w:t>
      </w:r>
      <w:r w:rsidRPr="006802D8">
        <w:t xml:space="preserve">rent Ayurvedic bodywork sessions. Clients must include males and females from different stages of life </w:t>
      </w:r>
    </w:p>
    <w:p w:rsidR="00000000" w:rsidRPr="006802D8" w:rsidP="006802D8">
      <w:pPr>
        <w:pStyle w:val="ListBullet"/>
      </w:pPr>
      <w:r w:rsidRPr="006802D8">
        <w:t>provided Ayurvedic therapeutic treatment according to the Ayurvedic framework:</w:t>
      </w:r>
    </w:p>
    <w:p w:rsidR="00000000" w:rsidRPr="006802D8" w:rsidP="006802D8">
      <w:pPr>
        <w:pStyle w:val="ListBullet2"/>
      </w:pPr>
      <w:r w:rsidRPr="006802D8">
        <w:t>obtained required client information prior to treatment</w:t>
      </w:r>
    </w:p>
    <w:p w:rsidR="00000000" w:rsidRPr="006802D8" w:rsidP="006802D8">
      <w:pPr>
        <w:pStyle w:val="ListBullet2"/>
      </w:pPr>
      <w:r w:rsidRPr="006802D8">
        <w:t xml:space="preserve">evaluated and responded appropriately to any contraindications </w:t>
      </w:r>
    </w:p>
    <w:p w:rsidR="00000000" w:rsidRPr="006802D8" w:rsidP="006802D8">
      <w:pPr>
        <w:pStyle w:val="ListBullet2"/>
      </w:pPr>
      <w:r w:rsidRPr="006802D8">
        <w:t>selected and used herbalised oils appropriate to the client</w:t>
      </w:r>
    </w:p>
    <w:p w:rsidR="00000000" w:rsidRPr="006802D8" w:rsidP="006802D8">
      <w:pPr>
        <w:pStyle w:val="ListBullet2"/>
      </w:pPr>
      <w:r w:rsidRPr="006802D8">
        <w:t xml:space="preserve">selected and used techniques and sequences according to established Ayurvedice practice, including: </w:t>
      </w:r>
    </w:p>
    <w:p w:rsidR="00000000" w:rsidRPr="006802D8" w:rsidP="006802D8">
      <w:pPr>
        <w:pStyle w:val="ListBullet3"/>
      </w:pPr>
      <w:r w:rsidRPr="006802D8">
        <w:t>abyhanga</w:t>
      </w:r>
    </w:p>
    <w:p w:rsidR="00000000" w:rsidRPr="006802D8" w:rsidP="006802D8">
      <w:pPr>
        <w:pStyle w:val="ListBullet3"/>
      </w:pPr>
      <w:r w:rsidRPr="006802D8">
        <w:t>shirodhara</w:t>
      </w:r>
    </w:p>
    <w:p w:rsidR="00000000" w:rsidRPr="006802D8" w:rsidP="006802D8">
      <w:pPr>
        <w:pStyle w:val="ListBullet3"/>
      </w:pPr>
      <w:r w:rsidRPr="006802D8">
        <w:t>kati basti</w:t>
      </w:r>
    </w:p>
    <w:p w:rsidR="00000000" w:rsidRPr="006802D8" w:rsidP="006802D8">
      <w:pPr>
        <w:pStyle w:val="AllowPageBreak"/>
      </w:pPr>
    </w:p>
    <w:p w:rsidR="00000000" w:rsidRPr="006802D8" w:rsidP="006802D8">
      <w:pPr>
        <w:pStyle w:val="Heading1"/>
      </w:pPr>
      <w:bookmarkStart w:id="3" w:name="O_743746"/>
      <w:bookmarkEnd w:id="3"/>
      <w:r w:rsidRPr="006802D8">
        <w:t>Knowledge Evidence</w:t>
      </w:r>
    </w:p>
    <w:p w:rsidR="00000000" w:rsidRPr="006802D8" w:rsidP="007854D9">
      <w:pPr>
        <w:pStyle w:val="BodyText"/>
      </w:pPr>
      <w:r w:rsidRPr="006802D8">
        <w:t xml:space="preserve">The candidate must be able to demonstrate essential knowledge required to effectively complete tasks outlined in elements and performance criteria of </w:t>
      </w:r>
      <w:r w:rsidRPr="006802D8">
        <w:t>this unit, manage tasks and manage contingencies in the context of the work role. This includes knowledge of:</w:t>
      </w:r>
    </w:p>
    <w:p w:rsidR="00000000" w:rsidRPr="006802D8" w:rsidP="006802D8">
      <w:pPr>
        <w:pStyle w:val="ListBullet"/>
      </w:pPr>
      <w:r w:rsidRPr="006802D8">
        <w:t xml:space="preserve">principles of Ayurvedic framework and therapies </w:t>
      </w:r>
    </w:p>
    <w:p w:rsidR="00000000" w:rsidRPr="006802D8" w:rsidP="006802D8">
      <w:pPr>
        <w:pStyle w:val="ListBullet"/>
      </w:pPr>
      <w:r w:rsidRPr="006802D8">
        <w:t>legal and ethical considerations (national and state/territory) for bodywork therapies:</w:t>
      </w:r>
    </w:p>
    <w:p w:rsidR="00000000" w:rsidRPr="006802D8" w:rsidP="006802D8">
      <w:pPr>
        <w:pStyle w:val="ListBullet2"/>
      </w:pPr>
      <w:r w:rsidRPr="006802D8">
        <w:t>codes o</w:t>
      </w:r>
      <w:r w:rsidRPr="006802D8">
        <w:t>f conduct</w:t>
      </w:r>
    </w:p>
    <w:p w:rsidR="00000000" w:rsidRPr="006802D8" w:rsidP="006802D8">
      <w:pPr>
        <w:pStyle w:val="ListBullet2"/>
      </w:pPr>
      <w:r w:rsidRPr="006802D8">
        <w:t>duty of care</w:t>
      </w:r>
    </w:p>
    <w:p w:rsidR="00000000" w:rsidRPr="006802D8" w:rsidP="006802D8">
      <w:pPr>
        <w:pStyle w:val="ListBullet2"/>
      </w:pPr>
      <w:r w:rsidRPr="006802D8">
        <w:t>infection control</w:t>
      </w:r>
    </w:p>
    <w:p w:rsidR="00000000" w:rsidRPr="006802D8" w:rsidP="006802D8">
      <w:pPr>
        <w:pStyle w:val="ListBullet2"/>
      </w:pPr>
      <w:r w:rsidRPr="006802D8">
        <w:t>informed consent</w:t>
      </w:r>
    </w:p>
    <w:p w:rsidR="00000000" w:rsidRPr="006802D8" w:rsidP="006802D8">
      <w:pPr>
        <w:pStyle w:val="ListBullet2"/>
      </w:pPr>
      <w:r w:rsidRPr="006802D8">
        <w:t>mandatory reporting</w:t>
      </w:r>
    </w:p>
    <w:p w:rsidR="00000000" w:rsidRPr="006802D8" w:rsidP="006802D8">
      <w:pPr>
        <w:pStyle w:val="ListBullet2"/>
      </w:pPr>
      <w:r w:rsidRPr="006802D8">
        <w:t xml:space="preserve">practitioner/client boundaries </w:t>
      </w:r>
    </w:p>
    <w:p w:rsidR="00000000" w:rsidRPr="006802D8" w:rsidP="006802D8">
      <w:pPr>
        <w:pStyle w:val="ListBullet2"/>
      </w:pPr>
      <w:r w:rsidRPr="006802D8">
        <w:t>privacy, confidentiality and disclosure</w:t>
      </w:r>
    </w:p>
    <w:p w:rsidR="00000000" w:rsidRPr="006802D8" w:rsidP="006802D8">
      <w:pPr>
        <w:pStyle w:val="ListBullet2"/>
      </w:pPr>
      <w:r w:rsidRPr="006802D8">
        <w:t>records management</w:t>
      </w:r>
    </w:p>
    <w:p w:rsidR="00000000" w:rsidRPr="006802D8" w:rsidP="006802D8">
      <w:pPr>
        <w:pStyle w:val="ListBullet2"/>
      </w:pPr>
      <w:r w:rsidRPr="006802D8">
        <w:t>work role boundaries</w:t>
      </w:r>
    </w:p>
    <w:p w:rsidR="00000000" w:rsidRPr="006802D8" w:rsidP="006802D8">
      <w:pPr>
        <w:pStyle w:val="ListBullet3"/>
      </w:pPr>
      <w:r w:rsidRPr="006802D8">
        <w:t>working within scope of practice</w:t>
      </w:r>
    </w:p>
    <w:p w:rsidR="00000000" w:rsidRPr="006802D8" w:rsidP="006802D8">
      <w:pPr>
        <w:pStyle w:val="ListBullet3"/>
      </w:pPr>
      <w:r w:rsidRPr="006802D8">
        <w:t>presenting symptoms that require referral to a medical practitioner</w:t>
      </w:r>
    </w:p>
    <w:p w:rsidR="00000000" w:rsidRPr="006802D8" w:rsidP="006802D8">
      <w:pPr>
        <w:pStyle w:val="ListBullet2"/>
      </w:pPr>
      <w:r w:rsidRPr="006802D8">
        <w:t>work health and safety</w:t>
      </w:r>
    </w:p>
    <w:p w:rsidR="00000000" w:rsidRPr="006802D8" w:rsidP="006802D8">
      <w:pPr>
        <w:pStyle w:val="ListBullet"/>
      </w:pPr>
      <w:r w:rsidRPr="006802D8">
        <w:t>client information required prior to relaxation treatment</w:t>
      </w:r>
    </w:p>
    <w:p w:rsidR="00000000" w:rsidRPr="006802D8" w:rsidP="006802D8">
      <w:pPr>
        <w:pStyle w:val="ListBullet2"/>
      </w:pPr>
      <w:r w:rsidRPr="006802D8">
        <w:t>stress</w:t>
      </w:r>
    </w:p>
    <w:p w:rsidR="00000000" w:rsidRPr="006802D8" w:rsidP="006802D8">
      <w:pPr>
        <w:pStyle w:val="ListBullet2"/>
      </w:pPr>
      <w:r w:rsidRPr="006802D8">
        <w:t>allergies</w:t>
      </w:r>
    </w:p>
    <w:p w:rsidR="00000000" w:rsidRPr="006802D8" w:rsidP="006802D8">
      <w:pPr>
        <w:pStyle w:val="ListBullet2"/>
      </w:pPr>
      <w:r w:rsidRPr="006802D8">
        <w:t xml:space="preserve">current prescription medication/self medication/supplementation </w:t>
      </w:r>
    </w:p>
    <w:p w:rsidR="00000000" w:rsidRPr="006802D8" w:rsidP="006802D8">
      <w:pPr>
        <w:pStyle w:val="ListBullet2"/>
      </w:pPr>
      <w:r w:rsidRPr="006802D8">
        <w:t>vikruti (inherited and congenital)</w:t>
      </w:r>
    </w:p>
    <w:p w:rsidR="00000000" w:rsidRPr="006802D8" w:rsidP="006802D8">
      <w:pPr>
        <w:pStyle w:val="ListBullet2"/>
      </w:pPr>
      <w:r w:rsidRPr="006802D8">
        <w:t>general appetite and sleep patterns</w:t>
      </w:r>
    </w:p>
    <w:p w:rsidR="00000000" w:rsidRPr="006802D8" w:rsidP="006802D8">
      <w:pPr>
        <w:pStyle w:val="ListBullet2"/>
      </w:pPr>
      <w:r w:rsidRPr="006802D8">
        <w:t>aches and pains</w:t>
      </w:r>
    </w:p>
    <w:p w:rsidR="00000000" w:rsidRPr="006802D8" w:rsidP="006802D8">
      <w:pPr>
        <w:pStyle w:val="ListBullet2"/>
      </w:pPr>
      <w:r w:rsidRPr="006802D8">
        <w:t>recent emotional/physical trauma</w:t>
      </w:r>
    </w:p>
    <w:p w:rsidR="00000000" w:rsidRPr="006802D8" w:rsidP="006802D8">
      <w:pPr>
        <w:pStyle w:val="ListBullet2"/>
      </w:pPr>
      <w:r w:rsidRPr="006802D8">
        <w:t>influence of alcohol/drugs</w:t>
      </w:r>
    </w:p>
    <w:p w:rsidR="00000000" w:rsidRPr="006802D8" w:rsidP="006802D8">
      <w:pPr>
        <w:pStyle w:val="ListBullet"/>
      </w:pPr>
      <w:r w:rsidRPr="006802D8">
        <w:t>self care routines and when to use them:</w:t>
      </w:r>
    </w:p>
    <w:p w:rsidR="00000000" w:rsidRPr="006802D8" w:rsidP="006802D8">
      <w:pPr>
        <w:pStyle w:val="ListBullet2"/>
      </w:pPr>
      <w:r w:rsidRPr="006802D8">
        <w:t>chanting mantras</w:t>
      </w:r>
    </w:p>
    <w:p w:rsidR="00000000" w:rsidRPr="006802D8" w:rsidP="006802D8">
      <w:pPr>
        <w:pStyle w:val="ListBullet2"/>
      </w:pPr>
      <w:r w:rsidRPr="006802D8">
        <w:t>prayer</w:t>
      </w:r>
    </w:p>
    <w:p w:rsidR="00000000" w:rsidRPr="006802D8" w:rsidP="006802D8">
      <w:pPr>
        <w:pStyle w:val="ListBullet2"/>
      </w:pPr>
      <w:r w:rsidRPr="006802D8">
        <w:t>meditation</w:t>
      </w:r>
    </w:p>
    <w:p w:rsidR="00000000" w:rsidRPr="006802D8" w:rsidP="006802D8">
      <w:pPr>
        <w:pStyle w:val="ListBullet2"/>
      </w:pPr>
      <w:r w:rsidRPr="006802D8">
        <w:t>music</w:t>
      </w:r>
    </w:p>
    <w:p w:rsidR="00000000" w:rsidRPr="006802D8" w:rsidP="006802D8">
      <w:pPr>
        <w:pStyle w:val="ListBullet2"/>
      </w:pPr>
      <w:r w:rsidRPr="006802D8">
        <w:t>yoga</w:t>
      </w:r>
    </w:p>
    <w:p w:rsidR="00000000" w:rsidRPr="006802D8" w:rsidP="006802D8">
      <w:pPr>
        <w:pStyle w:val="ListBullet2"/>
      </w:pPr>
      <w:r w:rsidRPr="006802D8">
        <w:t>pranayama</w:t>
      </w:r>
    </w:p>
    <w:p w:rsidR="00000000" w:rsidRPr="006802D8" w:rsidP="006802D8">
      <w:pPr>
        <w:pStyle w:val="ListBullet"/>
      </w:pPr>
      <w:r w:rsidRPr="006802D8">
        <w:t xml:space="preserve">factors to consider in assessment and how to respond: </w:t>
      </w:r>
    </w:p>
    <w:p w:rsidR="00000000" w:rsidRPr="006802D8" w:rsidP="006802D8">
      <w:pPr>
        <w:pStyle w:val="ListBullet2"/>
      </w:pPr>
      <w:r w:rsidRPr="006802D8">
        <w:t>age - infants, children, young adult, adults, elders</w:t>
      </w:r>
    </w:p>
    <w:p w:rsidR="00000000" w:rsidRPr="006802D8" w:rsidP="006802D8">
      <w:pPr>
        <w:pStyle w:val="ListBullet2"/>
      </w:pPr>
      <w:r w:rsidRPr="006802D8">
        <w:t>demographic</w:t>
      </w:r>
    </w:p>
    <w:p w:rsidR="00000000" w:rsidRPr="006802D8" w:rsidP="006802D8">
      <w:pPr>
        <w:pStyle w:val="ListBullet2"/>
      </w:pPr>
      <w:r w:rsidRPr="006802D8">
        <w:t>gender specific issues</w:t>
      </w:r>
    </w:p>
    <w:p w:rsidR="00000000" w:rsidRPr="006802D8" w:rsidP="006802D8">
      <w:pPr>
        <w:pStyle w:val="ListBullet2"/>
      </w:pPr>
      <w:r w:rsidRPr="006802D8">
        <w:t>physical/mental strength, gunas, vikruti</w:t>
      </w:r>
    </w:p>
    <w:p w:rsidR="00000000" w:rsidRPr="006802D8" w:rsidP="006802D8">
      <w:pPr>
        <w:pStyle w:val="ListBullet2"/>
      </w:pPr>
      <w:r w:rsidRPr="006802D8">
        <w:t>agni</w:t>
      </w:r>
    </w:p>
    <w:p w:rsidR="00000000" w:rsidRPr="006802D8" w:rsidP="006802D8">
      <w:pPr>
        <w:pStyle w:val="ListBullet2"/>
      </w:pPr>
      <w:r w:rsidRPr="006802D8">
        <w:t>dosha</w:t>
      </w:r>
    </w:p>
    <w:p w:rsidR="00000000" w:rsidRPr="006802D8" w:rsidP="006802D8">
      <w:pPr>
        <w:pStyle w:val="ListBullet2"/>
      </w:pPr>
      <w:r w:rsidRPr="006802D8">
        <w:t>vikruti (including inherited and congenital)</w:t>
      </w:r>
    </w:p>
    <w:p w:rsidR="00000000" w:rsidRPr="006802D8" w:rsidP="006802D8">
      <w:pPr>
        <w:pStyle w:val="ListBullet"/>
      </w:pPr>
      <w:r w:rsidRPr="006802D8">
        <w:t>features of Ay</w:t>
      </w:r>
      <w:r w:rsidRPr="006802D8">
        <w:t>uredic abhyanga</w:t>
      </w:r>
    </w:p>
    <w:p w:rsidR="00000000" w:rsidRPr="006802D8" w:rsidP="006802D8">
      <w:pPr>
        <w:pStyle w:val="ListBullet2"/>
      </w:pPr>
      <w:r w:rsidRPr="006802D8">
        <w:t>definitions</w:t>
      </w:r>
    </w:p>
    <w:p w:rsidR="00000000" w:rsidRPr="006802D8" w:rsidP="006802D8">
      <w:pPr>
        <w:pStyle w:val="ListBullet2"/>
      </w:pPr>
      <w:r w:rsidRPr="006802D8">
        <w:t xml:space="preserve">history of massage </w:t>
      </w:r>
    </w:p>
    <w:p w:rsidR="00000000" w:rsidRPr="006802D8" w:rsidP="006802D8">
      <w:pPr>
        <w:pStyle w:val="ListBullet2"/>
      </w:pPr>
      <w:r w:rsidRPr="006802D8">
        <w:t>types of massage</w:t>
      </w:r>
    </w:p>
    <w:p w:rsidR="00000000" w:rsidRPr="006802D8" w:rsidP="006802D8">
      <w:pPr>
        <w:pStyle w:val="ListBullet2"/>
      </w:pPr>
      <w:r w:rsidRPr="006802D8">
        <w:t>time, frequency and duration</w:t>
      </w:r>
    </w:p>
    <w:p w:rsidR="00000000" w:rsidRPr="006802D8" w:rsidP="006802D8">
      <w:pPr>
        <w:pStyle w:val="ListBullet2"/>
      </w:pPr>
      <w:r w:rsidRPr="006802D8">
        <w:t>types of touch e.g. heavy, light, friction</w:t>
      </w:r>
    </w:p>
    <w:p w:rsidR="00000000" w:rsidRPr="006802D8" w:rsidP="006802D8">
      <w:pPr>
        <w:pStyle w:val="ListBullet2"/>
      </w:pPr>
      <w:r w:rsidRPr="006802D8">
        <w:t>massage and constitution</w:t>
      </w:r>
    </w:p>
    <w:p w:rsidR="00000000" w:rsidRPr="006802D8" w:rsidP="006802D8">
      <w:pPr>
        <w:pStyle w:val="ListBullet2"/>
      </w:pPr>
      <w:r w:rsidRPr="006802D8">
        <w:t>fomentation, swedana</w:t>
      </w:r>
    </w:p>
    <w:p w:rsidR="00000000" w:rsidRPr="006802D8" w:rsidP="006802D8">
      <w:pPr>
        <w:pStyle w:val="ListBullet2"/>
      </w:pPr>
      <w:r w:rsidRPr="006802D8">
        <w:t>use of oils</w:t>
      </w:r>
    </w:p>
    <w:p w:rsidR="00000000" w:rsidRPr="006802D8" w:rsidP="006802D8">
      <w:pPr>
        <w:pStyle w:val="ListBullet2"/>
      </w:pPr>
      <w:r w:rsidRPr="006802D8">
        <w:t>curing oils</w:t>
      </w:r>
    </w:p>
    <w:p w:rsidR="00000000" w:rsidRPr="006802D8" w:rsidP="006802D8">
      <w:pPr>
        <w:pStyle w:val="ListBullet"/>
      </w:pPr>
      <w:r w:rsidRPr="006802D8">
        <w:t>types of abhyanga/snehana (the applic</w:t>
      </w:r>
      <w:r w:rsidRPr="006802D8">
        <w:t>ation of base or medicated oil, herbal paste, decoction, herbal chooranas, ubtans and lepas to the body)</w:t>
      </w:r>
    </w:p>
    <w:p w:rsidR="00000000" w:rsidRPr="006802D8" w:rsidP="006802D8">
      <w:pPr>
        <w:pStyle w:val="ListBullet"/>
      </w:pPr>
      <w:r w:rsidRPr="006802D8">
        <w:t>protocols for conducting Ayurvedic therapeutic techniques in relation to:</w:t>
      </w:r>
    </w:p>
    <w:p w:rsidR="00000000" w:rsidRPr="006802D8" w:rsidP="006802D8">
      <w:pPr>
        <w:pStyle w:val="ListBullet2"/>
      </w:pPr>
      <w:r w:rsidRPr="006802D8">
        <w:t>environment</w:t>
      </w:r>
    </w:p>
    <w:p w:rsidR="00000000" w:rsidRPr="006802D8" w:rsidP="006802D8">
      <w:pPr>
        <w:pStyle w:val="ListBullet2"/>
      </w:pPr>
      <w:r w:rsidRPr="006802D8">
        <w:t>equipment</w:t>
      </w:r>
    </w:p>
    <w:p w:rsidR="00000000" w:rsidRPr="006802D8" w:rsidP="006802D8">
      <w:pPr>
        <w:pStyle w:val="ListBullet2"/>
      </w:pPr>
      <w:r w:rsidRPr="006802D8">
        <w:t>massage oils and powders</w:t>
      </w:r>
    </w:p>
    <w:p w:rsidR="00000000" w:rsidRPr="006802D8" w:rsidP="006802D8">
      <w:pPr>
        <w:pStyle w:val="ListBullet2"/>
      </w:pPr>
      <w:r w:rsidRPr="006802D8">
        <w:t>protocol</w:t>
      </w:r>
    </w:p>
    <w:p w:rsidR="00000000" w:rsidRPr="006802D8" w:rsidP="006802D8">
      <w:pPr>
        <w:pStyle w:val="ListBullet2"/>
      </w:pPr>
      <w:r w:rsidRPr="006802D8">
        <w:t>client privacy</w:t>
      </w:r>
    </w:p>
    <w:p w:rsidR="00000000" w:rsidRPr="006802D8" w:rsidP="006802D8">
      <w:pPr>
        <w:pStyle w:val="ListBullet2"/>
      </w:pPr>
      <w:r w:rsidRPr="006802D8">
        <w:t>respo</w:t>
      </w:r>
      <w:r w:rsidRPr="006802D8">
        <w:t>nding to client instructions</w:t>
      </w:r>
    </w:p>
    <w:p w:rsidR="00000000" w:rsidRPr="006802D8" w:rsidP="006802D8">
      <w:pPr>
        <w:pStyle w:val="ListBullet"/>
      </w:pPr>
      <w:r w:rsidRPr="006802D8">
        <w:t>precautions to be taken in Ayurvedic massage</w:t>
      </w:r>
    </w:p>
    <w:p w:rsidR="00000000" w:rsidRPr="006802D8" w:rsidP="006802D8">
      <w:pPr>
        <w:pStyle w:val="ListBullet"/>
      </w:pPr>
      <w:r w:rsidRPr="006802D8">
        <w:t>basic structure and function of systems and regions of the body within Ayurvedic framework:</w:t>
      </w:r>
    </w:p>
    <w:p w:rsidR="00000000" w:rsidRPr="006802D8" w:rsidP="006802D8">
      <w:pPr>
        <w:pStyle w:val="ListBullet2"/>
      </w:pPr>
      <w:r w:rsidRPr="006802D8">
        <w:t>agni, ama, vikruti, srotarodha, saptadhatu, updhatus</w:t>
      </w:r>
    </w:p>
    <w:p w:rsidR="00000000" w:rsidRPr="006802D8" w:rsidP="006802D8">
      <w:pPr>
        <w:pStyle w:val="ListBullet2"/>
      </w:pPr>
      <w:r w:rsidRPr="006802D8">
        <w:t>mental gunas (emotional states in r</w:t>
      </w:r>
      <w:r w:rsidRPr="006802D8">
        <w:t>esponse to stress, trauma and pain)</w:t>
      </w:r>
    </w:p>
    <w:p w:rsidR="00000000" w:rsidRPr="006802D8" w:rsidP="006802D8">
      <w:pPr>
        <w:pStyle w:val="ListBullet"/>
      </w:pPr>
      <w:r w:rsidRPr="006802D8">
        <w:t>possible reactions and contra-indications and when to refer to a medical practitioner:</w:t>
      </w:r>
    </w:p>
    <w:p w:rsidR="00000000" w:rsidRPr="006802D8" w:rsidP="006802D8">
      <w:pPr>
        <w:pStyle w:val="ListBullet2"/>
      </w:pPr>
      <w:r w:rsidRPr="006802D8">
        <w:t xml:space="preserve">physical, emotional, mental trauma or illness </w:t>
      </w:r>
    </w:p>
    <w:p w:rsidR="00000000" w:rsidRPr="006802D8" w:rsidP="006802D8">
      <w:pPr>
        <w:pStyle w:val="ListBullet2"/>
      </w:pPr>
      <w:r w:rsidRPr="006802D8">
        <w:t>intoxication</w:t>
      </w:r>
    </w:p>
    <w:p w:rsidR="00000000" w:rsidRPr="006802D8" w:rsidP="006802D8">
      <w:pPr>
        <w:pStyle w:val="ListBullet2"/>
      </w:pPr>
      <w:r w:rsidRPr="006802D8">
        <w:t>pain</w:t>
      </w:r>
    </w:p>
    <w:p w:rsidR="00000000" w:rsidRPr="006802D8" w:rsidP="006802D8">
      <w:pPr>
        <w:pStyle w:val="AllowPageBreak"/>
      </w:pPr>
    </w:p>
    <w:p w:rsidR="00000000" w:rsidRPr="006802D8" w:rsidP="006802D8">
      <w:pPr>
        <w:pStyle w:val="Heading1"/>
      </w:pPr>
      <w:bookmarkStart w:id="4" w:name="O_743745"/>
      <w:bookmarkEnd w:id="4"/>
      <w:r w:rsidRPr="006802D8">
        <w:t>Assessment Conditions</w:t>
      </w:r>
    </w:p>
    <w:p w:rsidR="00000000" w:rsidRPr="006802D8" w:rsidP="007854D9">
      <w:pPr>
        <w:pStyle w:val="BodyText"/>
      </w:pPr>
      <w:r w:rsidRPr="006802D8">
        <w:t xml:space="preserve">Skills must have been demonstrated in the workplace or in a simulated clinical environment that reflects workplace conditions. The following conditions must be met for this unit: </w:t>
      </w:r>
    </w:p>
    <w:p w:rsidR="00000000" w:rsidRPr="006802D8" w:rsidP="006802D8">
      <w:pPr>
        <w:pStyle w:val="ListBullet"/>
      </w:pPr>
      <w:r w:rsidRPr="006802D8">
        <w:t xml:space="preserve">use of suitable facilities, equipment and resources, including: </w:t>
      </w:r>
    </w:p>
    <w:p w:rsidR="00000000" w:rsidRPr="006802D8" w:rsidP="006802D8">
      <w:pPr>
        <w:pStyle w:val="ListBullet2"/>
      </w:pPr>
      <w:r w:rsidRPr="006802D8">
        <w:t>Ayruvedic</w:t>
      </w:r>
      <w:r w:rsidRPr="006802D8">
        <w:t xml:space="preserve"> base, essential and herbal oils, herbal pastes and powders and equipment to process, decant, mix, stir, measure, apply, remove and dispense the same</w:t>
      </w:r>
    </w:p>
    <w:p w:rsidR="00000000" w:rsidRPr="006802D8" w:rsidP="006802D8">
      <w:pPr>
        <w:pStyle w:val="ListBullet2"/>
      </w:pPr>
      <w:r w:rsidRPr="006802D8">
        <w:t>suitable droni, massage table where these therapies may be provided</w:t>
      </w:r>
    </w:p>
    <w:p w:rsidR="00000000" w:rsidRPr="006802D8" w:rsidP="006802D8">
      <w:pPr>
        <w:pStyle w:val="ListBullet2"/>
      </w:pPr>
      <w:r w:rsidRPr="006802D8">
        <w:t>shiridhara and other snehna therapy eq</w:t>
      </w:r>
      <w:r w:rsidRPr="006802D8">
        <w:t>uipment</w:t>
      </w:r>
    </w:p>
    <w:p w:rsidR="00000000" w:rsidRPr="006802D8" w:rsidP="006802D8">
      <w:pPr>
        <w:pStyle w:val="ListBullet2"/>
      </w:pPr>
      <w:r w:rsidRPr="006802D8">
        <w:t>Ayurvedic reference texts and notes on therapies and products used</w:t>
      </w:r>
    </w:p>
    <w:p w:rsidR="00000000" w:rsidRPr="006802D8" w:rsidP="006802D8">
      <w:pPr>
        <w:pStyle w:val="ListBullet"/>
      </w:pPr>
      <w:r w:rsidRPr="006802D8">
        <w:t>modelling of industry operating conditions, including provision of services to the general public</w:t>
      </w:r>
    </w:p>
    <w:p w:rsidR="00000000" w:rsidRPr="006802D8" w:rsidP="006802D8">
      <w:pPr>
        <w:pStyle w:val="ListBullet"/>
      </w:pPr>
      <w:r w:rsidRPr="006802D8">
        <w:t>clinic supervision by a person who meets the assessor requirements outlined below</w:t>
      </w:r>
    </w:p>
    <w:p w:rsidR="00000000" w:rsidRPr="006802D8" w:rsidP="006802D8">
      <w:pPr>
        <w:pStyle w:val="BodyText"/>
      </w:pPr>
    </w:p>
    <w:p w:rsidR="00000000" w:rsidRPr="006802D8" w:rsidP="007854D9">
      <w:pPr>
        <w:pStyle w:val="BodyText"/>
      </w:pPr>
      <w:r w:rsidRPr="006802D8">
        <w:t>Assessors must satisfy the Standards for Registered Training Organisations (RTOs) 2015/AQTF mandatory competency requirements for assessors</w:t>
      </w:r>
      <w:r w:rsidRPr="006802D8">
        <w:rPr>
          <w:rStyle w:val="SpecialBold"/>
        </w:rPr>
        <w:t xml:space="preserve">. </w:t>
      </w:r>
    </w:p>
    <w:p w:rsidR="00000000" w:rsidRPr="006802D8" w:rsidP="007854D9">
      <w:pPr>
        <w:pStyle w:val="BodyText"/>
      </w:pPr>
      <w:r w:rsidRPr="006802D8">
        <w:t>In addition, assessors must:</w:t>
      </w:r>
    </w:p>
    <w:p w:rsidR="00000000" w:rsidRPr="006802D8" w:rsidP="006802D8">
      <w:pPr>
        <w:pStyle w:val="ListBullet"/>
      </w:pPr>
      <w:r w:rsidRPr="006802D8">
        <w:t>have at least 3 years current clinical experience working as an Ayurvedic practitio</w:t>
      </w:r>
      <w:r w:rsidRPr="006802D8">
        <w:t>ner providing services to the general public</w:t>
      </w:r>
    </w:p>
    <w:p w:rsidR="00000000" w:rsidRPr="006802D8" w:rsidP="006802D8">
      <w:pPr>
        <w:pStyle w:val="ListBullet"/>
      </w:pPr>
      <w:r w:rsidRPr="006802D8">
        <w:t>hold practising membership of an Australian professional body that represents Ayurvedic practitioners</w:t>
      </w:r>
    </w:p>
    <w:p w:rsidR="00000000" w:rsidRPr="006802D8" w:rsidP="006802D8">
      <w:pPr>
        <w:pStyle w:val="ListBullet"/>
      </w:pPr>
      <w:r w:rsidRPr="006802D8">
        <w:t>fulfil the continuing professional development requirements of the professional body to which they belong</w:t>
      </w:r>
    </w:p>
    <w:p w:rsidR="00000000" w:rsidRPr="006802D8" w:rsidP="006802D8">
      <w:pPr>
        <w:pStyle w:val="AllowPageBreak"/>
      </w:pPr>
    </w:p>
    <w:p w:rsidR="00000000" w:rsidRPr="006802D8" w:rsidP="006802D8">
      <w:pPr>
        <w:pStyle w:val="Heading1"/>
      </w:pPr>
      <w:bookmarkStart w:id="5" w:name="O_743743"/>
      <w:bookmarkEnd w:id="5"/>
      <w:r w:rsidRPr="006802D8">
        <w:t>Links</w:t>
      </w:r>
    </w:p>
    <w:p w:rsidR="00000000" w:rsidRPr="006802D8" w:rsidP="007854D9">
      <w:pPr>
        <w:pStyle w:val="BodyText"/>
      </w:pPr>
      <w:r w:rsidRPr="006802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90EE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802D8" w:rsidP="006802D8"/>
    <w:sectPr w:rsidSect="006802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D8" w:rsidRPr="007854D9" w:rsidP="007854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D9" w:rsidP="006802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4D9" w:rsidP="006802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54D9" w:rsidP="006802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2D8" w:rsidRPr="007854D9" w:rsidP="007854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D9" w:rsidRPr="002D2AF8" w:rsidP="006802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HLTAYV003 Provide Ayurvedic bodywork therapies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854D9" w:rsidP="006802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AEA6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564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AC98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2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2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2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2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2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2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2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2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2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2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2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2D8"/>
  </w:style>
  <w:style w:type="character" w:customStyle="1" w:styleId="Heading1Char">
    <w:name w:val="Heading 1 Char"/>
    <w:basedOn w:val="DefaultParagraphFont"/>
    <w:link w:val="Heading1"/>
    <w:rsid w:val="006802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2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2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2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2D8"/>
    <w:rPr>
      <w:b/>
      <w:spacing w:val="0"/>
    </w:rPr>
  </w:style>
  <w:style w:type="paragraph" w:styleId="ListBullet2">
    <w:name w:val="List Bullet 2"/>
    <w:basedOn w:val="List2"/>
    <w:rsid w:val="006802D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02D8"/>
    <w:rPr>
      <w:i/>
    </w:rPr>
  </w:style>
  <w:style w:type="paragraph" w:customStyle="1" w:styleId="SuperHeading">
    <w:name w:val="SuperHeading"/>
    <w:basedOn w:val="Normal"/>
    <w:rsid w:val="006802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2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02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02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2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2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2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2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2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2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2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2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2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2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2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2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2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2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2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2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2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2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02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2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2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2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2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2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2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2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2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02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2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2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2D8"/>
  </w:style>
  <w:style w:type="paragraph" w:styleId="TableofFigures">
    <w:name w:val="table of figures"/>
    <w:basedOn w:val="Normal"/>
    <w:next w:val="Normal"/>
    <w:semiHidden/>
    <w:rsid w:val="006802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2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02D8"/>
    <w:rPr>
      <w:rFonts w:ascii="Wingdings" w:hAnsi="Wingdings"/>
    </w:rPr>
  </w:style>
  <w:style w:type="paragraph" w:customStyle="1" w:styleId="TableHeading">
    <w:name w:val="Table Heading"/>
    <w:basedOn w:val="HeadingBase"/>
    <w:rsid w:val="006802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2D8"/>
    <w:rPr>
      <w:color w:val="0033CC"/>
      <w:u w:val="none"/>
    </w:rPr>
  </w:style>
  <w:style w:type="paragraph" w:customStyle="1" w:styleId="BodyTextRight">
    <w:name w:val="Body Text Right"/>
    <w:basedOn w:val="BodyText"/>
    <w:rsid w:val="006802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2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2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2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2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2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2D8"/>
    <w:rPr>
      <w:sz w:val="32"/>
    </w:rPr>
  </w:style>
  <w:style w:type="paragraph" w:customStyle="1" w:styleId="HeadingProcedure">
    <w:name w:val="Heading Procedure"/>
    <w:basedOn w:val="HeadingBase"/>
    <w:next w:val="Normal"/>
    <w:rsid w:val="006802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2D8"/>
    <w:pPr>
      <w:spacing w:before="60" w:after="60"/>
    </w:pPr>
  </w:style>
  <w:style w:type="paragraph" w:styleId="ListContinue">
    <w:name w:val="List Continue"/>
    <w:basedOn w:val="List"/>
    <w:rsid w:val="006802D8"/>
    <w:pPr>
      <w:ind w:firstLine="0"/>
    </w:pPr>
  </w:style>
  <w:style w:type="paragraph" w:customStyle="1" w:styleId="ListNote">
    <w:name w:val="List Note"/>
    <w:basedOn w:val="List"/>
    <w:rsid w:val="006802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2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2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2D8"/>
    <w:rPr>
      <w:rFonts w:ascii="Courier New" w:hAnsi="Courier New"/>
    </w:rPr>
  </w:style>
  <w:style w:type="paragraph" w:customStyle="1" w:styleId="NoteBullet">
    <w:name w:val="Note Bullet"/>
    <w:basedOn w:val="Note"/>
    <w:rsid w:val="006802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2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2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2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2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02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2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2D8"/>
    <w:rPr>
      <w:b/>
      <w:smallCaps/>
    </w:rPr>
  </w:style>
  <w:style w:type="paragraph" w:customStyle="1" w:styleId="TableListNumber">
    <w:name w:val="Table List Number"/>
    <w:basedOn w:val="ListNumber"/>
    <w:rsid w:val="006802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2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2D8"/>
    <w:pPr>
      <w:numPr>
        <w:numId w:val="10"/>
      </w:numPr>
    </w:pPr>
  </w:style>
  <w:style w:type="paragraph" w:customStyle="1" w:styleId="ListAlpha2">
    <w:name w:val="List Alpha 2"/>
    <w:basedOn w:val="List2"/>
    <w:rsid w:val="006802D8"/>
    <w:pPr>
      <w:numPr>
        <w:numId w:val="9"/>
      </w:numPr>
    </w:pPr>
  </w:style>
  <w:style w:type="paragraph" w:styleId="List2">
    <w:name w:val="List 2"/>
    <w:basedOn w:val="BodyText"/>
    <w:rsid w:val="006802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2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2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2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02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02D8"/>
    <w:pPr>
      <w:numPr>
        <w:numId w:val="5"/>
      </w:numPr>
    </w:pPr>
  </w:style>
  <w:style w:type="paragraph" w:styleId="ListContinue2">
    <w:name w:val="List Continue 2"/>
    <w:basedOn w:val="List2"/>
    <w:rsid w:val="006802D8"/>
    <w:pPr>
      <w:ind w:firstLine="0"/>
    </w:pPr>
  </w:style>
  <w:style w:type="paragraph" w:styleId="ListContinue3">
    <w:name w:val="List Continue 3"/>
    <w:basedOn w:val="List3"/>
    <w:rsid w:val="006802D8"/>
    <w:pPr>
      <w:ind w:left="1021" w:firstLine="0"/>
    </w:pPr>
  </w:style>
  <w:style w:type="paragraph" w:styleId="ListContinue4">
    <w:name w:val="List Continue 4"/>
    <w:basedOn w:val="List4"/>
    <w:rsid w:val="006802D8"/>
    <w:pPr>
      <w:ind w:firstLine="0"/>
    </w:pPr>
  </w:style>
  <w:style w:type="paragraph" w:styleId="ListContinue5">
    <w:name w:val="List Continue 5"/>
    <w:basedOn w:val="List5"/>
    <w:rsid w:val="006802D8"/>
    <w:pPr>
      <w:ind w:firstLine="0"/>
    </w:pPr>
  </w:style>
  <w:style w:type="paragraph" w:styleId="ListNumber3">
    <w:name w:val="List Number 3"/>
    <w:basedOn w:val="List3"/>
    <w:rsid w:val="006802D8"/>
    <w:pPr>
      <w:numPr>
        <w:numId w:val="6"/>
      </w:numPr>
    </w:pPr>
  </w:style>
  <w:style w:type="paragraph" w:styleId="ListNumber4">
    <w:name w:val="List Number 4"/>
    <w:basedOn w:val="List4"/>
    <w:rsid w:val="006802D8"/>
    <w:pPr>
      <w:numPr>
        <w:numId w:val="7"/>
      </w:numPr>
    </w:pPr>
  </w:style>
  <w:style w:type="paragraph" w:styleId="ListNumber5">
    <w:name w:val="List Number 5"/>
    <w:basedOn w:val="List5"/>
    <w:rsid w:val="006802D8"/>
    <w:pPr>
      <w:numPr>
        <w:numId w:val="8"/>
      </w:numPr>
    </w:pPr>
  </w:style>
  <w:style w:type="paragraph" w:styleId="BlockText">
    <w:name w:val="Block Text"/>
    <w:basedOn w:val="Normal"/>
    <w:rsid w:val="006802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2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2D8"/>
    <w:rPr>
      <w:sz w:val="16"/>
      <w:vertAlign w:val="superscript"/>
    </w:rPr>
  </w:style>
  <w:style w:type="character" w:customStyle="1" w:styleId="Symbols">
    <w:name w:val="Symbols"/>
    <w:basedOn w:val="DefaultParagraphFont"/>
    <w:rsid w:val="006802D8"/>
    <w:rPr>
      <w:rFonts w:ascii="Symbol" w:hAnsi="Symbol"/>
    </w:rPr>
  </w:style>
  <w:style w:type="character" w:customStyle="1" w:styleId="MenuOptions">
    <w:name w:val="Menu Options"/>
    <w:basedOn w:val="DefaultParagraphFont"/>
    <w:rsid w:val="006802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2D8"/>
    <w:rPr>
      <w:b/>
    </w:rPr>
  </w:style>
  <w:style w:type="character" w:customStyle="1" w:styleId="Underlined">
    <w:name w:val="Underlined"/>
    <w:basedOn w:val="DefaultParagraphFont"/>
    <w:rsid w:val="006802D8"/>
    <w:rPr>
      <w:u w:val="single"/>
    </w:rPr>
  </w:style>
  <w:style w:type="paragraph" w:customStyle="1" w:styleId="TableBodyTextRight">
    <w:name w:val="Table Body Text Right"/>
    <w:basedOn w:val="TableBodyText"/>
    <w:rsid w:val="006802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2D8"/>
    <w:rPr>
      <w:sz w:val="18"/>
    </w:rPr>
  </w:style>
  <w:style w:type="paragraph" w:customStyle="1" w:styleId="BodySmallRight">
    <w:name w:val="Body Small Right"/>
    <w:basedOn w:val="BodyTextRight"/>
    <w:rsid w:val="006802D8"/>
    <w:rPr>
      <w:sz w:val="18"/>
      <w:szCs w:val="18"/>
    </w:rPr>
  </w:style>
  <w:style w:type="paragraph" w:customStyle="1" w:styleId="MarginEdition">
    <w:name w:val="Margin Edition"/>
    <w:basedOn w:val="MarginNote"/>
    <w:rsid w:val="006802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2D8"/>
    <w:rPr>
      <w:sz w:val="2"/>
      <w:szCs w:val="2"/>
    </w:rPr>
  </w:style>
  <w:style w:type="character" w:customStyle="1" w:styleId="Small">
    <w:name w:val="Small"/>
    <w:basedOn w:val="DefaultParagraphFont"/>
    <w:rsid w:val="006802D8"/>
    <w:rPr>
      <w:sz w:val="16"/>
    </w:rPr>
  </w:style>
  <w:style w:type="paragraph" w:customStyle="1" w:styleId="WideTable">
    <w:name w:val="Wide Table"/>
    <w:basedOn w:val="Normal"/>
    <w:rsid w:val="006802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2D8"/>
  </w:style>
  <w:style w:type="paragraph" w:styleId="Quote">
    <w:name w:val="Quote"/>
    <w:basedOn w:val="Heading1"/>
    <w:link w:val="QuoteChar"/>
    <w:qFormat/>
    <w:rsid w:val="006802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2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2D8"/>
    <w:pPr>
      <w:pageBreakBefore/>
    </w:pPr>
  </w:style>
  <w:style w:type="paragraph" w:customStyle="1" w:styleId="Border">
    <w:name w:val="Border"/>
    <w:basedOn w:val="Normal"/>
    <w:qFormat/>
    <w:rsid w:val="006802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2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2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2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2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2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2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2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2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2D8"/>
    <w:rPr>
      <w:u w:val="single"/>
    </w:rPr>
  </w:style>
  <w:style w:type="character" w:customStyle="1" w:styleId="BoldandItalics">
    <w:name w:val="Bold and Italics"/>
    <w:qFormat/>
    <w:rsid w:val="006802D8"/>
    <w:rPr>
      <w:b/>
      <w:i/>
      <w:u w:val="none"/>
    </w:rPr>
  </w:style>
  <w:style w:type="paragraph" w:styleId="BalloonText">
    <w:name w:val="Balloon Text"/>
    <w:basedOn w:val="Normal"/>
    <w:link w:val="BalloonTextChar"/>
    <w:rsid w:val="006802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2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2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2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2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2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2D8"/>
    <w:pPr>
      <w:spacing w:before="0" w:after="0"/>
    </w:pPr>
  </w:style>
  <w:style w:type="paragraph" w:customStyle="1" w:styleId="BodyTextBold">
    <w:name w:val="Body Text Bold"/>
    <w:basedOn w:val="BodyText"/>
    <w:qFormat/>
    <w:rsid w:val="006802D8"/>
    <w:rPr>
      <w:b/>
    </w:rPr>
  </w:style>
  <w:style w:type="character" w:styleId="Hyperlink">
    <w:name w:val="Hyperlink"/>
    <w:basedOn w:val="DefaultParagraphFont"/>
    <w:uiPriority w:val="99"/>
    <w:unhideWhenUsed/>
    <w:rsid w:val="007854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4772</Characters>
  <Application>Microsoft Office Word</Application>
  <DocSecurity>0</DocSecurity>
  <Lines>140</Lines>
  <Paragraphs>119</Paragraphs>
  <ScaleCrop>false</ScaleCrop>
  <Company>Author-it Software Corporation Ltd.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HLTAYV003 Provide Ayurvedic bodywork therapies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2023-07-02T01:09:00Z</dcterms:created>
  <dcterms:modified xsi:type="dcterms:W3CDTF">2023-07-02T01:09:00Z</dcterms:modified>
</cp:coreProperties>
</file>