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B39" w:rsidP="00DB0B39">
      <w:pPr>
        <w:pStyle w:val="Title"/>
      </w:pPr>
      <w:r>
        <w:fldChar w:fldCharType="begin"/>
      </w:r>
      <w:r>
        <w:instrText xml:space="preserve"> TITLE   \* MERGEFORMAT </w:instrText>
      </w:r>
      <w:r>
        <w:fldChar w:fldCharType="separate"/>
      </w:r>
      <w:r>
        <w:t>HLTAYV002 Make Ayurvedic lifestyle assessments</w:t>
      </w:r>
      <w:r>
        <w:fldChar w:fldCharType="end"/>
      </w:r>
    </w:p>
    <w:p w:rsidR="00DB0B39" w:rsidP="00DB0B39">
      <w:pPr>
        <w:pStyle w:val="Version"/>
        <w:sectPr w:rsidSect="005A2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850" w:rsidP="005A2850">
      <w:pPr>
        <w:pStyle w:val="SuperHeading"/>
      </w:pPr>
      <w:r w:rsidRPr="005A2850">
        <w:t>HLTAYV002 Make Ayurvedic lifestyle assessments</w:t>
      </w:r>
    </w:p>
    <w:p w:rsidR="00000000" w:rsidRPr="005A2850" w:rsidP="005A2850">
      <w:pPr>
        <w:pStyle w:val="Heading1"/>
      </w:pPr>
      <w:bookmarkStart w:id="1" w:name="O_743733"/>
      <w:bookmarkEnd w:id="1"/>
      <w:r w:rsidRPr="005A2850">
        <w:t>Modification History</w:t>
      </w:r>
    </w:p>
    <w:tbl>
      <w:tblPr>
        <w:tblW w:w="0" w:type="auto"/>
        <w:tblLayout w:type="fixed"/>
        <w:tblCellMar>
          <w:left w:w="62" w:type="dxa"/>
          <w:right w:w="62" w:type="dxa"/>
        </w:tblCellMar>
        <w:tblLook w:val="0000"/>
      </w:tblPr>
      <w:tblGrid>
        <w:gridCol w:w="2790"/>
        <w:gridCol w:w="6344"/>
      </w:tblGrid>
      <w:tr w:rsidTr="005A285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850" w:rsidP="005A2850">
            <w:pPr>
              <w:pStyle w:val="BodyText"/>
            </w:pPr>
            <w:r w:rsidRPr="005A285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850">
            <w:pPr>
              <w:pStyle w:val="BodyText"/>
              <w:rPr>
                <w:lang w:val="en-NZ"/>
              </w:rPr>
            </w:pPr>
            <w:r w:rsidRPr="005A2850">
              <w:rPr>
                <w:rStyle w:val="SpecialBold"/>
              </w:rPr>
              <w:t>Comments</w:t>
            </w:r>
          </w:p>
        </w:tc>
      </w:tr>
      <w:tr w:rsidTr="005A285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2850">
            <w:pPr>
              <w:pStyle w:val="BodyText"/>
              <w:rPr>
                <w:lang w:val="en-NZ"/>
              </w:rPr>
            </w:pPr>
            <w:r w:rsidRPr="005A285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2850" w:rsidP="005A2850">
            <w:pPr>
              <w:pStyle w:val="BodyText"/>
            </w:pPr>
            <w:r w:rsidRPr="005A2850">
              <w:t xml:space="preserve">This version was released in </w:t>
            </w:r>
            <w:r w:rsidRPr="005A2850">
              <w:rPr>
                <w:rStyle w:val="Emphasis"/>
              </w:rPr>
              <w:t>HLT Health Training Package release 2.0</w:t>
            </w:r>
            <w:r w:rsidRPr="005A2850">
              <w:t xml:space="preserve"> and meets the requirements of the 2012 Standards for Training Packages.</w:t>
            </w:r>
          </w:p>
          <w:p w:rsidR="00000000" w:rsidRPr="005A2850" w:rsidP="005A2850">
            <w:pPr>
              <w:pStyle w:val="BodyText"/>
            </w:pPr>
            <w:r w:rsidRPr="005A2850">
              <w:t>New unit.</w:t>
            </w:r>
          </w:p>
        </w:tc>
      </w:tr>
    </w:tbl>
    <w:p w:rsidR="00000000" w:rsidRPr="005A2850" w:rsidP="005A2850">
      <w:pPr>
        <w:pStyle w:val="BodyText"/>
      </w:pPr>
    </w:p>
    <w:p w:rsidR="00000000" w:rsidRPr="005A2850" w:rsidP="005A2850">
      <w:pPr>
        <w:pStyle w:val="AllowPageBreak"/>
      </w:pPr>
    </w:p>
    <w:p w:rsidR="00000000" w:rsidRPr="005A2850" w:rsidP="005A2850">
      <w:pPr>
        <w:pStyle w:val="Heading1"/>
      </w:pPr>
      <w:bookmarkStart w:id="2" w:name="O_743737"/>
      <w:bookmarkEnd w:id="2"/>
      <w:r w:rsidRPr="005A2850">
        <w:t>Application</w:t>
      </w:r>
    </w:p>
    <w:p w:rsidR="00000000" w:rsidRPr="005A2850" w:rsidP="00DB0B39">
      <w:pPr>
        <w:pStyle w:val="BodyText"/>
      </w:pPr>
      <w:r w:rsidRPr="005A2850">
        <w:t>This unit describ</w:t>
      </w:r>
      <w:r w:rsidRPr="005A2850">
        <w:t>es the skills and knowledge required to assess client needs in the context of an Ayurvedic lifestyle assessment framework. It requires the ability to gather client information and to make an Ayurvedic health assessment.</w:t>
      </w:r>
    </w:p>
    <w:p w:rsidR="00000000" w:rsidRPr="005A2850" w:rsidP="00DB0B39">
      <w:pPr>
        <w:pStyle w:val="BodyText"/>
      </w:pPr>
      <w:r w:rsidRPr="005A2850">
        <w:t>This unit applies to Ayurvedic prac</w:t>
      </w:r>
      <w:r w:rsidRPr="005A2850">
        <w:t xml:space="preserve">titioners working with clients in a lifestyle or preventative context. </w:t>
      </w:r>
    </w:p>
    <w:p w:rsidR="00000000" w:rsidRPr="00DB0B39" w:rsidP="00DB0B39">
      <w:pPr>
        <w:pStyle w:val="BodyText"/>
        <w:rPr>
          <w:i/>
        </w:rPr>
      </w:pPr>
      <w:r w:rsidRPr="00DB0B39">
        <w:rPr>
          <w:rStyle w:val="Emphasis"/>
        </w:rPr>
        <w:t>The skills in this unit must be applied in accordance with Commonwealth and State/Territory legislation, Australian/New Zealand standards and industry codes of practice.</w:t>
      </w:r>
    </w:p>
    <w:p w:rsidR="00000000" w:rsidRPr="005A2850" w:rsidP="005A2850">
      <w:pPr>
        <w:pStyle w:val="Heading1"/>
      </w:pPr>
      <w:bookmarkStart w:id="3" w:name="O_743736"/>
      <w:bookmarkEnd w:id="3"/>
      <w:r w:rsidRPr="005A2850">
        <w:t>Elements and Performance Criteria</w:t>
      </w:r>
    </w:p>
    <w:tbl>
      <w:tblPr>
        <w:tblW w:w="0" w:type="auto"/>
        <w:tblLayout w:type="fixed"/>
        <w:tblCellMar>
          <w:left w:w="62" w:type="dxa"/>
          <w:right w:w="62" w:type="dxa"/>
        </w:tblCellMar>
        <w:tblLook w:val="0000"/>
      </w:tblPr>
      <w:tblGrid>
        <w:gridCol w:w="3261"/>
        <w:gridCol w:w="5702"/>
      </w:tblGrid>
      <w:tr w:rsidTr="00DB0B3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A2850" w:rsidP="005A2850">
            <w:pPr>
              <w:pStyle w:val="BodyText"/>
            </w:pPr>
            <w:r w:rsidRPr="005A285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A2850">
            <w:pPr>
              <w:pStyle w:val="BodyText"/>
              <w:rPr>
                <w:lang w:val="en-NZ"/>
              </w:rPr>
            </w:pPr>
            <w:r w:rsidRPr="005A2850">
              <w:rPr>
                <w:rStyle w:val="SpecialBold"/>
              </w:rPr>
              <w:t>PERFORMANCE CRITERIA</w:t>
            </w:r>
          </w:p>
        </w:tc>
      </w:tr>
      <w:tr w:rsidTr="00DB0B3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A2850" w:rsidP="005A2850">
            <w:pPr>
              <w:pStyle w:val="BodyText"/>
            </w:pPr>
            <w:r w:rsidRPr="005A285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A2850">
            <w:pPr>
              <w:pStyle w:val="BodyText"/>
              <w:rPr>
                <w:lang w:val="en-NZ"/>
              </w:rPr>
            </w:pPr>
            <w:r w:rsidRPr="005A2850">
              <w:rPr>
                <w:rStyle w:val="Emphasis"/>
              </w:rPr>
              <w:t>Performance criteria describe the performance needed to demonstrate achievement of the element.</w:t>
            </w:r>
          </w:p>
        </w:tc>
      </w:tr>
      <w:tr w:rsidTr="00DB0B3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A2850">
            <w:pPr>
              <w:pStyle w:val="BodyText"/>
              <w:rPr>
                <w:lang w:val="en-NZ"/>
              </w:rPr>
            </w:pPr>
            <w:r w:rsidRPr="005A2850">
              <w:t>1. Determine scope of client needs</w:t>
            </w:r>
          </w:p>
        </w:tc>
        <w:tc>
          <w:tcPr>
            <w:tcW w:w="5702" w:type="dxa"/>
            <w:tcBorders>
              <w:top w:val="nil"/>
              <w:left w:val="nil"/>
              <w:bottom w:val="nil"/>
              <w:right w:val="nil"/>
            </w:tcBorders>
            <w:tcMar>
              <w:top w:w="0" w:type="dxa"/>
              <w:left w:w="62" w:type="dxa"/>
              <w:bottom w:w="0" w:type="dxa"/>
              <w:right w:w="62" w:type="dxa"/>
            </w:tcMar>
          </w:tcPr>
          <w:p w:rsidR="00000000" w:rsidRPr="005A2850" w:rsidP="005A2850">
            <w:pPr>
              <w:pStyle w:val="BodyText"/>
            </w:pPr>
            <w:r w:rsidRPr="005A2850">
              <w:t xml:space="preserve">1.1 Explore and clarify client expectations </w:t>
            </w:r>
          </w:p>
          <w:p w:rsidR="00000000" w:rsidRPr="005A2850" w:rsidP="005A2850">
            <w:pPr>
              <w:pStyle w:val="BodyText"/>
            </w:pPr>
            <w:r w:rsidRPr="005A2850">
              <w:t>1.2 Provide clear information about scope and limits of lifestyle services to be provided</w:t>
            </w:r>
          </w:p>
          <w:p w:rsidR="00000000" w:rsidRPr="005A2850" w:rsidP="005A2850">
            <w:pPr>
              <w:pStyle w:val="BodyText"/>
            </w:pPr>
            <w:r w:rsidRPr="005A2850">
              <w:t>1.3 Recognise needs that are beyond scope of own practice and make appropriate referrals to other health care professiona</w:t>
            </w:r>
            <w:r w:rsidRPr="005A2850">
              <w:t xml:space="preserve">ls </w:t>
            </w:r>
          </w:p>
          <w:p w:rsidR="00000000" w:rsidRPr="005A2850" w:rsidP="005A2850">
            <w:pPr>
              <w:pStyle w:val="BodyText"/>
            </w:pPr>
            <w:r w:rsidRPr="005A2850">
              <w:t xml:space="preserve">1.4 Identify and respond to any barriers to information gathering and assessment </w:t>
            </w:r>
          </w:p>
          <w:p w:rsidR="00000000" w:rsidP="005A2850">
            <w:pPr>
              <w:pStyle w:val="BodyText"/>
              <w:rPr>
                <w:lang w:val="en-NZ"/>
              </w:rPr>
            </w:pPr>
            <w:r w:rsidRPr="005A2850">
              <w:t xml:space="preserve">1.5 Seek client information ethically and respectfully </w:t>
            </w:r>
          </w:p>
        </w:tc>
      </w:tr>
      <w:tr w:rsidTr="00DB0B3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A2850">
            <w:pPr>
              <w:pStyle w:val="BodyText"/>
              <w:rPr>
                <w:lang w:val="en-NZ"/>
              </w:rPr>
            </w:pPr>
          </w:p>
        </w:tc>
      </w:tr>
      <w:tr w:rsidTr="00DB0B3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5A2850" w:rsidP="005A2850">
            <w:pPr>
              <w:pStyle w:val="BodyText"/>
            </w:pPr>
            <w:r w:rsidRPr="005A2850">
              <w:t xml:space="preserve">2. Seek information and make assessment using Ayurvedic tools </w:t>
            </w:r>
          </w:p>
          <w:p w:rsidR="00000000" w:rsidRPr="005A2850" w:rsidP="005A2850">
            <w:pPr>
              <w:pStyle w:val="ListContinue"/>
            </w:pPr>
          </w:p>
          <w:p w:rsidR="00000000" w:rsidP="005A2850">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5A2850" w:rsidP="005A2850">
            <w:pPr>
              <w:pStyle w:val="BodyText"/>
            </w:pPr>
            <w:r w:rsidRPr="005A2850">
              <w:t>2.1</w:t>
            </w:r>
            <w:r w:rsidRPr="005A2850">
              <w:tab/>
              <w:t>Collect accurate and rele</w:t>
            </w:r>
            <w:r w:rsidRPr="005A2850">
              <w:t>vant health and lifestyle information, and document in a form which can be interpreted readily by other Ayurvedic practitioners</w:t>
            </w:r>
          </w:p>
          <w:p w:rsidR="00000000" w:rsidRPr="005A2850" w:rsidP="005A2850">
            <w:pPr>
              <w:pStyle w:val="BodyText"/>
            </w:pPr>
            <w:r w:rsidRPr="005A2850">
              <w:t>2.2 Follow clinical and practitioner hygiene procedures</w:t>
            </w:r>
          </w:p>
          <w:p w:rsidR="00000000" w:rsidRPr="005A2850" w:rsidP="005A2850">
            <w:pPr>
              <w:pStyle w:val="BodyText"/>
            </w:pPr>
            <w:r w:rsidRPr="005A2850">
              <w:t>2.3 Frame client questions based on Ayurvedic framework trividha pariksh</w:t>
            </w:r>
            <w:r w:rsidRPr="005A2850">
              <w:t>a (three fold examination) and ashtvidha pariksha (eight fold examination)</w:t>
            </w:r>
          </w:p>
          <w:p w:rsidR="00000000" w:rsidRPr="005A2850" w:rsidP="005A2850">
            <w:pPr>
              <w:pStyle w:val="BodyText"/>
            </w:pPr>
            <w:r w:rsidRPr="005A2850">
              <w:t xml:space="preserve">2.4 Determine prakruti, vikruti, ama and gunas using Ayurvedic principles </w:t>
            </w:r>
          </w:p>
          <w:p w:rsidR="00000000" w:rsidRPr="005A2850" w:rsidP="005A2850">
            <w:pPr>
              <w:pStyle w:val="BodyText"/>
            </w:pPr>
            <w:r w:rsidRPr="005A2850">
              <w:t xml:space="preserve">2.5 Accurately record client’s presenting issues, goals and expectations </w:t>
            </w:r>
          </w:p>
          <w:p w:rsidR="00000000" w:rsidP="005A2850">
            <w:pPr>
              <w:pStyle w:val="BodyText"/>
              <w:rPr>
                <w:lang w:val="en-NZ"/>
              </w:rPr>
            </w:pPr>
            <w:r w:rsidRPr="005A2850">
              <w:t>2.6 Manage information and recor</w:t>
            </w:r>
            <w:r w:rsidRPr="005A2850">
              <w:t>ds in a confidential and secure way</w:t>
            </w:r>
          </w:p>
        </w:tc>
      </w:tr>
      <w:tr w:rsidTr="00DB0B3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A2850">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5A2850">
            <w:pPr>
              <w:pStyle w:val="ListContinue"/>
              <w:rPr>
                <w:lang w:val="en-NZ"/>
              </w:rPr>
            </w:pPr>
          </w:p>
        </w:tc>
      </w:tr>
      <w:tr w:rsidTr="00DB0B3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5A2850" w:rsidP="005A2850">
            <w:pPr>
              <w:pStyle w:val="BodyText"/>
            </w:pPr>
            <w:r w:rsidRPr="005A2850">
              <w:t>3. Confirm assessment and discuss with client</w:t>
            </w:r>
          </w:p>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A2850" w:rsidP="005A2850">
            <w:pPr>
              <w:pStyle w:val="BodyText"/>
            </w:pPr>
            <w:r w:rsidRPr="005A2850">
              <w:t xml:space="preserve">3.1 Correlate findings from client assessment </w:t>
            </w:r>
          </w:p>
          <w:p w:rsidR="00000000" w:rsidRPr="005A2850" w:rsidP="005A2850">
            <w:pPr>
              <w:pStyle w:val="BodyText"/>
            </w:pPr>
            <w:r w:rsidRPr="005A2850">
              <w:t>3.2 Determine imbalances through review of findings according to Ayurvedic principles</w:t>
            </w:r>
          </w:p>
          <w:p w:rsidR="00000000" w:rsidRPr="005A2850" w:rsidP="005A2850">
            <w:pPr>
              <w:pStyle w:val="BodyText"/>
            </w:pPr>
            <w:r w:rsidRPr="005A2850">
              <w:t>3.3 Discuss assessment and rationale with the client</w:t>
            </w:r>
          </w:p>
          <w:p w:rsidR="00000000" w:rsidRPr="005A2850" w:rsidP="005A2850">
            <w:pPr>
              <w:pStyle w:val="BodyText"/>
            </w:pPr>
            <w:r w:rsidRPr="005A2850">
              <w:t>3.4 Assign and agree priorities and expectations in consultation with the client</w:t>
            </w:r>
          </w:p>
          <w:p w:rsidR="00000000" w:rsidRPr="005A2850" w:rsidP="005A2850">
            <w:pPr>
              <w:pStyle w:val="BodyText"/>
            </w:pPr>
            <w:r w:rsidRPr="005A2850">
              <w:t>3.5 Respond to client enquiries using language the client understands</w:t>
            </w:r>
          </w:p>
          <w:p w:rsidR="00000000" w:rsidRPr="005A2850" w:rsidP="005A2850">
            <w:pPr>
              <w:pStyle w:val="BodyText"/>
            </w:pPr>
            <w:r w:rsidRPr="005A2850">
              <w:t xml:space="preserve">3.6 Discuss referral and collaborative options with </w:t>
            </w:r>
            <w:r w:rsidRPr="005A2850">
              <w:t>the client according to specific needs</w:t>
            </w:r>
          </w:p>
        </w:tc>
      </w:tr>
    </w:tbl>
    <w:p w:rsidR="00DB0B39" w:rsidP="005A2850">
      <w:pPr>
        <w:pStyle w:val="ListContinue"/>
      </w:pPr>
    </w:p>
    <w:p w:rsidR="00DB0B39" w:rsidP="005A2850">
      <w:pPr>
        <w:pStyle w:val="ListContinue"/>
      </w:pPr>
    </w:p>
    <w:p w:rsidR="00000000" w:rsidRPr="005A2850" w:rsidP="005A2850">
      <w:pPr>
        <w:pStyle w:val="Heading1"/>
      </w:pPr>
      <w:bookmarkStart w:id="4" w:name="O_743735"/>
      <w:bookmarkEnd w:id="4"/>
      <w:r w:rsidRPr="005A2850">
        <w:t>Foundation Skills</w:t>
      </w:r>
    </w:p>
    <w:p w:rsidR="00000000" w:rsidRPr="00DB0B39" w:rsidP="00DB0B39">
      <w:pPr>
        <w:pStyle w:val="BodyText"/>
        <w:rPr>
          <w:i/>
        </w:rPr>
      </w:pPr>
      <w:r w:rsidRPr="00DB0B39">
        <w:rPr>
          <w:rStyle w:val="Emphasis"/>
        </w:rPr>
        <w:t>The Foundation Skills describe those required skills (language, literacy, numeracy and employment skills) that are essential to performance.</w:t>
      </w:r>
    </w:p>
    <w:p w:rsidR="00000000" w:rsidRPr="005A2850" w:rsidP="00DB0B39">
      <w:pPr>
        <w:pStyle w:val="BodyText"/>
      </w:pPr>
      <w:r w:rsidRPr="005A2850">
        <w:t>Foundation skills essential to performance are explicit in the performance criteria of this unit of competency</w:t>
      </w:r>
    </w:p>
    <w:p w:rsidR="00000000" w:rsidRPr="005A2850" w:rsidP="005A2850">
      <w:pPr>
        <w:pStyle w:val="Heading1"/>
      </w:pPr>
      <w:bookmarkStart w:id="5" w:name="O_743734"/>
      <w:bookmarkEnd w:id="5"/>
      <w:r w:rsidRPr="005A2850">
        <w:t>Unit Mapping Information</w:t>
      </w:r>
    </w:p>
    <w:p w:rsidR="00000000" w:rsidRPr="005A2850" w:rsidP="00DB0B39">
      <w:pPr>
        <w:pStyle w:val="BodyText"/>
      </w:pPr>
      <w:r w:rsidRPr="005A2850">
        <w:t>No equivalent unit.</w:t>
      </w:r>
    </w:p>
    <w:p w:rsidR="00000000" w:rsidRPr="005A2850" w:rsidP="005A2850">
      <w:pPr>
        <w:pStyle w:val="Heading1"/>
      </w:pPr>
      <w:bookmarkStart w:id="6" w:name="O_743727"/>
      <w:bookmarkEnd w:id="6"/>
      <w:r w:rsidRPr="005A2850">
        <w:t>Links</w:t>
      </w:r>
    </w:p>
    <w:p w:rsidR="00000000" w:rsidRPr="005A2850" w:rsidP="00DB0B39">
      <w:pPr>
        <w:pStyle w:val="BodyText"/>
      </w:pPr>
      <w:r w:rsidRPr="005A2850">
        <w:t>Companion Volume implementation guides are found in VETNet -</w:t>
      </w:r>
      <w:r w:rsidRPr="005A2850">
        <w:t xml:space="preserve"> </w:t>
      </w:r>
      <w:r>
        <w:fldChar w:fldCharType="begin"/>
      </w:r>
      <w:r>
        <w:instrText xml:space="preserve"> HYPERLINK "https://vetnet.gov.au/Pages/TrainingDocs.aspx?q=ced1390f-48d9-4ab0-bd50-b015e5485705" </w:instrText>
      </w:r>
      <w:r>
        <w:fldChar w:fldCharType="separate"/>
      </w:r>
      <w:r w:rsidRPr="005E1963">
        <w:rPr>
          <w:rStyle w:val="Hyperlink"/>
        </w:rPr>
        <w:t>https://vetnet.gov.au/Pages/TrainingDocs.aspx?q=ced1390f-48d9-4ab0-bd50-b015e5485705</w:t>
      </w:r>
      <w:r>
        <w:fldChar w:fldCharType="end"/>
      </w:r>
    </w:p>
    <w:p w:rsidR="00000000" w:rsidRPr="005A2850" w:rsidP="005A2850"/>
    <w:sectPr w:rsidSect="005A28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850" w:rsidRPr="00DB0B39" w:rsidP="00DB0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39" w:rsidP="005A2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0B39" w:rsidP="005A285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B0B39" w:rsidP="005A2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850" w:rsidRPr="00DB0B39" w:rsidP="00DB0B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39" w:rsidRPr="002D2AF8" w:rsidP="005A2850">
    <w:pPr>
      <w:pStyle w:val="Header"/>
      <w:framePr w:wrap="around"/>
    </w:pPr>
    <w:r>
      <w:fldChar w:fldCharType="begin"/>
    </w:r>
    <w:r>
      <w:instrText xml:space="preserve"> TITLE   \* MERGEFORMAT </w:instrText>
    </w:r>
    <w:r>
      <w:fldChar w:fldCharType="separate"/>
    </w:r>
    <w:r>
      <w:t>HLTAYV002 Make Ayurvedic lifestyle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B0B39" w:rsidP="005A2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850"/>
    <w:pPr>
      <w:spacing w:before="360" w:after="60"/>
      <w:outlineLvl w:val="0"/>
    </w:pPr>
    <w:rPr>
      <w:sz w:val="32"/>
    </w:rPr>
  </w:style>
  <w:style w:type="paragraph" w:styleId="Heading2">
    <w:name w:val="heading 2"/>
    <w:basedOn w:val="HeadingBase"/>
    <w:next w:val="BodyText"/>
    <w:link w:val="Heading2Char"/>
    <w:qFormat/>
    <w:rsid w:val="005A2850"/>
    <w:pPr>
      <w:keepLines/>
      <w:spacing w:before="240" w:after="120"/>
      <w:outlineLvl w:val="1"/>
    </w:pPr>
    <w:rPr>
      <w:sz w:val="28"/>
      <w:szCs w:val="40"/>
    </w:rPr>
  </w:style>
  <w:style w:type="paragraph" w:styleId="Heading3">
    <w:name w:val="heading 3"/>
    <w:basedOn w:val="HeadingBase"/>
    <w:next w:val="BodyText"/>
    <w:link w:val="Heading3Char"/>
    <w:qFormat/>
    <w:rsid w:val="005A2850"/>
    <w:pPr>
      <w:spacing w:before="180" w:after="120"/>
      <w:outlineLvl w:val="2"/>
    </w:pPr>
    <w:rPr>
      <w:spacing w:val="-10"/>
      <w:kern w:val="32"/>
    </w:rPr>
  </w:style>
  <w:style w:type="paragraph" w:styleId="Heading4">
    <w:name w:val="heading 4"/>
    <w:basedOn w:val="HeadingBase"/>
    <w:next w:val="BodyText"/>
    <w:link w:val="Heading4Char"/>
    <w:qFormat/>
    <w:rsid w:val="005A2850"/>
    <w:pPr>
      <w:spacing w:before="160" w:after="120"/>
      <w:outlineLvl w:val="3"/>
    </w:pPr>
    <w:rPr>
      <w:sz w:val="22"/>
    </w:rPr>
  </w:style>
  <w:style w:type="paragraph" w:styleId="Heading5">
    <w:name w:val="heading 5"/>
    <w:basedOn w:val="HeadingBase"/>
    <w:next w:val="Normal"/>
    <w:link w:val="Heading5Char"/>
    <w:qFormat/>
    <w:rsid w:val="005A2850"/>
    <w:pPr>
      <w:spacing w:before="80"/>
      <w:outlineLvl w:val="4"/>
    </w:pPr>
    <w:rPr>
      <w:color w:val="918585"/>
      <w:sz w:val="20"/>
    </w:rPr>
  </w:style>
  <w:style w:type="paragraph" w:styleId="Heading6">
    <w:name w:val="heading 6"/>
    <w:basedOn w:val="HeadingBase"/>
    <w:next w:val="Normal"/>
    <w:link w:val="Heading6Char"/>
    <w:qFormat/>
    <w:rsid w:val="005A2850"/>
    <w:pPr>
      <w:spacing w:before="60"/>
      <w:outlineLvl w:val="5"/>
    </w:pPr>
    <w:rPr>
      <w:color w:val="918585"/>
      <w:sz w:val="20"/>
    </w:rPr>
  </w:style>
  <w:style w:type="paragraph" w:styleId="Heading7">
    <w:name w:val="heading 7"/>
    <w:basedOn w:val="Normal"/>
    <w:next w:val="Normal"/>
    <w:link w:val="Heading7Char"/>
    <w:qFormat/>
    <w:rsid w:val="005A2850"/>
    <w:pPr>
      <w:ind w:left="720"/>
      <w:outlineLvl w:val="6"/>
    </w:pPr>
    <w:rPr>
      <w:i/>
    </w:rPr>
  </w:style>
  <w:style w:type="paragraph" w:styleId="Heading8">
    <w:name w:val="heading 8"/>
    <w:basedOn w:val="Normal"/>
    <w:next w:val="Normal"/>
    <w:link w:val="Heading8Char"/>
    <w:qFormat/>
    <w:rsid w:val="005A2850"/>
    <w:pPr>
      <w:ind w:left="720"/>
      <w:outlineLvl w:val="7"/>
    </w:pPr>
    <w:rPr>
      <w:i/>
    </w:rPr>
  </w:style>
  <w:style w:type="paragraph" w:styleId="Heading9">
    <w:name w:val="heading 9"/>
    <w:basedOn w:val="Normal"/>
    <w:next w:val="Normal"/>
    <w:link w:val="Heading9Char"/>
    <w:qFormat/>
    <w:rsid w:val="005A2850"/>
    <w:pPr>
      <w:ind w:left="720"/>
      <w:outlineLvl w:val="8"/>
    </w:pPr>
    <w:rPr>
      <w:i/>
    </w:rPr>
  </w:style>
  <w:style w:type="character" w:default="1" w:styleId="DefaultParagraphFont">
    <w:name w:val="Default Paragraph Font"/>
    <w:uiPriority w:val="1"/>
    <w:unhideWhenUsed/>
    <w:rsid w:val="005A2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850"/>
  </w:style>
  <w:style w:type="character" w:customStyle="1" w:styleId="Heading1Char">
    <w:name w:val="Heading 1 Char"/>
    <w:basedOn w:val="DefaultParagraphFont"/>
    <w:link w:val="Heading1"/>
    <w:rsid w:val="005A2850"/>
    <w:rPr>
      <w:rFonts w:ascii="Times New Roman" w:eastAsia="Times New Roman" w:hAnsi="Times New Roman" w:cs="Times New Roman"/>
      <w:b/>
      <w:sz w:val="32"/>
      <w:szCs w:val="20"/>
      <w:lang w:eastAsia="en-US"/>
    </w:rPr>
  </w:style>
  <w:style w:type="paragraph" w:styleId="BodyText">
    <w:name w:val="Body Text"/>
    <w:basedOn w:val="Normal"/>
    <w:link w:val="BodyTextChar"/>
    <w:rsid w:val="005A2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850"/>
    <w:rPr>
      <w:rFonts w:ascii="Times New Roman" w:eastAsia="Times New Roman" w:hAnsi="Times New Roman" w:cs="Times New Roman"/>
      <w:sz w:val="24"/>
      <w:lang w:eastAsia="en-US"/>
    </w:rPr>
  </w:style>
  <w:style w:type="character" w:customStyle="1" w:styleId="SpecialBold">
    <w:name w:val="Special Bold"/>
    <w:basedOn w:val="DefaultParagraphFont"/>
    <w:rsid w:val="005A2850"/>
    <w:rPr>
      <w:b/>
      <w:spacing w:val="0"/>
    </w:rPr>
  </w:style>
  <w:style w:type="character" w:styleId="Emphasis">
    <w:name w:val="Emphasis"/>
    <w:basedOn w:val="DefaultParagraphFont"/>
    <w:qFormat/>
    <w:rsid w:val="005A2850"/>
    <w:rPr>
      <w:i/>
    </w:rPr>
  </w:style>
  <w:style w:type="paragraph" w:customStyle="1" w:styleId="SuperHeading">
    <w:name w:val="SuperHeading"/>
    <w:basedOn w:val="Normal"/>
    <w:rsid w:val="005A2850"/>
    <w:pPr>
      <w:spacing w:before="240" w:after="120"/>
      <w:outlineLvl w:val="0"/>
    </w:pPr>
    <w:rPr>
      <w:rFonts w:ascii="Times New Roman" w:hAnsi="Times New Roman"/>
      <w:b/>
      <w:sz w:val="32"/>
    </w:rPr>
  </w:style>
  <w:style w:type="paragraph" w:customStyle="1" w:styleId="AllowPageBreak">
    <w:name w:val="AllowPageBreak"/>
    <w:rsid w:val="005A2850"/>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5A2850"/>
    <w:pPr>
      <w:ind w:firstLine="0"/>
    </w:pPr>
  </w:style>
  <w:style w:type="character" w:customStyle="1" w:styleId="Heading2Char">
    <w:name w:val="Heading 2 Char"/>
    <w:basedOn w:val="DefaultParagraphFont"/>
    <w:link w:val="Heading2"/>
    <w:rsid w:val="005A2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850"/>
    <w:rPr>
      <w:rFonts w:ascii="Courier New" w:eastAsia="Times New Roman" w:hAnsi="Courier New" w:cs="Times New Roman"/>
      <w:i/>
      <w:szCs w:val="20"/>
      <w:lang w:eastAsia="en-US"/>
    </w:rPr>
  </w:style>
  <w:style w:type="paragraph" w:customStyle="1" w:styleId="HeadingBase">
    <w:name w:val="Heading Base"/>
    <w:rsid w:val="005A2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850"/>
    <w:pPr>
      <w:tabs>
        <w:tab w:val="right" w:leader="dot" w:pos="9072"/>
      </w:tabs>
      <w:ind w:left="567"/>
    </w:pPr>
    <w:rPr>
      <w:szCs w:val="22"/>
    </w:rPr>
  </w:style>
  <w:style w:type="paragraph" w:customStyle="1" w:styleId="TOCBase">
    <w:name w:val="TOC Base"/>
    <w:rsid w:val="005A2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850"/>
    <w:pPr>
      <w:tabs>
        <w:tab w:val="right" w:leader="dot" w:pos="9072"/>
      </w:tabs>
      <w:spacing w:before="40" w:after="40"/>
      <w:ind w:left="284"/>
    </w:pPr>
    <w:rPr>
      <w:rFonts w:ascii="Times New Roman" w:hAnsi="Times New Roman"/>
    </w:rPr>
  </w:style>
  <w:style w:type="paragraph" w:styleId="TOC1">
    <w:name w:val="toc 1"/>
    <w:basedOn w:val="TOCBase"/>
    <w:next w:val="Normal"/>
    <w:rsid w:val="005A2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850"/>
    <w:rPr>
      <w:rFonts w:ascii="Times New Roman" w:eastAsia="Times New Roman" w:hAnsi="Times New Roman" w:cs="Times New Roman"/>
      <w:sz w:val="16"/>
      <w:lang w:eastAsia="en-US"/>
    </w:rPr>
  </w:style>
  <w:style w:type="paragraph" w:styleId="Title">
    <w:name w:val="Title"/>
    <w:basedOn w:val="HeadingBase"/>
    <w:link w:val="TitleChar"/>
    <w:qFormat/>
    <w:rsid w:val="005A2850"/>
    <w:pPr>
      <w:spacing w:before="5040"/>
      <w:jc w:val="center"/>
    </w:pPr>
    <w:rPr>
      <w:sz w:val="48"/>
      <w:szCs w:val="72"/>
      <w:lang w:val="en-US"/>
    </w:rPr>
  </w:style>
  <w:style w:type="character" w:customStyle="1" w:styleId="TitleChar">
    <w:name w:val="Title Char"/>
    <w:basedOn w:val="DefaultParagraphFont"/>
    <w:link w:val="Title"/>
    <w:rsid w:val="005A2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850"/>
    <w:pPr>
      <w:tabs>
        <w:tab w:val="left" w:pos="3600"/>
        <w:tab w:val="left" w:pos="3958"/>
      </w:tabs>
    </w:pPr>
  </w:style>
  <w:style w:type="paragraph" w:styleId="List">
    <w:name w:val="List"/>
    <w:basedOn w:val="BodyText"/>
    <w:next w:val="BodyText"/>
    <w:rsid w:val="005A2850"/>
    <w:pPr>
      <w:tabs>
        <w:tab w:val="left" w:pos="340"/>
      </w:tabs>
      <w:spacing w:before="60" w:after="60"/>
      <w:ind w:left="340" w:hanging="340"/>
    </w:pPr>
  </w:style>
  <w:style w:type="paragraph" w:styleId="ListBullet">
    <w:name w:val="List Bullet"/>
    <w:basedOn w:val="List"/>
    <w:rsid w:val="005A2850"/>
    <w:pPr>
      <w:numPr>
        <w:numId w:val="10"/>
      </w:numPr>
      <w:tabs>
        <w:tab w:val="clear" w:pos="340"/>
      </w:tabs>
      <w:spacing w:before="40" w:after="40"/>
    </w:pPr>
  </w:style>
  <w:style w:type="paragraph" w:customStyle="1" w:styleId="Note">
    <w:name w:val="Note"/>
    <w:basedOn w:val="BodyText"/>
    <w:rsid w:val="005A2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850"/>
    <w:pPr>
      <w:framePr w:wrap="auto" w:hAnchor="text" w:y="6049"/>
    </w:pPr>
    <w:rPr>
      <w:color w:val="000000"/>
      <w:sz w:val="40"/>
    </w:rPr>
  </w:style>
  <w:style w:type="paragraph" w:customStyle="1" w:styleId="TOCTitle">
    <w:name w:val="TOCTitle"/>
    <w:basedOn w:val="Heading1"/>
    <w:rsid w:val="005A2850"/>
    <w:pPr>
      <w:spacing w:after="240"/>
      <w:jc w:val="center"/>
      <w:outlineLvl w:val="9"/>
    </w:pPr>
    <w:rPr>
      <w:caps/>
    </w:rPr>
  </w:style>
  <w:style w:type="paragraph" w:customStyle="1" w:styleId="Version">
    <w:name w:val="Version"/>
    <w:rsid w:val="005A28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2850"/>
    <w:pPr>
      <w:numPr>
        <w:numId w:val="11"/>
      </w:numPr>
      <w:tabs>
        <w:tab w:val="clear" w:pos="680"/>
      </w:tabs>
    </w:pPr>
  </w:style>
  <w:style w:type="paragraph" w:styleId="Index1">
    <w:name w:val="index 1"/>
    <w:basedOn w:val="Normal"/>
    <w:next w:val="Normal"/>
    <w:semiHidden/>
    <w:rsid w:val="005A2850"/>
    <w:pPr>
      <w:keepNext w:val="0"/>
      <w:tabs>
        <w:tab w:val="right" w:pos="4176"/>
      </w:tabs>
      <w:ind w:left="198" w:hanging="198"/>
    </w:pPr>
    <w:rPr>
      <w:rFonts w:ascii="Garamond" w:hAnsi="Garamond"/>
    </w:rPr>
  </w:style>
  <w:style w:type="paragraph" w:styleId="IndexHeading">
    <w:name w:val="index heading"/>
    <w:basedOn w:val="Normal"/>
    <w:next w:val="Index1"/>
    <w:semiHidden/>
    <w:rsid w:val="005A2850"/>
    <w:pPr>
      <w:spacing w:before="120" w:after="120"/>
    </w:pPr>
    <w:rPr>
      <w:rFonts w:ascii="Arial" w:hAnsi="Arial"/>
      <w:b/>
      <w:color w:val="918585"/>
      <w:sz w:val="24"/>
    </w:rPr>
  </w:style>
  <w:style w:type="paragraph" w:styleId="Header">
    <w:name w:val="header"/>
    <w:basedOn w:val="Normal"/>
    <w:link w:val="HeaderChar"/>
    <w:rsid w:val="005A2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850"/>
    <w:rPr>
      <w:rFonts w:ascii="Times New Roman" w:eastAsia="Times New Roman" w:hAnsi="Times New Roman" w:cs="Times New Roman"/>
      <w:sz w:val="16"/>
      <w:szCs w:val="20"/>
      <w:lang w:val="en-GB" w:eastAsia="en-US"/>
    </w:rPr>
  </w:style>
  <w:style w:type="paragraph" w:customStyle="1" w:styleId="Chapter">
    <w:name w:val="Chapter"/>
    <w:basedOn w:val="Normal"/>
    <w:rsid w:val="005A2850"/>
    <w:pPr>
      <w:spacing w:before="240"/>
    </w:pPr>
    <w:rPr>
      <w:rFonts w:ascii="Times New Roman" w:hAnsi="Times New Roman"/>
      <w:smallCaps/>
      <w:spacing w:val="80"/>
      <w:sz w:val="28"/>
    </w:rPr>
  </w:style>
  <w:style w:type="paragraph" w:customStyle="1" w:styleId="InChapter">
    <w:name w:val="InChapter"/>
    <w:basedOn w:val="Heading3"/>
    <w:rsid w:val="005A2850"/>
    <w:pPr>
      <w:spacing w:after="240"/>
      <w:outlineLvl w:val="9"/>
    </w:pPr>
    <w:rPr>
      <w:noProof/>
    </w:rPr>
  </w:style>
  <w:style w:type="paragraph" w:styleId="Index2">
    <w:name w:val="index 2"/>
    <w:basedOn w:val="Normal"/>
    <w:next w:val="Normal"/>
    <w:semiHidden/>
    <w:rsid w:val="005A2850"/>
    <w:pPr>
      <w:tabs>
        <w:tab w:val="right" w:pos="4176"/>
      </w:tabs>
      <w:ind w:left="568" w:hanging="284"/>
    </w:pPr>
    <w:rPr>
      <w:rFonts w:ascii="Garamond" w:hAnsi="Garamond"/>
    </w:rPr>
  </w:style>
  <w:style w:type="paragraph" w:customStyle="1" w:styleId="Byline">
    <w:name w:val="Byline"/>
    <w:rsid w:val="005A2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850"/>
    <w:pPr>
      <w:tabs>
        <w:tab w:val="clear" w:pos="3600"/>
        <w:tab w:val="clear" w:pos="3958"/>
      </w:tabs>
      <w:jc w:val="right"/>
    </w:pPr>
  </w:style>
  <w:style w:type="paragraph" w:styleId="Caption">
    <w:name w:val="caption"/>
    <w:basedOn w:val="BodyText"/>
    <w:next w:val="Normal"/>
    <w:qFormat/>
    <w:rsid w:val="005A2850"/>
    <w:pPr>
      <w:framePr w:w="2268" w:hSpace="181" w:vSpace="181" w:wrap="around" w:vAnchor="text" w:hAnchor="page" w:x="1135" w:y="285" w:anchorLock="1"/>
    </w:pPr>
    <w:rPr>
      <w:i/>
    </w:rPr>
  </w:style>
  <w:style w:type="paragraph" w:customStyle="1" w:styleId="MiniTOCTitle">
    <w:name w:val="MiniTOCTitle"/>
    <w:basedOn w:val="Heading4"/>
    <w:rsid w:val="005A2850"/>
    <w:pPr>
      <w:spacing w:before="240"/>
      <w:outlineLvl w:val="9"/>
    </w:pPr>
    <w:rPr>
      <w:noProof/>
      <w:sz w:val="24"/>
    </w:rPr>
  </w:style>
  <w:style w:type="paragraph" w:customStyle="1" w:styleId="MiniTOCItem">
    <w:name w:val="MiniTOCItem"/>
    <w:basedOn w:val="ListBullet"/>
    <w:rsid w:val="005A2850"/>
    <w:pPr>
      <w:numPr>
        <w:numId w:val="0"/>
      </w:numPr>
      <w:tabs>
        <w:tab w:val="right" w:leader="dot" w:pos="6521"/>
      </w:tabs>
      <w:spacing w:before="0" w:after="0"/>
    </w:pPr>
  </w:style>
  <w:style w:type="paragraph" w:customStyle="1" w:styleId="TOFTitle">
    <w:name w:val="TOFTitle"/>
    <w:basedOn w:val="TOCTitle"/>
    <w:rsid w:val="005A2850"/>
  </w:style>
  <w:style w:type="paragraph" w:styleId="TableofFigures">
    <w:name w:val="table of figures"/>
    <w:basedOn w:val="Normal"/>
    <w:next w:val="Normal"/>
    <w:semiHidden/>
    <w:rsid w:val="005A2850"/>
    <w:pPr>
      <w:tabs>
        <w:tab w:val="right" w:leader="dot" w:pos="9072"/>
      </w:tabs>
      <w:ind w:left="970" w:hanging="403"/>
    </w:pPr>
    <w:rPr>
      <w:rFonts w:ascii="Times New Roman" w:hAnsi="Times New Roman"/>
      <w:b/>
    </w:rPr>
  </w:style>
  <w:style w:type="paragraph" w:styleId="ListNumber">
    <w:name w:val="List Number"/>
    <w:basedOn w:val="List"/>
    <w:rsid w:val="005A2850"/>
    <w:pPr>
      <w:numPr>
        <w:numId w:val="13"/>
      </w:numPr>
      <w:tabs>
        <w:tab w:val="clear" w:pos="340"/>
      </w:tabs>
    </w:pPr>
  </w:style>
  <w:style w:type="character" w:customStyle="1" w:styleId="WingdingSymbols">
    <w:name w:val="Wingding Symbols"/>
    <w:rsid w:val="005A2850"/>
    <w:rPr>
      <w:rFonts w:ascii="Wingdings" w:hAnsi="Wingdings"/>
    </w:rPr>
  </w:style>
  <w:style w:type="paragraph" w:customStyle="1" w:styleId="TableHeading">
    <w:name w:val="Table Heading"/>
    <w:basedOn w:val="HeadingBase"/>
    <w:rsid w:val="005A2850"/>
    <w:pPr>
      <w:keepLines/>
      <w:pBdr>
        <w:bottom w:val="single" w:sz="6" w:space="1" w:color="918585"/>
      </w:pBdr>
      <w:spacing w:before="240"/>
    </w:pPr>
  </w:style>
  <w:style w:type="character" w:customStyle="1" w:styleId="HotSpot">
    <w:name w:val="HotSpot"/>
    <w:rsid w:val="005A2850"/>
    <w:rPr>
      <w:color w:val="0033CC"/>
      <w:u w:val="none"/>
    </w:rPr>
  </w:style>
  <w:style w:type="paragraph" w:customStyle="1" w:styleId="BodyTextRight">
    <w:name w:val="Body Text Right"/>
    <w:basedOn w:val="BodyText"/>
    <w:rsid w:val="005A2850"/>
    <w:pPr>
      <w:spacing w:before="0" w:after="0"/>
      <w:jc w:val="right"/>
    </w:pPr>
  </w:style>
  <w:style w:type="paragraph" w:styleId="Index3">
    <w:name w:val="index 3"/>
    <w:basedOn w:val="ListNumber2"/>
    <w:next w:val="Normal"/>
    <w:semiHidden/>
    <w:rsid w:val="005A2850"/>
    <w:pPr>
      <w:numPr>
        <w:numId w:val="0"/>
      </w:numPr>
      <w:tabs>
        <w:tab w:val="right" w:leader="dot" w:pos="4176"/>
      </w:tabs>
    </w:pPr>
  </w:style>
  <w:style w:type="paragraph" w:styleId="ListNumber2">
    <w:name w:val="List Number 2"/>
    <w:basedOn w:val="List2"/>
    <w:rsid w:val="005A2850"/>
    <w:pPr>
      <w:numPr>
        <w:numId w:val="8"/>
      </w:numPr>
      <w:tabs>
        <w:tab w:val="clear" w:pos="1060"/>
      </w:tabs>
    </w:pPr>
  </w:style>
  <w:style w:type="paragraph" w:customStyle="1" w:styleId="MarginNote">
    <w:name w:val="Margin Note"/>
    <w:basedOn w:val="BodyText"/>
    <w:rsid w:val="005A2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850"/>
    <w:rPr>
      <w:sz w:val="32"/>
    </w:rPr>
  </w:style>
  <w:style w:type="paragraph" w:customStyle="1" w:styleId="HeadingProcedure">
    <w:name w:val="Heading Procedure"/>
    <w:basedOn w:val="HeadingBase"/>
    <w:next w:val="Normal"/>
    <w:rsid w:val="005A2850"/>
    <w:pPr>
      <w:tabs>
        <w:tab w:val="left" w:pos="0"/>
      </w:tabs>
      <w:spacing w:before="120" w:after="60"/>
    </w:pPr>
    <w:rPr>
      <w:i/>
      <w:color w:val="918585"/>
      <w:sz w:val="22"/>
    </w:rPr>
  </w:style>
  <w:style w:type="paragraph" w:customStyle="1" w:styleId="TableBodyText">
    <w:name w:val="Table Body Text"/>
    <w:basedOn w:val="BodyText"/>
    <w:rsid w:val="005A2850"/>
    <w:pPr>
      <w:spacing w:before="60" w:after="60"/>
    </w:pPr>
  </w:style>
  <w:style w:type="paragraph" w:customStyle="1" w:styleId="ListNote">
    <w:name w:val="List Note"/>
    <w:basedOn w:val="List"/>
    <w:rsid w:val="005A2850"/>
    <w:pPr>
      <w:pBdr>
        <w:top w:val="single" w:sz="6" w:space="2" w:color="918585"/>
        <w:bottom w:val="single" w:sz="6" w:space="2" w:color="918585"/>
      </w:pBdr>
      <w:tabs>
        <w:tab w:val="left" w:pos="1021"/>
      </w:tabs>
      <w:ind w:firstLine="0"/>
    </w:pPr>
  </w:style>
  <w:style w:type="paragraph" w:customStyle="1" w:styleId="Warning">
    <w:name w:val="Warning"/>
    <w:basedOn w:val="BodyText"/>
    <w:rsid w:val="005A2850"/>
    <w:pPr>
      <w:shd w:val="clear" w:color="auto" w:fill="D9D9D9"/>
      <w:tabs>
        <w:tab w:val="left" w:pos="992"/>
      </w:tabs>
      <w:ind w:left="119" w:right="119"/>
    </w:pPr>
    <w:rPr>
      <w:sz w:val="20"/>
    </w:rPr>
  </w:style>
  <w:style w:type="paragraph" w:customStyle="1" w:styleId="MarginIcons">
    <w:name w:val="Margin Icons"/>
    <w:basedOn w:val="BodyText"/>
    <w:rsid w:val="005A2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850"/>
    <w:rPr>
      <w:rFonts w:ascii="Courier New" w:hAnsi="Courier New"/>
    </w:rPr>
  </w:style>
  <w:style w:type="paragraph" w:customStyle="1" w:styleId="NoteBullet">
    <w:name w:val="Note Bullet"/>
    <w:basedOn w:val="Note"/>
    <w:rsid w:val="005A2850"/>
    <w:pPr>
      <w:tabs>
        <w:tab w:val="clear" w:pos="680"/>
      </w:tabs>
      <w:spacing w:before="60" w:after="60"/>
    </w:pPr>
  </w:style>
  <w:style w:type="paragraph" w:customStyle="1" w:styleId="SubHeading2">
    <w:name w:val="SubHeading2"/>
    <w:basedOn w:val="HeadingBase"/>
    <w:rsid w:val="005A2850"/>
    <w:pPr>
      <w:spacing w:before="240" w:after="60"/>
    </w:pPr>
    <w:rPr>
      <w:sz w:val="20"/>
    </w:rPr>
  </w:style>
  <w:style w:type="paragraph" w:customStyle="1" w:styleId="SubHeading1">
    <w:name w:val="SubHeading1"/>
    <w:basedOn w:val="HeadingBase"/>
    <w:rsid w:val="005A2850"/>
    <w:pPr>
      <w:spacing w:before="240" w:after="60"/>
    </w:pPr>
    <w:rPr>
      <w:color w:val="918585"/>
      <w:sz w:val="22"/>
    </w:rPr>
  </w:style>
  <w:style w:type="paragraph" w:customStyle="1" w:styleId="SideHeading">
    <w:name w:val="Side Heading"/>
    <w:basedOn w:val="HeadingBase"/>
    <w:rsid w:val="005A2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850"/>
    <w:pPr>
      <w:numPr>
        <w:numId w:val="9"/>
      </w:numPr>
    </w:pPr>
  </w:style>
  <w:style w:type="paragraph" w:styleId="PlainText">
    <w:name w:val="Plain Text"/>
    <w:basedOn w:val="Normal"/>
    <w:link w:val="PlainTextChar"/>
    <w:rsid w:val="005A2850"/>
    <w:rPr>
      <w:sz w:val="20"/>
    </w:rPr>
  </w:style>
  <w:style w:type="character" w:customStyle="1" w:styleId="PlainTextChar">
    <w:name w:val="Plain Text Char"/>
    <w:basedOn w:val="DefaultParagraphFont"/>
    <w:link w:val="PlainText"/>
    <w:rsid w:val="005A2850"/>
    <w:rPr>
      <w:rFonts w:ascii="Courier New" w:eastAsia="Times New Roman" w:hAnsi="Courier New" w:cs="Times New Roman"/>
      <w:sz w:val="20"/>
      <w:szCs w:val="20"/>
      <w:lang w:eastAsia="en-US"/>
    </w:rPr>
  </w:style>
  <w:style w:type="character" w:customStyle="1" w:styleId="MenuOption">
    <w:name w:val="Menu Option"/>
    <w:basedOn w:val="DefaultParagraphFont"/>
    <w:rsid w:val="005A2850"/>
    <w:rPr>
      <w:b/>
      <w:smallCaps/>
    </w:rPr>
  </w:style>
  <w:style w:type="paragraph" w:customStyle="1" w:styleId="TableListNumber">
    <w:name w:val="Table List Number"/>
    <w:basedOn w:val="ListNumber"/>
    <w:rsid w:val="005A2850"/>
    <w:pPr>
      <w:numPr>
        <w:numId w:val="0"/>
      </w:numPr>
    </w:pPr>
  </w:style>
  <w:style w:type="paragraph" w:styleId="TOC4">
    <w:name w:val="toc 4"/>
    <w:basedOn w:val="TOCBase"/>
    <w:next w:val="Normal"/>
    <w:semiHidden/>
    <w:rsid w:val="005A2850"/>
    <w:pPr>
      <w:tabs>
        <w:tab w:val="right" w:leader="dot" w:pos="9071"/>
      </w:tabs>
      <w:ind w:left="1701"/>
    </w:pPr>
  </w:style>
  <w:style w:type="paragraph" w:customStyle="1" w:styleId="ListAlpha">
    <w:name w:val="List Alpha"/>
    <w:basedOn w:val="List"/>
    <w:rsid w:val="005A2850"/>
    <w:pPr>
      <w:numPr>
        <w:numId w:val="7"/>
      </w:numPr>
    </w:pPr>
  </w:style>
  <w:style w:type="paragraph" w:customStyle="1" w:styleId="ListAlpha2">
    <w:name w:val="List Alpha 2"/>
    <w:basedOn w:val="List2"/>
    <w:rsid w:val="005A2850"/>
    <w:pPr>
      <w:numPr>
        <w:numId w:val="6"/>
      </w:numPr>
    </w:pPr>
  </w:style>
  <w:style w:type="paragraph" w:styleId="List2">
    <w:name w:val="List 2"/>
    <w:basedOn w:val="BodyText"/>
    <w:rsid w:val="005A2850"/>
    <w:pPr>
      <w:tabs>
        <w:tab w:val="left" w:pos="680"/>
      </w:tabs>
      <w:spacing w:before="60" w:after="60"/>
      <w:ind w:left="680" w:hanging="340"/>
    </w:pPr>
  </w:style>
  <w:style w:type="paragraph" w:styleId="List3">
    <w:name w:val="List 3"/>
    <w:basedOn w:val="BodyText"/>
    <w:rsid w:val="005A2850"/>
    <w:pPr>
      <w:tabs>
        <w:tab w:val="left" w:pos="1021"/>
      </w:tabs>
      <w:spacing w:before="60" w:after="60"/>
      <w:ind w:left="1020" w:hanging="340"/>
    </w:pPr>
  </w:style>
  <w:style w:type="paragraph" w:styleId="List4">
    <w:name w:val="List 4"/>
    <w:basedOn w:val="BodyText"/>
    <w:rsid w:val="005A2850"/>
    <w:pPr>
      <w:tabs>
        <w:tab w:val="left" w:pos="1361"/>
      </w:tabs>
      <w:spacing w:before="60" w:after="60"/>
      <w:ind w:left="1361" w:hanging="340"/>
    </w:pPr>
  </w:style>
  <w:style w:type="paragraph" w:styleId="List5">
    <w:name w:val="List 5"/>
    <w:basedOn w:val="BodyText"/>
    <w:rsid w:val="005A2850"/>
    <w:pPr>
      <w:tabs>
        <w:tab w:val="left" w:pos="1701"/>
      </w:tabs>
      <w:spacing w:before="60" w:after="60"/>
      <w:ind w:left="1701" w:hanging="340"/>
    </w:pPr>
  </w:style>
  <w:style w:type="paragraph" w:styleId="ListBullet3">
    <w:name w:val="List Bullet 3"/>
    <w:basedOn w:val="List3"/>
    <w:rsid w:val="005A2850"/>
    <w:pPr>
      <w:numPr>
        <w:numId w:val="12"/>
      </w:numPr>
      <w:tabs>
        <w:tab w:val="clear" w:pos="1021"/>
      </w:tabs>
      <w:ind w:left="1037" w:hanging="357"/>
    </w:pPr>
  </w:style>
  <w:style w:type="paragraph" w:styleId="ListBullet4">
    <w:name w:val="List Bullet 4"/>
    <w:basedOn w:val="List4"/>
    <w:rsid w:val="005A2850"/>
    <w:pPr>
      <w:numPr>
        <w:numId w:val="1"/>
      </w:numPr>
      <w:tabs>
        <w:tab w:val="clear" w:pos="1361"/>
      </w:tabs>
    </w:pPr>
  </w:style>
  <w:style w:type="paragraph" w:styleId="ListBullet5">
    <w:name w:val="List Bullet 5"/>
    <w:basedOn w:val="List5"/>
    <w:rsid w:val="005A2850"/>
    <w:pPr>
      <w:numPr>
        <w:numId w:val="2"/>
      </w:numPr>
    </w:pPr>
  </w:style>
  <w:style w:type="paragraph" w:styleId="ListContinue2">
    <w:name w:val="List Continue 2"/>
    <w:basedOn w:val="List2"/>
    <w:rsid w:val="005A2850"/>
    <w:pPr>
      <w:ind w:firstLine="0"/>
    </w:pPr>
  </w:style>
  <w:style w:type="paragraph" w:styleId="ListContinue3">
    <w:name w:val="List Continue 3"/>
    <w:basedOn w:val="List3"/>
    <w:rsid w:val="005A2850"/>
    <w:pPr>
      <w:ind w:left="1021" w:firstLine="0"/>
    </w:pPr>
  </w:style>
  <w:style w:type="paragraph" w:styleId="ListContinue4">
    <w:name w:val="List Continue 4"/>
    <w:basedOn w:val="List4"/>
    <w:rsid w:val="005A2850"/>
    <w:pPr>
      <w:ind w:firstLine="0"/>
    </w:pPr>
  </w:style>
  <w:style w:type="paragraph" w:styleId="ListContinue5">
    <w:name w:val="List Continue 5"/>
    <w:basedOn w:val="List5"/>
    <w:rsid w:val="005A2850"/>
    <w:pPr>
      <w:ind w:firstLine="0"/>
    </w:pPr>
  </w:style>
  <w:style w:type="paragraph" w:styleId="ListNumber3">
    <w:name w:val="List Number 3"/>
    <w:basedOn w:val="List3"/>
    <w:rsid w:val="005A2850"/>
    <w:pPr>
      <w:numPr>
        <w:numId w:val="3"/>
      </w:numPr>
    </w:pPr>
  </w:style>
  <w:style w:type="paragraph" w:styleId="ListNumber4">
    <w:name w:val="List Number 4"/>
    <w:basedOn w:val="List4"/>
    <w:rsid w:val="005A2850"/>
    <w:pPr>
      <w:numPr>
        <w:numId w:val="4"/>
      </w:numPr>
    </w:pPr>
  </w:style>
  <w:style w:type="paragraph" w:styleId="ListNumber5">
    <w:name w:val="List Number 5"/>
    <w:basedOn w:val="List5"/>
    <w:rsid w:val="005A2850"/>
    <w:pPr>
      <w:numPr>
        <w:numId w:val="5"/>
      </w:numPr>
    </w:pPr>
  </w:style>
  <w:style w:type="paragraph" w:styleId="BlockText">
    <w:name w:val="Block Text"/>
    <w:basedOn w:val="Normal"/>
    <w:rsid w:val="005A2850"/>
    <w:pPr>
      <w:spacing w:after="120"/>
      <w:ind w:left="1440" w:right="1440"/>
    </w:pPr>
  </w:style>
  <w:style w:type="character" w:customStyle="1" w:styleId="Subscript">
    <w:name w:val="Subscript"/>
    <w:basedOn w:val="DefaultParagraphFont"/>
    <w:rsid w:val="005A2850"/>
    <w:rPr>
      <w:sz w:val="16"/>
      <w:vertAlign w:val="subscript"/>
    </w:rPr>
  </w:style>
  <w:style w:type="character" w:customStyle="1" w:styleId="Superscript">
    <w:name w:val="Superscript"/>
    <w:basedOn w:val="DefaultParagraphFont"/>
    <w:rsid w:val="005A2850"/>
    <w:rPr>
      <w:sz w:val="16"/>
      <w:vertAlign w:val="superscript"/>
    </w:rPr>
  </w:style>
  <w:style w:type="character" w:customStyle="1" w:styleId="Symbols">
    <w:name w:val="Symbols"/>
    <w:basedOn w:val="DefaultParagraphFont"/>
    <w:rsid w:val="005A2850"/>
    <w:rPr>
      <w:rFonts w:ascii="Symbol" w:hAnsi="Symbol"/>
    </w:rPr>
  </w:style>
  <w:style w:type="character" w:customStyle="1" w:styleId="MenuOptions">
    <w:name w:val="Menu Options"/>
    <w:basedOn w:val="DefaultParagraphFont"/>
    <w:rsid w:val="005A2850"/>
    <w:rPr>
      <w:rFonts w:ascii="Arial Narrow" w:hAnsi="Arial Narrow"/>
      <w:smallCaps/>
    </w:rPr>
  </w:style>
  <w:style w:type="character" w:customStyle="1" w:styleId="Buttons">
    <w:name w:val="Buttons"/>
    <w:basedOn w:val="DefaultParagraphFont"/>
    <w:rsid w:val="005A2850"/>
    <w:rPr>
      <w:b/>
    </w:rPr>
  </w:style>
  <w:style w:type="character" w:customStyle="1" w:styleId="Underlined">
    <w:name w:val="Underlined"/>
    <w:basedOn w:val="DefaultParagraphFont"/>
    <w:rsid w:val="005A2850"/>
    <w:rPr>
      <w:u w:val="single"/>
    </w:rPr>
  </w:style>
  <w:style w:type="paragraph" w:customStyle="1" w:styleId="TableBodyTextRight">
    <w:name w:val="Table Body Text Right"/>
    <w:basedOn w:val="TableBodyText"/>
    <w:rsid w:val="005A2850"/>
    <w:pPr>
      <w:widowControl w:val="0"/>
      <w:autoSpaceDE w:val="0"/>
      <w:autoSpaceDN w:val="0"/>
      <w:adjustRightInd w:val="0"/>
      <w:jc w:val="right"/>
    </w:pPr>
    <w:rPr>
      <w:rFonts w:cs="Arial"/>
      <w:szCs w:val="18"/>
    </w:rPr>
  </w:style>
  <w:style w:type="paragraph" w:customStyle="1" w:styleId="CopyrightText">
    <w:name w:val="Copyright Text"/>
    <w:basedOn w:val="BodyText"/>
    <w:rsid w:val="005A2850"/>
    <w:rPr>
      <w:sz w:val="18"/>
    </w:rPr>
  </w:style>
  <w:style w:type="paragraph" w:customStyle="1" w:styleId="BodySmallRight">
    <w:name w:val="Body Small Right"/>
    <w:basedOn w:val="BodyTextRight"/>
    <w:rsid w:val="005A2850"/>
    <w:rPr>
      <w:sz w:val="18"/>
      <w:szCs w:val="18"/>
    </w:rPr>
  </w:style>
  <w:style w:type="paragraph" w:customStyle="1" w:styleId="MarginEdition">
    <w:name w:val="Margin Edition"/>
    <w:basedOn w:val="MarginNote"/>
    <w:rsid w:val="005A2850"/>
    <w:pPr>
      <w:spacing w:before="0" w:after="0"/>
    </w:pPr>
    <w:rPr>
      <w:rFonts w:ascii="Times New Roman" w:hAnsi="Times New Roman"/>
      <w:color w:val="999999"/>
    </w:rPr>
  </w:style>
  <w:style w:type="paragraph" w:customStyle="1" w:styleId="Spacer">
    <w:name w:val="Spacer"/>
    <w:basedOn w:val="Normal"/>
    <w:rsid w:val="005A2850"/>
    <w:rPr>
      <w:sz w:val="2"/>
      <w:szCs w:val="2"/>
    </w:rPr>
  </w:style>
  <w:style w:type="character" w:customStyle="1" w:styleId="Small">
    <w:name w:val="Small"/>
    <w:basedOn w:val="DefaultParagraphFont"/>
    <w:rsid w:val="005A2850"/>
    <w:rPr>
      <w:sz w:val="16"/>
    </w:rPr>
  </w:style>
  <w:style w:type="paragraph" w:customStyle="1" w:styleId="WideTable">
    <w:name w:val="Wide Table"/>
    <w:basedOn w:val="Normal"/>
    <w:rsid w:val="005A2850"/>
    <w:pPr>
      <w:ind w:left="-1418"/>
    </w:pPr>
    <w:rPr>
      <w:sz w:val="2"/>
      <w:szCs w:val="2"/>
    </w:rPr>
  </w:style>
  <w:style w:type="character" w:styleId="PageNumber">
    <w:name w:val="page number"/>
    <w:basedOn w:val="DefaultParagraphFont"/>
    <w:rsid w:val="005A2850"/>
  </w:style>
  <w:style w:type="paragraph" w:styleId="Quote">
    <w:name w:val="Quote"/>
    <w:basedOn w:val="Heading1"/>
    <w:link w:val="QuoteChar"/>
    <w:qFormat/>
    <w:rsid w:val="005A2850"/>
    <w:rPr>
      <w:b w:val="0"/>
      <w:sz w:val="72"/>
      <w:szCs w:val="72"/>
      <w:lang w:val="en-NZ"/>
    </w:rPr>
  </w:style>
  <w:style w:type="character" w:customStyle="1" w:styleId="QuoteChar">
    <w:name w:val="Quote Char"/>
    <w:basedOn w:val="DefaultParagraphFont"/>
    <w:link w:val="Quote"/>
    <w:rsid w:val="005A2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850"/>
    <w:pPr>
      <w:pageBreakBefore/>
    </w:pPr>
  </w:style>
  <w:style w:type="paragraph" w:customStyle="1" w:styleId="Border">
    <w:name w:val="Border"/>
    <w:basedOn w:val="Normal"/>
    <w:qFormat/>
    <w:rsid w:val="005A2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850"/>
    <w:rPr>
      <w:b/>
      <w:bCs/>
      <w:i/>
      <w:iCs/>
      <w:color w:val="auto"/>
    </w:rPr>
  </w:style>
  <w:style w:type="paragraph" w:styleId="IntenseQuote">
    <w:name w:val="Intense Quote"/>
    <w:basedOn w:val="Normal"/>
    <w:next w:val="Normal"/>
    <w:link w:val="IntenseQuoteChar"/>
    <w:uiPriority w:val="30"/>
    <w:qFormat/>
    <w:rsid w:val="005A2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850"/>
    <w:rPr>
      <w:smallCaps/>
      <w:color w:val="auto"/>
      <w:u w:val="single"/>
    </w:rPr>
  </w:style>
  <w:style w:type="character" w:styleId="IntenseReference">
    <w:name w:val="Intense Reference"/>
    <w:basedOn w:val="DefaultParagraphFont"/>
    <w:uiPriority w:val="32"/>
    <w:qFormat/>
    <w:rsid w:val="005A2850"/>
    <w:rPr>
      <w:b/>
      <w:bCs/>
      <w:smallCaps/>
      <w:color w:val="auto"/>
      <w:spacing w:val="5"/>
      <w:u w:val="single"/>
    </w:rPr>
  </w:style>
  <w:style w:type="paragraph" w:customStyle="1" w:styleId="2ColumnHeading">
    <w:name w:val="2Column Heading"/>
    <w:basedOn w:val="BodyText"/>
    <w:qFormat/>
    <w:rsid w:val="005A2850"/>
    <w:pPr>
      <w:spacing w:after="60"/>
      <w:ind w:left="-2268"/>
    </w:pPr>
    <w:rPr>
      <w:b/>
    </w:rPr>
  </w:style>
  <w:style w:type="paragraph" w:customStyle="1" w:styleId="Heading1TOC">
    <w:name w:val="Heading1 TOC"/>
    <w:basedOn w:val="Normal"/>
    <w:qFormat/>
    <w:rsid w:val="005A2850"/>
    <w:pPr>
      <w:spacing w:before="240" w:after="120"/>
    </w:pPr>
    <w:rPr>
      <w:rFonts w:ascii="Times New Roman" w:hAnsi="Times New Roman"/>
      <w:b/>
      <w:sz w:val="32"/>
    </w:rPr>
  </w:style>
  <w:style w:type="paragraph" w:customStyle="1" w:styleId="Heading2TOC">
    <w:name w:val="Heading2 TOC"/>
    <w:basedOn w:val="Normal"/>
    <w:qFormat/>
    <w:rsid w:val="005A2850"/>
    <w:pPr>
      <w:spacing w:before="240" w:after="60"/>
    </w:pPr>
    <w:rPr>
      <w:rFonts w:ascii="Times New Roman" w:hAnsi="Times New Roman"/>
      <w:b/>
      <w:sz w:val="28"/>
    </w:rPr>
  </w:style>
  <w:style w:type="character" w:customStyle="1" w:styleId="Underline">
    <w:name w:val="Underline"/>
    <w:basedOn w:val="DefaultParagraphFont"/>
    <w:qFormat/>
    <w:rsid w:val="005A2850"/>
    <w:rPr>
      <w:u w:val="single"/>
    </w:rPr>
  </w:style>
  <w:style w:type="character" w:customStyle="1" w:styleId="BoldandItalics">
    <w:name w:val="Bold and Italics"/>
    <w:qFormat/>
    <w:rsid w:val="005A2850"/>
    <w:rPr>
      <w:b/>
      <w:i/>
      <w:u w:val="none"/>
    </w:rPr>
  </w:style>
  <w:style w:type="paragraph" w:styleId="BalloonText">
    <w:name w:val="Balloon Text"/>
    <w:basedOn w:val="Normal"/>
    <w:link w:val="BalloonTextChar"/>
    <w:rsid w:val="005A2850"/>
    <w:rPr>
      <w:rFonts w:ascii="Tahoma" w:hAnsi="Tahoma" w:cs="Tahoma"/>
      <w:sz w:val="16"/>
      <w:szCs w:val="16"/>
    </w:rPr>
  </w:style>
  <w:style w:type="character" w:customStyle="1" w:styleId="BalloonTextChar">
    <w:name w:val="Balloon Text Char"/>
    <w:basedOn w:val="DefaultParagraphFont"/>
    <w:link w:val="BalloonText"/>
    <w:rsid w:val="005A2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850"/>
    <w:rPr>
      <w:b/>
      <w:color w:val="660033"/>
      <w:spacing w:val="0"/>
    </w:rPr>
  </w:style>
  <w:style w:type="paragraph" w:customStyle="1" w:styleId="Nameditemlist">
    <w:name w:val="Named item list"/>
    <w:basedOn w:val="BodyText"/>
    <w:qFormat/>
    <w:rsid w:val="005A2850"/>
    <w:pPr>
      <w:tabs>
        <w:tab w:val="left" w:pos="2835"/>
      </w:tabs>
      <w:ind w:left="2835" w:hanging="2835"/>
    </w:pPr>
  </w:style>
  <w:style w:type="paragraph" w:customStyle="1" w:styleId="BodyTextnopadding">
    <w:name w:val="Body Text no padding"/>
    <w:basedOn w:val="BodyText"/>
    <w:qFormat/>
    <w:rsid w:val="005A2850"/>
    <w:pPr>
      <w:spacing w:before="0" w:after="0"/>
    </w:pPr>
  </w:style>
  <w:style w:type="paragraph" w:customStyle="1" w:styleId="BodyTextBold">
    <w:name w:val="Body Text Bold"/>
    <w:basedOn w:val="BodyText"/>
    <w:qFormat/>
    <w:rsid w:val="005A2850"/>
    <w:rPr>
      <w:b/>
    </w:rPr>
  </w:style>
  <w:style w:type="character" w:styleId="Hyperlink">
    <w:name w:val="Hyperlink"/>
    <w:basedOn w:val="DefaultParagraphFont"/>
    <w:uiPriority w:val="99"/>
    <w:unhideWhenUsed/>
    <w:rsid w:val="00DB0B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2793</Characters>
  <Application>Microsoft Office Word</Application>
  <DocSecurity>0</DocSecurity>
  <Lines>103</Lines>
  <Paragraphs>54</Paragraphs>
  <ScaleCrop>false</ScaleCrop>
  <Company>Author-it Software Corporation Ltd.</Company>
  <LinksUpToDate>false</LinksUpToDate>
  <CharactersWithSpaces>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HLTAYV002 Make Ayurvedic lifestyle assessments</dc:title>
  <dc:subject>Approved</dc:subject>
  <dc:creator>SkillsIQ</dc:creator>
  <cp:keywords>Release: 1</cp:keywords>
  <dc:description>Review Date: 12 April 2008</dc:description>
  <cp:lastModifiedBy>HSD_TPCMSd.prod</cp:lastModifiedBy>
  <cp:revision>3</cp:revision>
  <dcterms:created xsi:type="dcterms:W3CDTF">2023-07-01T04:33:00Z</dcterms:created>
  <dcterms:modified xsi:type="dcterms:W3CDTF">2023-07-01T04:33:00Z</dcterms:modified>
</cp:coreProperties>
</file>