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25E4" w:rsidP="00A525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HLTAWOR001 Work in an Aboriginal and/or Torres Strait Islander health support role</w:t>
      </w:r>
      <w:r>
        <w:fldChar w:fldCharType="end"/>
      </w:r>
    </w:p>
    <w:p w:rsidR="00A525E4" w:rsidP="00A525E4">
      <w:pPr>
        <w:pStyle w:val="Version"/>
        <w:sectPr w:rsidSect="00C92D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2DB4" w:rsidP="00C92DB4">
      <w:pPr>
        <w:pStyle w:val="SuperHeading"/>
      </w:pPr>
      <w:r w:rsidRPr="00C92DB4">
        <w:t>HLTAWOR001 Work in an Aboriginal and/or Torres Strait Islander health support role</w:t>
      </w:r>
    </w:p>
    <w:p w:rsidR="00000000" w:rsidRPr="00C92DB4" w:rsidP="00C92DB4">
      <w:pPr>
        <w:pStyle w:val="Heading1"/>
      </w:pPr>
      <w:bookmarkStart w:id="1" w:name="O_1279360"/>
      <w:bookmarkEnd w:id="1"/>
      <w:r w:rsidRPr="00C92DB4">
        <w:t>Modification History</w:t>
      </w:r>
    </w:p>
    <w:p w:rsidR="00000000" w:rsidRPr="00C92DB4" w:rsidP="00A525E4">
      <w:pPr>
        <w:pStyle w:val="BodyText"/>
      </w:pPr>
      <w:r w:rsidRPr="00C92DB4">
        <w:t>Not applicable.</w:t>
      </w:r>
    </w:p>
    <w:p w:rsidR="00000000" w:rsidRPr="00C92DB4" w:rsidP="00C92DB4">
      <w:pPr>
        <w:pStyle w:val="Heading1"/>
      </w:pPr>
      <w:bookmarkStart w:id="2" w:name="O_1279364"/>
      <w:bookmarkEnd w:id="2"/>
      <w:r w:rsidRPr="00C92DB4">
        <w:t>Application</w:t>
      </w:r>
    </w:p>
    <w:p w:rsidR="00000000" w:rsidRPr="00C92DB4" w:rsidP="00A525E4">
      <w:pPr>
        <w:pStyle w:val="BodyText"/>
      </w:pPr>
      <w:r w:rsidRPr="00C92DB4">
        <w:t>This unit describes the performance outcomes, skills and knowledge required to work effectively in a primary health care support role within an Aboriginal and/or Torres Strait Islander health service.</w:t>
      </w:r>
    </w:p>
    <w:p w:rsidR="00000000" w:rsidRPr="00C92DB4" w:rsidP="00A525E4">
      <w:pPr>
        <w:pStyle w:val="BodyText"/>
      </w:pPr>
      <w:r w:rsidRPr="00C92DB4">
        <w:t>It requires the ability to work and communicate in cult</w:t>
      </w:r>
      <w:r w:rsidRPr="00C92DB4">
        <w:t>urally safe ways with an understanding of historical and social factors that affect community health. It covers requirements to complete day-to-day tasks using effective work practices and to identify future career options.</w:t>
      </w:r>
    </w:p>
    <w:p w:rsidR="00000000" w:rsidRPr="00C92DB4" w:rsidP="00A525E4">
      <w:pPr>
        <w:pStyle w:val="BodyText"/>
      </w:pPr>
      <w:r w:rsidRPr="00C92DB4">
        <w:t>This unit is specific to Aborigi</w:t>
      </w:r>
      <w:r w:rsidRPr="00C92DB4">
        <w:t>nal and/or Torres Strait Islander people working under direct supervision to support the provision of primary health care services to Aboriginal and/or Torres Strait Islander clients and communities. It underpins effective performance for a range of day-to</w:t>
      </w:r>
      <w:r w:rsidRPr="00C92DB4">
        <w:t xml:space="preserve">-day activities. </w:t>
      </w:r>
    </w:p>
    <w:p w:rsidR="00000000" w:rsidRPr="00C92DB4" w:rsidP="00A525E4">
      <w:pPr>
        <w:pStyle w:val="BodyText"/>
      </w:pPr>
      <w:r w:rsidRPr="00C92DB4">
        <w:t>The skills in this unit must be applied in accordance with Commonwealth and State or Territory legislation, Australian standards and industry codes of practice.</w:t>
      </w:r>
    </w:p>
    <w:p w:rsidR="00000000" w:rsidRPr="00C92DB4" w:rsidP="00A525E4">
      <w:pPr>
        <w:pStyle w:val="BodyText"/>
      </w:pPr>
      <w:r w:rsidRPr="00C92DB4">
        <w:t>No regulatory requirement for certification, occupational or business licensi</w:t>
      </w:r>
      <w:r w:rsidRPr="00C92DB4">
        <w:t xml:space="preserve">ng is linked to this unit at the time of publication. </w:t>
      </w:r>
    </w:p>
    <w:p w:rsidR="00000000" w:rsidRPr="00C92DB4" w:rsidP="00C92DB4">
      <w:pPr>
        <w:pStyle w:val="Heading1"/>
      </w:pPr>
      <w:bookmarkStart w:id="3" w:name="O_1279425"/>
      <w:bookmarkEnd w:id="3"/>
      <w:r w:rsidRPr="00C92DB4">
        <w:t>Pre-requisite Unit</w:t>
      </w:r>
    </w:p>
    <w:p w:rsidR="00000000" w:rsidRPr="00C92DB4" w:rsidP="00A525E4">
      <w:pPr>
        <w:pStyle w:val="BodyText"/>
      </w:pPr>
      <w:r w:rsidRPr="00C92DB4">
        <w:t>Nil</w:t>
      </w:r>
    </w:p>
    <w:p w:rsidR="00000000" w:rsidRPr="00C92DB4" w:rsidP="00C92DB4">
      <w:pPr>
        <w:pStyle w:val="Heading1"/>
      </w:pPr>
      <w:bookmarkStart w:id="4" w:name="O_1279426"/>
      <w:bookmarkEnd w:id="4"/>
      <w:r w:rsidRPr="00C92DB4">
        <w:t>Competency Field</w:t>
      </w:r>
    </w:p>
    <w:p w:rsidR="00000000" w:rsidRPr="00C92DB4" w:rsidP="00A525E4">
      <w:pPr>
        <w:pStyle w:val="BodyText"/>
      </w:pPr>
      <w:r w:rsidRPr="00C92DB4">
        <w:t>Working in Aboriginal and/or Torres Strait Islander Health</w:t>
      </w:r>
    </w:p>
    <w:p w:rsidR="00000000" w:rsidRPr="00C92DB4" w:rsidP="00C92DB4">
      <w:pPr>
        <w:pStyle w:val="Heading1"/>
      </w:pPr>
      <w:bookmarkStart w:id="5" w:name="O_1279427"/>
      <w:bookmarkEnd w:id="5"/>
      <w:r w:rsidRPr="00C92DB4">
        <w:t>Unit Sector</w:t>
      </w:r>
    </w:p>
    <w:p w:rsidR="00000000" w:rsidRPr="00C92DB4" w:rsidP="00A525E4">
      <w:pPr>
        <w:pStyle w:val="BodyText"/>
      </w:pPr>
      <w:r w:rsidRPr="00C92DB4">
        <w:t>Aboriginal and/or Torres Strait I</w:t>
      </w:r>
      <w:r w:rsidRPr="00C92DB4">
        <w:t>slander Health</w:t>
      </w:r>
    </w:p>
    <w:p w:rsidR="00000000" w:rsidRPr="00C92DB4" w:rsidP="00C92DB4">
      <w:pPr>
        <w:pStyle w:val="Heading1"/>
      </w:pPr>
      <w:bookmarkStart w:id="6" w:name="O_1279363"/>
      <w:bookmarkEnd w:id="6"/>
      <w:r w:rsidRPr="00C92DB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4"/>
        <w:gridCol w:w="6355"/>
      </w:tblGrid>
      <w:tr w:rsidTr="00C92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B4" w:rsidP="00C92DB4">
            <w:pPr>
              <w:pStyle w:val="BodyText"/>
            </w:pPr>
            <w:r w:rsidRPr="00C92DB4">
              <w:rPr>
                <w:rStyle w:val="SpecialBold"/>
              </w:rPr>
              <w:t>ELEMENTS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B4">
            <w:pPr>
              <w:pStyle w:val="BodyText"/>
              <w:rPr>
                <w:lang w:val="en-NZ"/>
              </w:rPr>
            </w:pPr>
            <w:r w:rsidRPr="00C92DB4">
              <w:rPr>
                <w:rStyle w:val="SpecialBold"/>
              </w:rPr>
              <w:t>PERFORMANCE</w:t>
            </w:r>
            <w:r w:rsidRPr="00C92DB4">
              <w:t xml:space="preserve"> </w:t>
            </w:r>
            <w:r w:rsidRPr="00C92DB4">
              <w:rPr>
                <w:rStyle w:val="SpecialBold"/>
              </w:rPr>
              <w:t>CRITERIA</w:t>
            </w:r>
          </w:p>
        </w:tc>
      </w:tr>
      <w:tr w:rsidTr="00C92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B4" w:rsidP="00C92DB4">
            <w:pPr>
              <w:pStyle w:val="BodyText"/>
            </w:pPr>
            <w:r w:rsidRPr="00C92DB4">
              <w:rPr>
                <w:rStyle w:val="Emphasis"/>
              </w:rPr>
              <w:t xml:space="preserve">Elements describe the </w:t>
            </w:r>
            <w:r w:rsidRPr="00C92DB4">
              <w:rPr>
                <w:rStyle w:val="Emphasis"/>
              </w:rPr>
              <w:t>essential outcomes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B4">
            <w:pPr>
              <w:pStyle w:val="BodyText"/>
              <w:rPr>
                <w:lang w:val="en-NZ"/>
              </w:rPr>
            </w:pPr>
            <w:r w:rsidRPr="00C92DB4">
              <w:rPr>
                <w:rStyle w:val="Emphasis"/>
              </w:rPr>
              <w:t xml:space="preserve">Performance criteria describe the performance needed to </w:t>
            </w:r>
            <w:r w:rsidRPr="00C92DB4">
              <w:rPr>
                <w:rStyle w:val="Emphasis"/>
              </w:rPr>
              <w:t>demonstrate achievement of the element.</w:t>
            </w:r>
          </w:p>
        </w:tc>
      </w:tr>
      <w:tr w:rsidTr="00C92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B4">
            <w:pPr>
              <w:pStyle w:val="List"/>
              <w:rPr>
                <w:lang w:val="en-NZ"/>
              </w:rPr>
            </w:pPr>
            <w:r w:rsidRPr="00C92DB4">
              <w:t>1.  Identify fac</w:t>
            </w:r>
            <w:r w:rsidRPr="00C92DB4">
              <w:t>tors that affect Aboriginal and/or Torres Strait Islander health.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B4" w:rsidP="00C92DB4">
            <w:pPr>
              <w:pStyle w:val="List"/>
            </w:pPr>
            <w:r w:rsidRPr="00C92DB4">
              <w:t>1.1. Identify national and local historical factors for Aboriginal and/or Torres Strait Islander people that could affect their health and wellbeing.</w:t>
            </w:r>
          </w:p>
          <w:p w:rsidR="00000000" w:rsidP="00C92DB4">
            <w:pPr>
              <w:pStyle w:val="List"/>
              <w:rPr>
                <w:lang w:val="en-NZ"/>
              </w:rPr>
            </w:pPr>
            <w:r w:rsidRPr="00C92DB4">
              <w:t>1.2. Identify the effects of social, pol</w:t>
            </w:r>
            <w:r w:rsidRPr="00C92DB4">
              <w:t>itical, economic and environmental factors on the health and wellbeing of Aboriginal and/or Torres Strait Islander people.</w:t>
            </w:r>
          </w:p>
        </w:tc>
      </w:tr>
      <w:tr w:rsidTr="00C92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B4">
            <w:pPr>
              <w:pStyle w:val="List"/>
              <w:rPr>
                <w:lang w:val="en-NZ"/>
              </w:rPr>
            </w:pPr>
            <w:r w:rsidRPr="00C92DB4">
              <w:t>2.  Work and communicate in culturally safe ways.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B4" w:rsidP="00C92DB4">
            <w:pPr>
              <w:pStyle w:val="List"/>
            </w:pPr>
            <w:r w:rsidRPr="00C92DB4">
              <w:t>2.1. Show respect for local community values, beliefs and gender roles when suppor</w:t>
            </w:r>
            <w:r w:rsidRPr="00C92DB4">
              <w:t>ting health care service to Aboriginal and/or Torres Strait Islander people.</w:t>
            </w:r>
          </w:p>
          <w:p w:rsidR="00000000" w:rsidRPr="00C92DB4" w:rsidP="00C92DB4">
            <w:pPr>
              <w:pStyle w:val="List"/>
            </w:pPr>
            <w:r w:rsidRPr="00C92DB4">
              <w:t>2.2. Communicate in culturally appropriate and safe ways with clients, their significant others and community members during all interactions.</w:t>
            </w:r>
          </w:p>
          <w:p w:rsidR="00000000" w:rsidRPr="00C92DB4" w:rsidP="00C92DB4">
            <w:pPr>
              <w:pStyle w:val="List"/>
            </w:pPr>
            <w:r w:rsidRPr="00C92DB4">
              <w:t>2.3. Deliver support services according to organisational policies and procedures and cultural safety protocols for the community.</w:t>
            </w:r>
          </w:p>
          <w:p w:rsidR="00000000" w:rsidP="00C92DB4">
            <w:pPr>
              <w:pStyle w:val="List"/>
              <w:rPr>
                <w:lang w:val="en-NZ"/>
              </w:rPr>
            </w:pPr>
            <w:r w:rsidRPr="00C92DB4">
              <w:t>2.4. Maintain confidentiality of client information regardless of personal, family and community pressures or status.</w:t>
            </w:r>
          </w:p>
        </w:tc>
      </w:tr>
      <w:tr w:rsidTr="00C92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B4">
            <w:pPr>
              <w:pStyle w:val="List"/>
              <w:rPr>
                <w:lang w:val="en-NZ"/>
              </w:rPr>
            </w:pPr>
            <w:r w:rsidRPr="00C92DB4">
              <w:t>3.  Id</w:t>
            </w:r>
            <w:r w:rsidRPr="00C92DB4">
              <w:t>entify roles and own role in the organisation.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B4" w:rsidP="00C92DB4">
            <w:pPr>
              <w:pStyle w:val="List"/>
            </w:pPr>
            <w:r w:rsidRPr="00C92DB4">
              <w:t>3.1. Identify individual personnel in the organisation and their role.</w:t>
            </w:r>
          </w:p>
          <w:p w:rsidR="00000000" w:rsidRPr="00C92DB4" w:rsidP="00C92DB4">
            <w:pPr>
              <w:pStyle w:val="List"/>
            </w:pPr>
            <w:r w:rsidRPr="00C92DB4">
              <w:t>3.2. Identify purpose, scope and boundaries of own role in supporting the provision of health care to the local Aboriginal and/or Torres S</w:t>
            </w:r>
            <w:r w:rsidRPr="00C92DB4">
              <w:t>trait Islander community.</w:t>
            </w:r>
          </w:p>
          <w:p w:rsidR="00000000" w:rsidP="00C92DB4">
            <w:pPr>
              <w:pStyle w:val="List"/>
              <w:rPr>
                <w:lang w:val="en-NZ"/>
              </w:rPr>
            </w:pPr>
            <w:r w:rsidRPr="00C92DB4">
              <w:t>3.3. Confirm lines of supervision for reporting and clarifying issues.</w:t>
            </w:r>
          </w:p>
        </w:tc>
      </w:tr>
      <w:tr w:rsidTr="00C92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B4">
            <w:pPr>
              <w:pStyle w:val="List"/>
              <w:rPr>
                <w:lang w:val="en-NZ"/>
              </w:rPr>
            </w:pPr>
            <w:r w:rsidRPr="00C92DB4">
              <w:t>4.  Use effective work practices to complete tasks.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B4" w:rsidP="00C92DB4">
            <w:pPr>
              <w:pStyle w:val="List"/>
            </w:pPr>
            <w:r w:rsidRPr="00C92DB4">
              <w:t>4.1. Plan and organise daily work activities to complete allocated tasks within given timeframes.</w:t>
            </w:r>
          </w:p>
          <w:p w:rsidR="00000000" w:rsidRPr="00C92DB4" w:rsidP="00C92DB4">
            <w:pPr>
              <w:pStyle w:val="List"/>
            </w:pPr>
            <w:r w:rsidRPr="00C92DB4">
              <w:t>4.2. Act</w:t>
            </w:r>
            <w:r w:rsidRPr="00C92DB4">
              <w:t xml:space="preserve"> promptly on instructions, information and follow procedures relevant to the task.</w:t>
            </w:r>
          </w:p>
          <w:p w:rsidR="00000000" w:rsidRPr="00C92DB4" w:rsidP="00C92DB4">
            <w:pPr>
              <w:pStyle w:val="List"/>
            </w:pPr>
            <w:r w:rsidRPr="00C92DB4">
              <w:t>4.3. Locate and use required workplace forms, processes and systems to complete work tasks accurately.</w:t>
            </w:r>
          </w:p>
          <w:p w:rsidR="00000000" w:rsidRPr="00C92DB4" w:rsidP="00C92DB4">
            <w:pPr>
              <w:pStyle w:val="List"/>
            </w:pPr>
            <w:r w:rsidRPr="00C92DB4">
              <w:t>4.4. Identify and wear appropriate clothing, footwear and personal pro</w:t>
            </w:r>
            <w:r w:rsidRPr="00C92DB4">
              <w:t>tective equipment suited to tasks.</w:t>
            </w:r>
          </w:p>
          <w:p w:rsidR="00000000" w:rsidRPr="00C92DB4" w:rsidP="00C92DB4">
            <w:pPr>
              <w:pStyle w:val="List"/>
            </w:pPr>
            <w:r w:rsidRPr="00C92DB4">
              <w:t>4.5. Seek advice and direction from appropriate staff to clarify workplace instruction and information.</w:t>
            </w:r>
          </w:p>
          <w:p w:rsidR="00000000" w:rsidP="00C92DB4">
            <w:pPr>
              <w:pStyle w:val="List"/>
              <w:rPr>
                <w:lang w:val="en-NZ"/>
              </w:rPr>
            </w:pPr>
            <w:r w:rsidRPr="00C92DB4">
              <w:t>4.6. Complete all designated work tasks on time and to required organisational standards.</w:t>
            </w:r>
          </w:p>
        </w:tc>
      </w:tr>
      <w:tr w:rsidTr="00C92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B4">
            <w:pPr>
              <w:pStyle w:val="List"/>
              <w:rPr>
                <w:lang w:val="en-NZ"/>
              </w:rPr>
            </w:pPr>
            <w:r w:rsidRPr="00C92DB4">
              <w:t>5.  Identify future pathwa</w:t>
            </w:r>
            <w:r w:rsidRPr="00C92DB4">
              <w:t>ys.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B4" w:rsidP="00C92DB4">
            <w:pPr>
              <w:pStyle w:val="List"/>
            </w:pPr>
            <w:r w:rsidRPr="00C92DB4">
              <w:t>5.1. Reflect on work performances and identify own strengths and areas for improvement.</w:t>
            </w:r>
          </w:p>
          <w:p w:rsidR="00000000" w:rsidRPr="00C92DB4" w:rsidP="00C92DB4">
            <w:pPr>
              <w:pStyle w:val="List"/>
            </w:pPr>
            <w:r w:rsidRPr="00C92DB4">
              <w:t>5.2. Seek feedback on work performance from supervisor and primary health care team members.</w:t>
            </w:r>
          </w:p>
          <w:p w:rsidR="00000000" w:rsidRPr="00C92DB4" w:rsidP="00C92DB4">
            <w:pPr>
              <w:pStyle w:val="List"/>
            </w:pPr>
            <w:r w:rsidRPr="00C92DB4">
              <w:t xml:space="preserve">5.3. Discuss options for skill and knowledge development with </w:t>
            </w:r>
            <w:r w:rsidRPr="00C92DB4">
              <w:t>superviso</w:t>
            </w:r>
            <w:r w:rsidRPr="00C92DB4">
              <w:t>r and primary health care team members.</w:t>
            </w:r>
          </w:p>
          <w:p w:rsidR="00000000" w:rsidRPr="00C92DB4" w:rsidP="00C92DB4">
            <w:pPr>
              <w:pStyle w:val="List"/>
            </w:pPr>
            <w:r w:rsidRPr="00C92DB4">
              <w:t>5.4. Identify opportunities for learning to improve own skills and knowledge and to further career opportunities in primary health care.</w:t>
            </w:r>
          </w:p>
        </w:tc>
      </w:tr>
    </w:tbl>
    <w:p w:rsidR="00000000" w:rsidRPr="00C92DB4" w:rsidP="00C92DB4">
      <w:pPr>
        <w:pStyle w:val="BodyText"/>
      </w:pPr>
    </w:p>
    <w:p w:rsidR="00000000" w:rsidRPr="00C92DB4" w:rsidP="00C92DB4">
      <w:pPr>
        <w:pStyle w:val="AllowPageBreak"/>
      </w:pPr>
    </w:p>
    <w:p w:rsidR="00000000" w:rsidRPr="00C92DB4" w:rsidP="00C92DB4">
      <w:pPr>
        <w:pStyle w:val="Heading1"/>
      </w:pPr>
      <w:bookmarkStart w:id="7" w:name="O_1279362"/>
      <w:bookmarkEnd w:id="7"/>
      <w:r w:rsidRPr="00C92DB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92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B4">
            <w:pPr>
              <w:pStyle w:val="BodyText"/>
              <w:rPr>
                <w:lang w:val="en-NZ"/>
              </w:rPr>
            </w:pPr>
            <w:r w:rsidRPr="00C92DB4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C92DB4">
              <w:t xml:space="preserve">criteria are listed </w:t>
            </w:r>
            <w:r w:rsidRPr="00C92DB4">
              <w:rPr>
                <w:rStyle w:val="Emphasis"/>
              </w:rPr>
              <w:t>here, along with a brief context statement.</w:t>
            </w:r>
          </w:p>
        </w:tc>
      </w:tr>
      <w:tr w:rsidTr="00C92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B4" w:rsidP="00C92DB4">
            <w:pPr>
              <w:pStyle w:val="BodyText"/>
            </w:pPr>
            <w:r w:rsidRPr="00C92DB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B4">
            <w:pPr>
              <w:pStyle w:val="BodyText"/>
              <w:rPr>
                <w:lang w:val="en-NZ"/>
              </w:rPr>
            </w:pPr>
            <w:r w:rsidRPr="00C92DB4">
              <w:rPr>
                <w:rStyle w:val="SpecialBold"/>
              </w:rPr>
              <w:t>DESCRIPTION</w:t>
            </w:r>
          </w:p>
        </w:tc>
      </w:tr>
      <w:tr w:rsidTr="00C92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B4">
            <w:pPr>
              <w:pStyle w:val="BodyText"/>
              <w:rPr>
                <w:lang w:val="en-NZ"/>
              </w:rPr>
            </w:pPr>
            <w:r w:rsidRPr="00C92DB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B4" w:rsidP="00C92DB4">
            <w:pPr>
              <w:pStyle w:val="ListBullet"/>
            </w:pPr>
            <w:r w:rsidRPr="00C92DB4">
              <w:t>interpret detailed familiar organisational policies and procedures with assistance from supervisors.</w:t>
            </w:r>
          </w:p>
          <w:p w:rsidR="00000000" w:rsidP="00C92DB4">
            <w:pPr>
              <w:pStyle w:val="ListBullet"/>
              <w:rPr>
                <w:lang w:val="en-NZ"/>
              </w:rPr>
            </w:pPr>
            <w:r w:rsidRPr="00C92DB4">
              <w:t>comprehend basic information about historical, social and cultural factors that could affect community health outcomes.</w:t>
            </w:r>
          </w:p>
        </w:tc>
      </w:tr>
      <w:tr w:rsidTr="00C92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B4">
            <w:pPr>
              <w:pStyle w:val="BodyText"/>
              <w:rPr>
                <w:lang w:val="en-NZ"/>
              </w:rPr>
            </w:pPr>
            <w:r w:rsidRPr="00C92DB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B4" w:rsidP="00C92DB4">
            <w:pPr>
              <w:pStyle w:val="ListBullet"/>
            </w:pPr>
            <w:r w:rsidRPr="00C92DB4">
              <w:t>use fundamenta</w:t>
            </w:r>
            <w:r w:rsidRPr="00C92DB4">
              <w:t>l sentence structure to complete forms and basic reports that require factual information</w:t>
            </w:r>
          </w:p>
          <w:p w:rsidR="00000000" w:rsidP="00C92DB4">
            <w:pPr>
              <w:pStyle w:val="ListBullet"/>
              <w:rPr>
                <w:lang w:val="en-NZ"/>
              </w:rPr>
            </w:pPr>
            <w:r w:rsidRPr="00C92DB4">
              <w:t>produce client based documents that use culturally appropriate and safe terms.</w:t>
            </w:r>
          </w:p>
        </w:tc>
      </w:tr>
      <w:tr w:rsidTr="00C92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B4">
            <w:pPr>
              <w:pStyle w:val="BodyText"/>
              <w:rPr>
                <w:lang w:val="en-NZ"/>
              </w:rPr>
            </w:pPr>
            <w:r w:rsidRPr="00C92DB4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B4" w:rsidP="00C92DB4">
            <w:pPr>
              <w:pStyle w:val="ListBullet"/>
            </w:pPr>
            <w:r w:rsidRPr="00C92DB4">
              <w:t>ask open and closed probe questions and actively listen</w:t>
            </w:r>
            <w:r w:rsidRPr="00C92DB4">
              <w:t xml:space="preserve"> to determine own understanding of instructions</w:t>
            </w:r>
          </w:p>
          <w:p w:rsidR="00000000" w:rsidRPr="00C92DB4" w:rsidP="00C92DB4">
            <w:pPr>
              <w:pStyle w:val="ListBullet"/>
            </w:pPr>
            <w:r w:rsidRPr="00C92DB4">
              <w:t>adhere to cultural protocols to deliver client information and ask questions clearly and safely</w:t>
            </w:r>
          </w:p>
          <w:p w:rsidR="00000000" w:rsidP="00C92DB4">
            <w:pPr>
              <w:pStyle w:val="ListBullet"/>
              <w:rPr>
                <w:lang w:val="en-NZ"/>
              </w:rPr>
            </w:pPr>
            <w:r w:rsidRPr="00C92DB4">
              <w:t>interpret and respond appropriately to common cultural non-verbal cues.</w:t>
            </w:r>
          </w:p>
        </w:tc>
      </w:tr>
      <w:tr w:rsidTr="00C92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B4">
            <w:pPr>
              <w:pStyle w:val="BodyText"/>
              <w:rPr>
                <w:lang w:val="en-NZ"/>
              </w:rPr>
            </w:pPr>
            <w:r w:rsidRPr="00C92DB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B4">
            <w:pPr>
              <w:pStyle w:val="ListBullet"/>
              <w:rPr>
                <w:lang w:val="en-NZ"/>
              </w:rPr>
            </w:pPr>
            <w:r w:rsidRPr="00C92DB4">
              <w:t>calculate estimate</w:t>
            </w:r>
            <w:r w:rsidRPr="00C92DB4">
              <w:t>d time to complete works tasks.</w:t>
            </w:r>
          </w:p>
        </w:tc>
      </w:tr>
      <w:tr w:rsidTr="00C92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DB4">
            <w:pPr>
              <w:pStyle w:val="BodyText"/>
              <w:rPr>
                <w:lang w:val="en-NZ"/>
              </w:rPr>
            </w:pPr>
            <w:r w:rsidRPr="00C92DB4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DB4" w:rsidP="00C92DB4">
            <w:pPr>
              <w:pStyle w:val="ListBullet"/>
            </w:pPr>
            <w:r w:rsidRPr="00C92DB4">
              <w:t>prioritise, with assistance, and complete competing tasks within designated timeframes.</w:t>
            </w:r>
          </w:p>
        </w:tc>
      </w:tr>
    </w:tbl>
    <w:p w:rsidR="00000000" w:rsidRPr="00C92DB4" w:rsidP="00C92DB4">
      <w:pPr>
        <w:pStyle w:val="BodyText"/>
      </w:pPr>
    </w:p>
    <w:p w:rsidR="00000000" w:rsidRPr="00C92DB4" w:rsidP="00C92DB4">
      <w:pPr>
        <w:pStyle w:val="AllowPageBreak"/>
      </w:pPr>
    </w:p>
    <w:p w:rsidR="00000000" w:rsidRPr="00C92DB4" w:rsidP="00C92DB4">
      <w:pPr>
        <w:pStyle w:val="Heading1"/>
      </w:pPr>
      <w:bookmarkStart w:id="8" w:name="O_1279361"/>
      <w:bookmarkEnd w:id="8"/>
      <w:r w:rsidRPr="00C92DB4">
        <w:t>Unit Mapping Information</w:t>
      </w:r>
    </w:p>
    <w:p w:rsidR="00000000" w:rsidRPr="00C92DB4" w:rsidP="00A525E4">
      <w:pPr>
        <w:pStyle w:val="BodyText"/>
      </w:pPr>
      <w:r w:rsidRPr="00C92DB4">
        <w:t>Supersedes and not equivalent to HLTAHW001 Work with Aboriginal and/or Torres Strait Islander clients and communities and HLTAHW004 Perform work role in Aboriginal and/or Torres Strait Islander primary health care context.</w:t>
      </w:r>
    </w:p>
    <w:p w:rsidR="00000000" w:rsidRPr="00C92DB4" w:rsidP="00C92DB4">
      <w:pPr>
        <w:pStyle w:val="Heading1"/>
      </w:pPr>
      <w:bookmarkStart w:id="9" w:name="O_1279354"/>
      <w:bookmarkEnd w:id="9"/>
      <w:r w:rsidRPr="00C92DB4">
        <w:t>Links</w:t>
      </w:r>
    </w:p>
    <w:p w:rsidR="00000000" w:rsidRPr="00C92DB4" w:rsidP="00A525E4">
      <w:pPr>
        <w:pStyle w:val="BodyText"/>
      </w:pPr>
      <w:r w:rsidRPr="00C92DB4">
        <w:t>Companio</w:t>
      </w:r>
      <w:r w:rsidRPr="00C92DB4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772D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92DB4" w:rsidP="00A525E4">
      <w:pPr>
        <w:pStyle w:val="BodyText"/>
        <w:sectPr w:rsidSect="00C92D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2DB4" w:rsidP="00C92DB4">
      <w:pPr>
        <w:pStyle w:val="SuperHeading"/>
      </w:pPr>
      <w:r w:rsidRPr="00C92DB4">
        <w:t xml:space="preserve">Assessment </w:t>
      </w:r>
      <w:r w:rsidRPr="00C92DB4">
        <w:t>Requirements for HLTAWOR001 Work in an Aboriginal and/or Torres Strait Islander health support role</w:t>
      </w:r>
    </w:p>
    <w:p w:rsidR="00000000" w:rsidRPr="00C92DB4" w:rsidP="00C92DB4">
      <w:pPr>
        <w:pStyle w:val="Heading1"/>
      </w:pPr>
      <w:bookmarkStart w:id="10" w:name="O_1279356"/>
      <w:bookmarkEnd w:id="10"/>
      <w:r w:rsidRPr="00C92DB4">
        <w:t>Modification History</w:t>
      </w:r>
    </w:p>
    <w:p w:rsidR="00000000" w:rsidRPr="00C92DB4" w:rsidP="00A525E4">
      <w:pPr>
        <w:pStyle w:val="BodyText"/>
      </w:pPr>
      <w:r w:rsidRPr="00C92DB4">
        <w:t>Not applicable.</w:t>
      </w:r>
    </w:p>
    <w:p w:rsidR="00000000" w:rsidRPr="00C92DB4" w:rsidP="00C92DB4">
      <w:pPr>
        <w:pStyle w:val="Heading1"/>
      </w:pPr>
      <w:bookmarkStart w:id="11" w:name="O_1279359"/>
      <w:bookmarkEnd w:id="11"/>
      <w:r w:rsidRPr="00C92DB4">
        <w:t>Performance Evidence</w:t>
      </w:r>
    </w:p>
    <w:p w:rsidR="00000000" w:rsidRPr="00C92DB4" w:rsidP="00A525E4">
      <w:pPr>
        <w:pStyle w:val="BodyText"/>
      </w:pPr>
      <w:r w:rsidRPr="00C92DB4">
        <w:t>Evidence of the ability to complete tasks outlined in element</w:t>
      </w:r>
      <w:r w:rsidRPr="00C92DB4">
        <w:t>s and performance criteria of this unit in the context of the job role, and:</w:t>
      </w:r>
    </w:p>
    <w:p w:rsidR="00000000" w:rsidRPr="00C92DB4" w:rsidP="00C92DB4">
      <w:pPr>
        <w:pStyle w:val="ListBullet"/>
      </w:pPr>
      <w:r w:rsidRPr="00C92DB4">
        <w:t>source information about:</w:t>
      </w:r>
    </w:p>
    <w:p w:rsidR="00000000" w:rsidRPr="00C92DB4" w:rsidP="00C92DB4">
      <w:pPr>
        <w:pStyle w:val="ListBullet2"/>
      </w:pPr>
      <w:r w:rsidRPr="00C92DB4">
        <w:t xml:space="preserve">two issues about the post-colonisation history of Aboriginal and/or Torres Strait Islander people that have affected tradition, cultural practices and </w:t>
      </w:r>
      <w:r w:rsidRPr="00C92DB4">
        <w:t>social structures</w:t>
      </w:r>
    </w:p>
    <w:p w:rsidR="00000000" w:rsidRPr="00C92DB4" w:rsidP="00C92DB4">
      <w:pPr>
        <w:pStyle w:val="ListBullet2"/>
      </w:pPr>
      <w:r w:rsidRPr="00C92DB4">
        <w:t>two historical government policies that have affected Aboriginal and/or Torres Strait Islander people</w:t>
      </w:r>
    </w:p>
    <w:p w:rsidR="00000000" w:rsidRPr="00C92DB4" w:rsidP="00C92DB4">
      <w:pPr>
        <w:pStyle w:val="ListBullet2"/>
      </w:pPr>
      <w:r w:rsidRPr="00C92DB4">
        <w:t>snapshot timelines in the history of Aboriginal Medical Services (AMS) and Community Controlled Aboriginal Health Services and how these organisations have benefited community health</w:t>
      </w:r>
    </w:p>
    <w:p w:rsidR="00000000" w:rsidRPr="00C92DB4" w:rsidP="00C92DB4">
      <w:pPr>
        <w:pStyle w:val="ListBullet2"/>
      </w:pPr>
      <w:r w:rsidRPr="00C92DB4">
        <w:t>one AMS and the range of primary health care services it provides</w:t>
      </w:r>
    </w:p>
    <w:p w:rsidR="00000000" w:rsidRPr="00C92DB4" w:rsidP="00C92DB4">
      <w:pPr>
        <w:pStyle w:val="ListBullet2"/>
      </w:pPr>
      <w:r w:rsidRPr="00C92DB4">
        <w:t>three d</w:t>
      </w:r>
      <w:r w:rsidRPr="00C92DB4">
        <w:t>ifferent job roles within Aboriginal and/or Torres Strait Islander health services and centres, and their purpose and scope of responsibilities</w:t>
      </w:r>
    </w:p>
    <w:p w:rsidR="00000000" w:rsidRPr="00C92DB4" w:rsidP="00C92DB4">
      <w:pPr>
        <w:pStyle w:val="ListBullet"/>
      </w:pPr>
      <w:r w:rsidRPr="00C92DB4">
        <w:t>identify how this information can assist an understanding of community health issues and needs, culturally safe</w:t>
      </w:r>
      <w:r w:rsidRPr="00C92DB4">
        <w:t xml:space="preserve"> client interactions, and day-to-day work activities</w:t>
      </w:r>
    </w:p>
    <w:p w:rsidR="00000000" w:rsidRPr="00C92DB4" w:rsidP="00C92DB4">
      <w:pPr>
        <w:pStyle w:val="ListBullet"/>
      </w:pPr>
      <w:r w:rsidRPr="00C92DB4">
        <w:t>identify one future job role of interest in Aboriginal and/or Torres Strait Islander primary health care and identify:</w:t>
      </w:r>
    </w:p>
    <w:p w:rsidR="00000000" w:rsidRPr="00C92DB4" w:rsidP="00C92DB4">
      <w:pPr>
        <w:pStyle w:val="ListBullet2"/>
      </w:pPr>
      <w:r w:rsidRPr="00C92DB4">
        <w:t>what experience is required</w:t>
      </w:r>
    </w:p>
    <w:p w:rsidR="00000000" w:rsidRPr="00C92DB4" w:rsidP="00C92DB4">
      <w:pPr>
        <w:pStyle w:val="ListBullet2"/>
      </w:pPr>
      <w:r w:rsidRPr="00C92DB4">
        <w:t>training generally required</w:t>
      </w:r>
    </w:p>
    <w:p w:rsidR="00000000" w:rsidRPr="00C92DB4" w:rsidP="00C92DB4">
      <w:pPr>
        <w:pStyle w:val="ListBullet"/>
      </w:pPr>
      <w:r w:rsidRPr="00C92DB4">
        <w:t>during two work shifts, wo</w:t>
      </w:r>
      <w:r w:rsidRPr="00C92DB4">
        <w:t>rk within the scope of a support job role in an Aboriginal and/or Torres Strait Islander health service or centre and consistently:</w:t>
      </w:r>
    </w:p>
    <w:p w:rsidR="00000000" w:rsidRPr="00C92DB4" w:rsidP="00C92DB4">
      <w:pPr>
        <w:pStyle w:val="ListBullet2"/>
      </w:pPr>
      <w:r w:rsidRPr="00C92DB4">
        <w:t>show respect for local community values, beliefs and gender roles</w:t>
      </w:r>
    </w:p>
    <w:p w:rsidR="00000000" w:rsidRPr="00C92DB4" w:rsidP="00C92DB4">
      <w:pPr>
        <w:pStyle w:val="ListBullet2"/>
      </w:pPr>
      <w:r w:rsidRPr="00C92DB4">
        <w:t>communicate in culturally appropriate and safe ways</w:t>
      </w:r>
    </w:p>
    <w:p w:rsidR="00000000" w:rsidRPr="00C92DB4" w:rsidP="00C92DB4">
      <w:pPr>
        <w:pStyle w:val="ListBullet2"/>
      </w:pPr>
      <w:r w:rsidRPr="00C92DB4">
        <w:t>maint</w:t>
      </w:r>
      <w:r w:rsidRPr="00C92DB4">
        <w:t>ain confidentiality of client information</w:t>
      </w:r>
    </w:p>
    <w:p w:rsidR="00000000" w:rsidRPr="00C92DB4" w:rsidP="00C92DB4">
      <w:pPr>
        <w:pStyle w:val="ListBullet2"/>
      </w:pPr>
      <w:r w:rsidRPr="00C92DB4">
        <w:t>plan and organise daily work activities to complete allocated tasks within given timeframes and according to procedures</w:t>
      </w:r>
    </w:p>
    <w:p w:rsidR="00000000" w:rsidRPr="00C92DB4" w:rsidP="00C92DB4">
      <w:pPr>
        <w:pStyle w:val="ListBullet2"/>
      </w:pPr>
      <w:r w:rsidRPr="00C92DB4">
        <w:t>seek advice and direction from a supervisor to clarify workplace instruction and information f</w:t>
      </w:r>
      <w:r w:rsidRPr="00C92DB4">
        <w:t>or work tasks.</w:t>
      </w:r>
    </w:p>
    <w:p w:rsidR="00000000" w:rsidRPr="00C92DB4" w:rsidP="00C92DB4">
      <w:pPr>
        <w:pStyle w:val="AllowPageBreak"/>
      </w:pPr>
    </w:p>
    <w:p w:rsidR="00000000" w:rsidRPr="00C92DB4" w:rsidP="00C92DB4">
      <w:pPr>
        <w:pStyle w:val="Heading1"/>
      </w:pPr>
      <w:bookmarkStart w:id="12" w:name="O_1279358"/>
      <w:bookmarkEnd w:id="12"/>
      <w:r w:rsidRPr="00C92DB4">
        <w:t>Knowledge Evidence</w:t>
      </w:r>
    </w:p>
    <w:p w:rsidR="00000000" w:rsidRPr="00C92DB4" w:rsidP="00A525E4">
      <w:pPr>
        <w:pStyle w:val="BodyText"/>
      </w:pPr>
      <w:r w:rsidRPr="00C92DB4">
        <w:t>Demonstrated knowledge required to complete the tasks outlined in elements and performance criteria of this unit:</w:t>
      </w:r>
    </w:p>
    <w:p w:rsidR="00000000" w:rsidRPr="00C92DB4" w:rsidP="00C92DB4">
      <w:pPr>
        <w:pStyle w:val="ListBullet"/>
      </w:pPr>
      <w:r w:rsidRPr="00C92DB4">
        <w:t>basic understanding of national and local historical factors that have affected the health and wellbeing of Aboriginal and/or Torres Strait Islander peoples:</w:t>
      </w:r>
    </w:p>
    <w:p w:rsidR="00000000" w:rsidRPr="00C92DB4" w:rsidP="00C92DB4">
      <w:pPr>
        <w:pStyle w:val="ListBullet2"/>
      </w:pPr>
      <w:r w:rsidRPr="00C92DB4">
        <w:t>effects of colonisation as experienced by Aboriginal and/or Torres Strait Islander people</w:t>
      </w:r>
    </w:p>
    <w:p w:rsidR="00000000" w:rsidRPr="00C92DB4" w:rsidP="00C92DB4">
      <w:pPr>
        <w:pStyle w:val="ListBullet2"/>
      </w:pPr>
      <w:r w:rsidRPr="00C92DB4">
        <w:t>effects</w:t>
      </w:r>
      <w:r w:rsidRPr="00C92DB4">
        <w:t xml:space="preserve"> of historical and current government policies and legislation on Aboriginal and/or Torres Strait Islander communities, families and individuals</w:t>
      </w:r>
    </w:p>
    <w:p w:rsidR="00000000" w:rsidRPr="00C92DB4" w:rsidP="00C92DB4">
      <w:pPr>
        <w:pStyle w:val="ListBullet2"/>
      </w:pPr>
      <w:r w:rsidRPr="00C92DB4">
        <w:t>other historical issues faced by Aboriginal and/or Torres Strait Islander people:</w:t>
      </w:r>
    </w:p>
    <w:p w:rsidR="00000000" w:rsidRPr="00C92DB4" w:rsidP="00C92DB4">
      <w:pPr>
        <w:pStyle w:val="ListBullet3"/>
      </w:pPr>
      <w:r w:rsidRPr="00C92DB4">
        <w:t>dilemmas about acknowledging</w:t>
      </w:r>
      <w:r w:rsidRPr="00C92DB4">
        <w:t xml:space="preserve"> or denying Aboriginality</w:t>
      </w:r>
    </w:p>
    <w:p w:rsidR="00000000" w:rsidRPr="00C92DB4" w:rsidP="00C92DB4">
      <w:pPr>
        <w:pStyle w:val="ListBullet3"/>
      </w:pPr>
      <w:r w:rsidRPr="00C92DB4">
        <w:t>systematic racism</w:t>
      </w:r>
    </w:p>
    <w:p w:rsidR="00000000" w:rsidRPr="00C92DB4" w:rsidP="00C92DB4">
      <w:pPr>
        <w:pStyle w:val="ListBullet3"/>
      </w:pPr>
      <w:r w:rsidRPr="00C92DB4">
        <w:t>breakdown of social structures that support health</w:t>
      </w:r>
    </w:p>
    <w:p w:rsidR="00000000" w:rsidRPr="00C92DB4" w:rsidP="00C92DB4">
      <w:pPr>
        <w:pStyle w:val="ListBullet"/>
      </w:pPr>
      <w:r w:rsidRPr="00C92DB4">
        <w:t xml:space="preserve">snapshot timelines in the history of Aboriginal Medical Services (AMS) and Community Controlled Aboriginal </w:t>
      </w:r>
      <w:r w:rsidRPr="00C92DB4">
        <w:t>Health Services, why these services were initiated, and how they have benefited health service provision and community health</w:t>
      </w:r>
    </w:p>
    <w:p w:rsidR="00000000" w:rsidRPr="00C92DB4" w:rsidP="00C92DB4">
      <w:pPr>
        <w:pStyle w:val="ListBullet"/>
      </w:pPr>
      <w:r w:rsidRPr="00C92DB4">
        <w:t>overview knowledge of the social structures, beliefs and values of the traditional and contemporary local Aboriginal and/or Torres</w:t>
      </w:r>
      <w:r w:rsidRPr="00C92DB4">
        <w:t xml:space="preserve"> Strait Islander community</w:t>
      </w:r>
    </w:p>
    <w:p w:rsidR="00000000" w:rsidRPr="00C92DB4" w:rsidP="00C92DB4">
      <w:pPr>
        <w:pStyle w:val="ListBullet"/>
      </w:pPr>
      <w:r w:rsidRPr="00C92DB4">
        <w:t>traditional and contemporary gender roles and the changing nature of these</w:t>
      </w:r>
    </w:p>
    <w:p w:rsidR="00000000" w:rsidRPr="00C92DB4" w:rsidP="00C92DB4">
      <w:pPr>
        <w:pStyle w:val="ListBullet"/>
      </w:pPr>
      <w:r w:rsidRPr="00C92DB4">
        <w:t>social, economic and environmental factors that affect Aboriginal and/or Torres Strait Islander health:</w:t>
      </w:r>
    </w:p>
    <w:p w:rsidR="00000000" w:rsidRPr="00C92DB4" w:rsidP="00C92DB4">
      <w:pPr>
        <w:pStyle w:val="ListBullet2"/>
      </w:pPr>
      <w:r w:rsidRPr="00C92DB4">
        <w:t>environmental conditions:</w:t>
      </w:r>
    </w:p>
    <w:p w:rsidR="00000000" w:rsidRPr="00C92DB4" w:rsidP="00C92DB4">
      <w:pPr>
        <w:pStyle w:val="ListBullet3"/>
      </w:pPr>
      <w:r w:rsidRPr="00C92DB4">
        <w:t>access to services and utilities</w:t>
      </w:r>
    </w:p>
    <w:p w:rsidR="00000000" w:rsidRPr="00C92DB4" w:rsidP="00C92DB4">
      <w:pPr>
        <w:pStyle w:val="ListBullet3"/>
      </w:pPr>
      <w:r w:rsidRPr="00C92DB4">
        <w:t>clean water availability</w:t>
      </w:r>
    </w:p>
    <w:p w:rsidR="00000000" w:rsidRPr="00C92DB4" w:rsidP="00C92DB4">
      <w:pPr>
        <w:pStyle w:val="ListBullet3"/>
      </w:pPr>
      <w:r w:rsidRPr="00C92DB4">
        <w:t xml:space="preserve">community hygiene </w:t>
      </w:r>
    </w:p>
    <w:p w:rsidR="00000000" w:rsidRPr="00C92DB4" w:rsidP="00C92DB4">
      <w:pPr>
        <w:pStyle w:val="ListBullet3"/>
      </w:pPr>
      <w:r w:rsidRPr="00C92DB4">
        <w:t>food security and affordability</w:t>
      </w:r>
    </w:p>
    <w:p w:rsidR="00000000" w:rsidRPr="00C92DB4" w:rsidP="00C92DB4">
      <w:pPr>
        <w:pStyle w:val="ListBullet3"/>
      </w:pPr>
      <w:r w:rsidRPr="00C92DB4">
        <w:t>housing inadequacies including design, construction, services and overcrowding</w:t>
      </w:r>
    </w:p>
    <w:p w:rsidR="00000000" w:rsidRPr="00C92DB4" w:rsidP="00C92DB4">
      <w:pPr>
        <w:pStyle w:val="ListBullet2"/>
      </w:pPr>
      <w:r w:rsidRPr="00C92DB4">
        <w:t>national and local socio-economic and political factors that contin</w:t>
      </w:r>
      <w:r w:rsidRPr="00C92DB4">
        <w:t>ue to disadvantage individuals and communities</w:t>
      </w:r>
    </w:p>
    <w:p w:rsidR="00000000" w:rsidRPr="00C92DB4" w:rsidP="00C92DB4">
      <w:pPr>
        <w:pStyle w:val="ListBullet"/>
      </w:pPr>
      <w:r w:rsidRPr="00C92DB4">
        <w:t>the importance of cultural safety in Aboriginal and/or Torres Strait Islander health service provision, and:</w:t>
      </w:r>
    </w:p>
    <w:p w:rsidR="00000000" w:rsidRPr="00C92DB4" w:rsidP="00C92DB4">
      <w:pPr>
        <w:pStyle w:val="ListBullet2"/>
      </w:pPr>
      <w:r w:rsidRPr="00C92DB4">
        <w:t>cultural safety protocols that apply generally and within the local community</w:t>
      </w:r>
    </w:p>
    <w:p w:rsidR="00000000" w:rsidRPr="00C92DB4" w:rsidP="00C92DB4">
      <w:pPr>
        <w:pStyle w:val="ListBullet2"/>
      </w:pPr>
      <w:r w:rsidRPr="00C92DB4">
        <w:t>practical ways that cultural safety can be provided</w:t>
      </w:r>
    </w:p>
    <w:p w:rsidR="00000000" w:rsidRPr="00C92DB4" w:rsidP="00C92DB4">
      <w:pPr>
        <w:pStyle w:val="ListBullet2"/>
      </w:pPr>
      <w:r w:rsidRPr="00C92DB4">
        <w:t>cultural protocols for written and oral communications with individuals and community groups, generally and within the local community</w:t>
      </w:r>
    </w:p>
    <w:p w:rsidR="00000000" w:rsidRPr="00C92DB4" w:rsidP="00C92DB4">
      <w:pPr>
        <w:pStyle w:val="ListBullet"/>
      </w:pPr>
      <w:r w:rsidRPr="00C92DB4">
        <w:t>obligations to protect the privacy of client and community informati</w:t>
      </w:r>
      <w:r w:rsidRPr="00C92DB4">
        <w:t>on, and the contents of organisational policies and procedures for maintaining confidentiality</w:t>
      </w:r>
    </w:p>
    <w:p w:rsidR="00000000" w:rsidRPr="00C92DB4" w:rsidP="00C92DB4">
      <w:pPr>
        <w:pStyle w:val="ListBullet"/>
      </w:pPr>
      <w:r w:rsidRPr="00C92DB4">
        <w:t>purpose, scope and boundaries of own role in supporting the provision of health care, and lines of supervision</w:t>
      </w:r>
    </w:p>
    <w:p w:rsidR="00000000" w:rsidRPr="00C92DB4" w:rsidP="00C92DB4">
      <w:pPr>
        <w:pStyle w:val="ListBullet"/>
      </w:pPr>
      <w:r w:rsidRPr="00C92DB4">
        <w:t>general role boundaries and responsibilities for k</w:t>
      </w:r>
      <w:r w:rsidRPr="00C92DB4">
        <w:t>ey primary health care workers in Aboriginal and/or Torres Strait Islander health services and centres:</w:t>
      </w:r>
    </w:p>
    <w:p w:rsidR="00000000" w:rsidRPr="00C92DB4" w:rsidP="00C92DB4">
      <w:pPr>
        <w:pStyle w:val="ListBullet2"/>
      </w:pPr>
      <w:r w:rsidRPr="00C92DB4">
        <w:t>Aboriginal and/or Torres Strait Islander health workers</w:t>
      </w:r>
    </w:p>
    <w:p w:rsidR="00000000" w:rsidRPr="00C92DB4" w:rsidP="00C92DB4">
      <w:pPr>
        <w:pStyle w:val="ListBullet2"/>
      </w:pPr>
      <w:r w:rsidRPr="00C92DB4">
        <w:t>Aboriginal and/or Torres Strait Islander health practitioners</w:t>
      </w:r>
    </w:p>
    <w:p w:rsidR="00000000" w:rsidRPr="00C92DB4" w:rsidP="00C92DB4">
      <w:pPr>
        <w:pStyle w:val="ListBullet2"/>
      </w:pPr>
      <w:r w:rsidRPr="00C92DB4">
        <w:t>other members that typically form</w:t>
      </w:r>
      <w:r w:rsidRPr="00C92DB4">
        <w:t xml:space="preserve"> a multidisciplinary primary health care team and how team structure can vary according to location and services provided</w:t>
      </w:r>
    </w:p>
    <w:p w:rsidR="00000000" w:rsidRPr="00C92DB4" w:rsidP="00C92DB4">
      <w:pPr>
        <w:pStyle w:val="ListBullet"/>
      </w:pPr>
      <w:r w:rsidRPr="00C92DB4">
        <w:t>organisational structure, key staff members and their roles, and reporting structure for own role</w:t>
      </w:r>
    </w:p>
    <w:p w:rsidR="00000000" w:rsidRPr="00C92DB4" w:rsidP="00C92DB4">
      <w:pPr>
        <w:pStyle w:val="ListBullet"/>
      </w:pPr>
      <w:r w:rsidRPr="00C92DB4">
        <w:t>services typically provided by an A</w:t>
      </w:r>
      <w:r w:rsidRPr="00C92DB4">
        <w:t>boriginal and/or Torres Strait Islander primary health care service, including treatment and clinical care for illnesses, preventative care (population health), referral and support services, health education and promotion, advocacy and community developme</w:t>
      </w:r>
      <w:r w:rsidRPr="00C92DB4">
        <w:t>nt</w:t>
      </w:r>
    </w:p>
    <w:p w:rsidR="00000000" w:rsidRPr="00C92DB4" w:rsidP="00C92DB4">
      <w:pPr>
        <w:pStyle w:val="ListBullet"/>
      </w:pPr>
      <w:r w:rsidRPr="00C92DB4">
        <w:t>documents, forms and procedures typically used by those in support roles</w:t>
      </w:r>
    </w:p>
    <w:p w:rsidR="00000000" w:rsidRPr="00C92DB4" w:rsidP="00C92DB4">
      <w:pPr>
        <w:pStyle w:val="ListBullet"/>
      </w:pPr>
      <w:r w:rsidRPr="00C92DB4">
        <w:t>general workplace standards and organisational requirements for clothing and footwear</w:t>
      </w:r>
    </w:p>
    <w:p w:rsidR="00000000" w:rsidRPr="00C92DB4" w:rsidP="00C92DB4">
      <w:pPr>
        <w:pStyle w:val="ListBullet"/>
      </w:pPr>
      <w:r w:rsidRPr="00C92DB4">
        <w:t>options for learning, and skill and knowledge development and the effectiveness of:</w:t>
      </w:r>
    </w:p>
    <w:p w:rsidR="00000000" w:rsidRPr="00C92DB4" w:rsidP="00C92DB4">
      <w:pPr>
        <w:pStyle w:val="ListBullet2"/>
      </w:pPr>
      <w:r w:rsidRPr="00C92DB4">
        <w:t>formal training leading to certification</w:t>
      </w:r>
    </w:p>
    <w:p w:rsidR="00000000" w:rsidRPr="00C92DB4" w:rsidP="00C92DB4">
      <w:pPr>
        <w:pStyle w:val="ListBullet2"/>
      </w:pPr>
      <w:r w:rsidRPr="00C92DB4">
        <w:t>short courses, workshops and conferences</w:t>
      </w:r>
    </w:p>
    <w:p w:rsidR="00000000" w:rsidRPr="00C92DB4" w:rsidP="00C92DB4">
      <w:pPr>
        <w:pStyle w:val="ListBullet2"/>
      </w:pPr>
      <w:r w:rsidRPr="00C92DB4">
        <w:t>on-the-job training</w:t>
      </w:r>
    </w:p>
    <w:p w:rsidR="00000000" w:rsidRPr="00C92DB4" w:rsidP="00C92DB4">
      <w:pPr>
        <w:pStyle w:val="ListBullet2"/>
      </w:pPr>
      <w:r w:rsidRPr="00C92DB4">
        <w:t>learning by observation and through informal discussions with supervisor and team members.</w:t>
      </w:r>
    </w:p>
    <w:p w:rsidR="00000000" w:rsidRPr="00C92DB4" w:rsidP="00C92DB4">
      <w:pPr>
        <w:pStyle w:val="AllowPageBreak"/>
      </w:pPr>
    </w:p>
    <w:p w:rsidR="00000000" w:rsidRPr="00C92DB4" w:rsidP="00C92DB4">
      <w:pPr>
        <w:pStyle w:val="Heading1"/>
      </w:pPr>
      <w:bookmarkStart w:id="13" w:name="O_1279357"/>
      <w:bookmarkEnd w:id="13"/>
      <w:r w:rsidRPr="00C92DB4">
        <w:t>Assessment Conditions</w:t>
      </w:r>
    </w:p>
    <w:p w:rsidR="00000000" w:rsidRPr="00C92DB4" w:rsidP="00A525E4">
      <w:pPr>
        <w:pStyle w:val="BodyText"/>
      </w:pPr>
      <w:r w:rsidRPr="00C92DB4">
        <w:t>Skills must be demonst</w:t>
      </w:r>
      <w:r w:rsidRPr="00C92DB4">
        <w:t>rated in a health service workplace within a multidisciplinary primary health care team.</w:t>
      </w:r>
    </w:p>
    <w:p w:rsidR="00000000" w:rsidRPr="00C92DB4" w:rsidP="00A525E4">
      <w:pPr>
        <w:pStyle w:val="BodyText"/>
      </w:pPr>
      <w:r w:rsidRPr="00C92DB4">
        <w:t>Evidence of performance must be gathered:</w:t>
      </w:r>
    </w:p>
    <w:p w:rsidR="00000000" w:rsidRPr="00C92DB4" w:rsidP="00C92DB4">
      <w:pPr>
        <w:pStyle w:val="ListBullet"/>
      </w:pPr>
      <w:r w:rsidRPr="00C92DB4">
        <w:t xml:space="preserve">during on-the-job assessments in the workplace under live conditions while interacting with Aboriginal and/or Torres Strait </w:t>
      </w:r>
      <w:r w:rsidRPr="00C92DB4">
        <w:t>Islander people, or</w:t>
      </w:r>
    </w:p>
    <w:p w:rsidR="00000000" w:rsidRPr="00C92DB4" w:rsidP="00C92DB4">
      <w:pPr>
        <w:pStyle w:val="ListBullet"/>
      </w:pPr>
      <w:r w:rsidRPr="00C92DB4">
        <w:t>during off-the-job assessments in the workplace, not under live conditions, using simulated activities while interacting with Aboriginal and/or Torres Strait Islander people.</w:t>
      </w:r>
    </w:p>
    <w:p w:rsidR="00000000" w:rsidRPr="00C92DB4" w:rsidP="00A525E4">
      <w:pPr>
        <w:pStyle w:val="BodyText"/>
      </w:pPr>
      <w:r w:rsidRPr="00C92DB4">
        <w:t>Evidence of workplace performance can be gathered and reporte</w:t>
      </w:r>
      <w:r w:rsidRPr="00C92DB4">
        <w:t>d through third party report processes. (Refer to the Companion Volume Implementation Guide for information on third party reporting.)</w:t>
      </w:r>
    </w:p>
    <w:p w:rsidR="00000000" w:rsidRPr="00C92DB4" w:rsidP="00A525E4">
      <w:pPr>
        <w:pStyle w:val="BodyText"/>
      </w:pPr>
      <w:r w:rsidRPr="00C92DB4">
        <w:t>Evidence can be supplemented by assessments in a simulated workplace environment using simulat</w:t>
      </w:r>
      <w:r w:rsidRPr="00C92DB4">
        <w:t>ed activities, scenarios or case studies only when:</w:t>
      </w:r>
    </w:p>
    <w:p w:rsidR="00000000" w:rsidRPr="00C92DB4" w:rsidP="00C92DB4">
      <w:pPr>
        <w:pStyle w:val="ListBullet"/>
      </w:pPr>
      <w:r w:rsidRPr="00C92DB4">
        <w:t>the full range of situations covered by the unit cannot be provided in the individual’s workplace, or</w:t>
      </w:r>
    </w:p>
    <w:p w:rsidR="00000000" w:rsidRPr="00C92DB4" w:rsidP="00C92DB4">
      <w:pPr>
        <w:pStyle w:val="ListBullet"/>
      </w:pPr>
      <w:r w:rsidRPr="00C92DB4">
        <w:t>situations covered by the unit occur only rarely in the individual’s workplace.</w:t>
      </w:r>
    </w:p>
    <w:p w:rsidR="00000000" w:rsidRPr="00C92DB4" w:rsidP="00A525E4">
      <w:pPr>
        <w:pStyle w:val="BodyText"/>
      </w:pPr>
      <w:r w:rsidRPr="00C92DB4">
        <w:t>Assessment must ensur</w:t>
      </w:r>
      <w:r w:rsidRPr="00C92DB4">
        <w:t>e the use of:</w:t>
      </w:r>
    </w:p>
    <w:p w:rsidR="00000000" w:rsidRPr="00C92DB4" w:rsidP="00C92DB4">
      <w:pPr>
        <w:pStyle w:val="ListBullet"/>
      </w:pPr>
      <w:r w:rsidRPr="00C92DB4">
        <w:t>forms and basic template reports</w:t>
      </w:r>
    </w:p>
    <w:p w:rsidR="00000000" w:rsidRPr="00C92DB4" w:rsidP="00C92DB4">
      <w:pPr>
        <w:pStyle w:val="ListBullet"/>
      </w:pPr>
      <w:r w:rsidRPr="00C92DB4">
        <w:t>organisational standard operating procedures for tasks relevant to those who work in primary health support roles</w:t>
      </w:r>
    </w:p>
    <w:p w:rsidR="00000000" w:rsidRPr="00C92DB4" w:rsidP="00C92DB4">
      <w:pPr>
        <w:pStyle w:val="ListBullet"/>
      </w:pPr>
      <w:r w:rsidRPr="00C92DB4">
        <w:t>organisational policies and procedures for maintaining confidentiality of individual and commu</w:t>
      </w:r>
      <w:r w:rsidRPr="00C92DB4">
        <w:t>nity information.</w:t>
      </w:r>
    </w:p>
    <w:p w:rsidR="00000000" w:rsidRPr="00C92DB4" w:rsidP="00A525E4">
      <w:pPr>
        <w:pStyle w:val="BodyText"/>
      </w:pPr>
      <w:r w:rsidRPr="00C92DB4">
        <w:t>Assessors must satisfy the Standards for Registered Training Organisations requirements for assessors, and:</w:t>
      </w:r>
    </w:p>
    <w:p w:rsidR="00000000" w:rsidRPr="00C92DB4" w:rsidP="00C92DB4">
      <w:pPr>
        <w:pStyle w:val="ListBullet"/>
      </w:pPr>
      <w:r w:rsidRPr="00C92DB4">
        <w:t>be an Aboriginal and/or Torres Strait Islander person who has applied the skills and knowledge covered in this unit of competency</w:t>
      </w:r>
      <w:r w:rsidRPr="00C92DB4">
        <w:t xml:space="preserve"> through experience working as an Aboriginal and/or Torres Strait Islander health worker or practitioner, or</w:t>
      </w:r>
    </w:p>
    <w:p w:rsidR="00000000" w:rsidRPr="00C92DB4" w:rsidP="00C92DB4">
      <w:pPr>
        <w:pStyle w:val="ListBullet"/>
      </w:pPr>
      <w:r w:rsidRPr="00C92DB4">
        <w:t>be a registered health practitioner with experience relevant to this unit of competency and be accompanied by, or have assessments validated by, an</w:t>
      </w:r>
      <w:r w:rsidRPr="00C92DB4">
        <w:t xml:space="preserve"> Aboriginal and/or Torres Strait Islander person.</w:t>
      </w:r>
    </w:p>
    <w:p w:rsidR="00000000" w:rsidRPr="00C92DB4" w:rsidP="00C92DB4">
      <w:pPr>
        <w:pStyle w:val="AllowPageBreak"/>
      </w:pPr>
    </w:p>
    <w:p w:rsidR="00000000" w:rsidRPr="00C92DB4" w:rsidP="00C92DB4">
      <w:pPr>
        <w:pStyle w:val="Heading1"/>
      </w:pPr>
      <w:bookmarkStart w:id="14" w:name="O_1279355"/>
      <w:bookmarkEnd w:id="14"/>
      <w:r w:rsidRPr="00C92DB4">
        <w:t>Links</w:t>
      </w:r>
    </w:p>
    <w:p w:rsidR="00000000" w:rsidRPr="00C92DB4" w:rsidP="00A525E4">
      <w:pPr>
        <w:pStyle w:val="BodyText"/>
      </w:pPr>
      <w:r w:rsidRPr="00C92D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772D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92DB4" w:rsidP="00C92DB4"/>
    <w:sectPr w:rsidSect="00C92D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D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DB4" w:rsidRPr="00A525E4" w:rsidP="00A525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D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5E4" w:rsidP="00C92D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525E4" w:rsidP="00C92D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525E4" w:rsidP="00C92D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DB4" w:rsidP="00C92D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25E4">
      <w:t>Approved</w:t>
    </w:r>
    <w:r w:rsidR="00A525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25E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25E4">
      <w:rPr>
        <w:noProof/>
      </w:rPr>
      <w:t>6</w:t>
    </w:r>
    <w:r>
      <w:rPr>
        <w:noProof/>
      </w:rPr>
      <w:fldChar w:fldCharType="end"/>
    </w:r>
  </w:p>
  <w:p w:rsidR="00C92DB4" w:rsidP="00C92D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25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25E4">
      <w:t>HumanAbility</w:t>
    </w:r>
    <w:r w:rsidR="00A525E4">
      <w:fldChar w:fldCharType="end"/>
    </w:r>
  </w:p>
  <w:p w:rsidR="00C92DB4" w:rsidP="00C92D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D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5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2DB4" w:rsidRPr="00A525E4" w:rsidP="00A525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D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5E4" w:rsidRPr="002D2AF8" w:rsidP="00C92D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HLTAWOR001 Work in an Aboriginal and/or Torres Strait Islander health support role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25E4" w:rsidP="00C92D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DB4" w:rsidRPr="002D2AF8" w:rsidP="00C92D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25E4">
      <w:t>HLTAWOR001 Work in an Aboriginal and/or Torres Strait Islander health support role</w:t>
    </w:r>
    <w:r w:rsidR="00A525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25E4">
      <w:rPr>
        <w:noProof/>
      </w:rPr>
      <w:t>2 March 2025</w:t>
    </w:r>
    <w:r>
      <w:fldChar w:fldCharType="end"/>
    </w:r>
  </w:p>
  <w:p w:rsidR="00C92DB4" w:rsidP="00C92D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0EC3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24AA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AE64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D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2D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2D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2D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2D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2D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2D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2D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2D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2D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2D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2DB4"/>
  </w:style>
  <w:style w:type="character" w:customStyle="1" w:styleId="Heading1Char">
    <w:name w:val="Heading 1 Char"/>
    <w:basedOn w:val="DefaultParagraphFont"/>
    <w:link w:val="Heading1"/>
    <w:rsid w:val="00C92D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2D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2DB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2D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2DB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2DB4"/>
    <w:rPr>
      <w:b/>
      <w:spacing w:val="0"/>
    </w:rPr>
  </w:style>
  <w:style w:type="paragraph" w:styleId="ListBullet2">
    <w:name w:val="List Bullet 2"/>
    <w:basedOn w:val="List2"/>
    <w:rsid w:val="00C92DB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92DB4"/>
    <w:rPr>
      <w:i/>
    </w:rPr>
  </w:style>
  <w:style w:type="paragraph" w:customStyle="1" w:styleId="SuperHeading">
    <w:name w:val="SuperHeading"/>
    <w:basedOn w:val="Normal"/>
    <w:rsid w:val="00C92D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2D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92DB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92D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2D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2D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2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2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2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2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2D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2D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2D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2D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2D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2D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2D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2D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2D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2D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2D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2D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2D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2D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2D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2D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2D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2D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2D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2D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2D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2D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2D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2D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2D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2D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2D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2DB4"/>
  </w:style>
  <w:style w:type="paragraph" w:styleId="TableofFigures">
    <w:name w:val="table of figures"/>
    <w:basedOn w:val="Normal"/>
    <w:next w:val="Normal"/>
    <w:semiHidden/>
    <w:rsid w:val="00C92D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2DB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92DB4"/>
    <w:rPr>
      <w:rFonts w:ascii="Wingdings" w:hAnsi="Wingdings"/>
    </w:rPr>
  </w:style>
  <w:style w:type="paragraph" w:customStyle="1" w:styleId="TableHeading">
    <w:name w:val="Table Heading"/>
    <w:basedOn w:val="HeadingBase"/>
    <w:rsid w:val="00C92D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2DB4"/>
    <w:rPr>
      <w:color w:val="0033CC"/>
      <w:u w:val="none"/>
    </w:rPr>
  </w:style>
  <w:style w:type="paragraph" w:customStyle="1" w:styleId="BodyTextRight">
    <w:name w:val="Body Text Right"/>
    <w:basedOn w:val="BodyText"/>
    <w:rsid w:val="00C92D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2D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2DB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2D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2D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2D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2DB4"/>
    <w:rPr>
      <w:sz w:val="32"/>
    </w:rPr>
  </w:style>
  <w:style w:type="paragraph" w:customStyle="1" w:styleId="HeadingProcedure">
    <w:name w:val="Heading Procedure"/>
    <w:basedOn w:val="HeadingBase"/>
    <w:next w:val="Normal"/>
    <w:rsid w:val="00C92D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2DB4"/>
    <w:pPr>
      <w:spacing w:before="60" w:after="60"/>
    </w:pPr>
  </w:style>
  <w:style w:type="paragraph" w:styleId="ListContinue">
    <w:name w:val="List Continue"/>
    <w:basedOn w:val="List"/>
    <w:rsid w:val="00C92DB4"/>
    <w:pPr>
      <w:ind w:firstLine="0"/>
    </w:pPr>
  </w:style>
  <w:style w:type="paragraph" w:customStyle="1" w:styleId="ListNote">
    <w:name w:val="List Note"/>
    <w:basedOn w:val="List"/>
    <w:rsid w:val="00C92D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2D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2D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2DB4"/>
    <w:rPr>
      <w:rFonts w:ascii="Courier New" w:hAnsi="Courier New"/>
    </w:rPr>
  </w:style>
  <w:style w:type="paragraph" w:customStyle="1" w:styleId="NoteBullet">
    <w:name w:val="Note Bullet"/>
    <w:basedOn w:val="Note"/>
    <w:rsid w:val="00C92D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2D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2D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2D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2DB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92D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2D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2DB4"/>
    <w:rPr>
      <w:b/>
      <w:smallCaps/>
    </w:rPr>
  </w:style>
  <w:style w:type="paragraph" w:customStyle="1" w:styleId="TableListNumber">
    <w:name w:val="Table List Number"/>
    <w:basedOn w:val="ListNumber"/>
    <w:rsid w:val="00C92D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2D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2DB4"/>
    <w:pPr>
      <w:numPr>
        <w:numId w:val="10"/>
      </w:numPr>
    </w:pPr>
  </w:style>
  <w:style w:type="paragraph" w:customStyle="1" w:styleId="ListAlpha2">
    <w:name w:val="List Alpha 2"/>
    <w:basedOn w:val="List2"/>
    <w:rsid w:val="00C92DB4"/>
    <w:pPr>
      <w:numPr>
        <w:numId w:val="9"/>
      </w:numPr>
    </w:pPr>
  </w:style>
  <w:style w:type="paragraph" w:styleId="List2">
    <w:name w:val="List 2"/>
    <w:basedOn w:val="BodyText"/>
    <w:rsid w:val="00C92D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2D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2D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2DB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92DB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92DB4"/>
    <w:pPr>
      <w:numPr>
        <w:numId w:val="5"/>
      </w:numPr>
    </w:pPr>
  </w:style>
  <w:style w:type="paragraph" w:styleId="ListContinue2">
    <w:name w:val="List Continue 2"/>
    <w:basedOn w:val="List2"/>
    <w:rsid w:val="00C92DB4"/>
    <w:pPr>
      <w:ind w:firstLine="0"/>
    </w:pPr>
  </w:style>
  <w:style w:type="paragraph" w:styleId="ListContinue3">
    <w:name w:val="List Continue 3"/>
    <w:basedOn w:val="List3"/>
    <w:rsid w:val="00C92DB4"/>
    <w:pPr>
      <w:ind w:left="1021" w:firstLine="0"/>
    </w:pPr>
  </w:style>
  <w:style w:type="paragraph" w:styleId="ListContinue4">
    <w:name w:val="List Continue 4"/>
    <w:basedOn w:val="List4"/>
    <w:rsid w:val="00C92DB4"/>
    <w:pPr>
      <w:ind w:firstLine="0"/>
    </w:pPr>
  </w:style>
  <w:style w:type="paragraph" w:styleId="ListContinue5">
    <w:name w:val="List Continue 5"/>
    <w:basedOn w:val="List5"/>
    <w:rsid w:val="00C92DB4"/>
    <w:pPr>
      <w:ind w:firstLine="0"/>
    </w:pPr>
  </w:style>
  <w:style w:type="paragraph" w:styleId="ListNumber3">
    <w:name w:val="List Number 3"/>
    <w:basedOn w:val="List3"/>
    <w:rsid w:val="00C92DB4"/>
    <w:pPr>
      <w:numPr>
        <w:numId w:val="6"/>
      </w:numPr>
    </w:pPr>
  </w:style>
  <w:style w:type="paragraph" w:styleId="ListNumber4">
    <w:name w:val="List Number 4"/>
    <w:basedOn w:val="List4"/>
    <w:rsid w:val="00C92DB4"/>
    <w:pPr>
      <w:numPr>
        <w:numId w:val="7"/>
      </w:numPr>
    </w:pPr>
  </w:style>
  <w:style w:type="paragraph" w:styleId="ListNumber5">
    <w:name w:val="List Number 5"/>
    <w:basedOn w:val="List5"/>
    <w:rsid w:val="00C92DB4"/>
    <w:pPr>
      <w:numPr>
        <w:numId w:val="8"/>
      </w:numPr>
    </w:pPr>
  </w:style>
  <w:style w:type="paragraph" w:styleId="BlockText">
    <w:name w:val="Block Text"/>
    <w:basedOn w:val="Normal"/>
    <w:rsid w:val="00C92D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2D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2DB4"/>
    <w:rPr>
      <w:sz w:val="16"/>
      <w:vertAlign w:val="superscript"/>
    </w:rPr>
  </w:style>
  <w:style w:type="character" w:customStyle="1" w:styleId="Symbols">
    <w:name w:val="Symbols"/>
    <w:basedOn w:val="DefaultParagraphFont"/>
    <w:rsid w:val="00C92DB4"/>
    <w:rPr>
      <w:rFonts w:ascii="Symbol" w:hAnsi="Symbol"/>
    </w:rPr>
  </w:style>
  <w:style w:type="character" w:customStyle="1" w:styleId="MenuOptions">
    <w:name w:val="Menu Options"/>
    <w:basedOn w:val="DefaultParagraphFont"/>
    <w:rsid w:val="00C92D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2DB4"/>
    <w:rPr>
      <w:b/>
    </w:rPr>
  </w:style>
  <w:style w:type="character" w:customStyle="1" w:styleId="Underlined">
    <w:name w:val="Underlined"/>
    <w:basedOn w:val="DefaultParagraphFont"/>
    <w:rsid w:val="00C92DB4"/>
    <w:rPr>
      <w:u w:val="single"/>
    </w:rPr>
  </w:style>
  <w:style w:type="paragraph" w:customStyle="1" w:styleId="TableBodyTextRight">
    <w:name w:val="Table Body Text Right"/>
    <w:basedOn w:val="TableBodyText"/>
    <w:rsid w:val="00C92D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2DB4"/>
    <w:rPr>
      <w:sz w:val="18"/>
    </w:rPr>
  </w:style>
  <w:style w:type="paragraph" w:customStyle="1" w:styleId="BodySmallRight">
    <w:name w:val="Body Small Right"/>
    <w:basedOn w:val="BodyTextRight"/>
    <w:rsid w:val="00C92DB4"/>
    <w:rPr>
      <w:sz w:val="18"/>
      <w:szCs w:val="18"/>
    </w:rPr>
  </w:style>
  <w:style w:type="paragraph" w:customStyle="1" w:styleId="MarginEdition">
    <w:name w:val="Margin Edition"/>
    <w:basedOn w:val="MarginNote"/>
    <w:rsid w:val="00C92D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2DB4"/>
    <w:rPr>
      <w:sz w:val="2"/>
      <w:szCs w:val="2"/>
    </w:rPr>
  </w:style>
  <w:style w:type="character" w:customStyle="1" w:styleId="Small">
    <w:name w:val="Small"/>
    <w:basedOn w:val="DefaultParagraphFont"/>
    <w:rsid w:val="00C92DB4"/>
    <w:rPr>
      <w:sz w:val="16"/>
    </w:rPr>
  </w:style>
  <w:style w:type="paragraph" w:customStyle="1" w:styleId="WideTable">
    <w:name w:val="Wide Table"/>
    <w:basedOn w:val="Normal"/>
    <w:rsid w:val="00C92D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2DB4"/>
  </w:style>
  <w:style w:type="paragraph" w:styleId="Quote">
    <w:name w:val="Quote"/>
    <w:basedOn w:val="Heading1"/>
    <w:link w:val="QuoteChar"/>
    <w:qFormat/>
    <w:rsid w:val="00C92D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2D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2DB4"/>
    <w:pPr>
      <w:pageBreakBefore/>
    </w:pPr>
  </w:style>
  <w:style w:type="paragraph" w:customStyle="1" w:styleId="Border">
    <w:name w:val="Border"/>
    <w:basedOn w:val="Normal"/>
    <w:qFormat/>
    <w:rsid w:val="00C92D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2D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D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D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2D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2D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2D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2D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2D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2DB4"/>
    <w:rPr>
      <w:u w:val="single"/>
    </w:rPr>
  </w:style>
  <w:style w:type="character" w:customStyle="1" w:styleId="BoldandItalics">
    <w:name w:val="Bold and Italics"/>
    <w:qFormat/>
    <w:rsid w:val="00C92DB4"/>
    <w:rPr>
      <w:b/>
      <w:i/>
      <w:u w:val="none"/>
    </w:rPr>
  </w:style>
  <w:style w:type="paragraph" w:styleId="BalloonText">
    <w:name w:val="Balloon Text"/>
    <w:basedOn w:val="Normal"/>
    <w:link w:val="BalloonTextChar"/>
    <w:rsid w:val="00C92D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2D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2D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2D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2D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2D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2DB4"/>
    <w:pPr>
      <w:spacing w:before="0" w:after="0"/>
    </w:pPr>
  </w:style>
  <w:style w:type="paragraph" w:customStyle="1" w:styleId="BodyTextBold">
    <w:name w:val="Body Text Bold"/>
    <w:basedOn w:val="BodyText"/>
    <w:qFormat/>
    <w:rsid w:val="00C92DB4"/>
    <w:rPr>
      <w:b/>
    </w:rPr>
  </w:style>
  <w:style w:type="character" w:styleId="Hyperlink">
    <w:name w:val="Hyperlink"/>
    <w:basedOn w:val="DefaultParagraphFont"/>
    <w:uiPriority w:val="99"/>
    <w:unhideWhenUsed/>
    <w:rsid w:val="00A525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1815</Words>
  <Characters>11563</Characters>
  <Application>Microsoft Office Word</Application>
  <DocSecurity>0</DocSecurity>
  <Lines>282</Lines>
  <Paragraphs>171</Paragraphs>
  <ScaleCrop>false</ScaleCrop>
  <Company>Author-it Software Corporation Ltd.</Company>
  <LinksUpToDate>false</LinksUpToDate>
  <CharactersWithSpaces>13207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HLTAWOR001 Work in an Aboriginal and/or Torres Strait Islander health support role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2025-03-01T18:03:00Z</dcterms:created>
  <dcterms:modified xsi:type="dcterms:W3CDTF">2025-03-01T18:04:00Z</dcterms:modified>
</cp:coreProperties>
</file>