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709" w:rsidP="00484709">
      <w:pPr>
        <w:pStyle w:val="Title"/>
      </w:pPr>
      <w:r>
        <w:fldChar w:fldCharType="begin"/>
      </w:r>
      <w:r>
        <w:instrText xml:space="preserve"> TITLE   \* MERGEFORMAT </w:instrText>
      </w:r>
      <w:r>
        <w:fldChar w:fldCharType="separate"/>
      </w:r>
      <w:r>
        <w:t>Assessment Requirements for HLTAMB006 Assign and coordinate ambulance service resources</w:t>
      </w:r>
      <w:r>
        <w:fldChar w:fldCharType="end"/>
      </w:r>
    </w:p>
    <w:p w:rsidR="00484709" w:rsidP="00484709">
      <w:pPr>
        <w:pStyle w:val="Version"/>
        <w:sectPr w:rsidSect="00BB73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3CA" w:rsidP="00BB73CA">
      <w:pPr>
        <w:pStyle w:val="SuperHeading"/>
      </w:pPr>
      <w:r w:rsidRPr="00BB73CA">
        <w:t>Assessment Requirements for HLTAMB006 Assign and coordinate ambulance service resources</w:t>
      </w:r>
    </w:p>
    <w:p w:rsidR="00000000" w:rsidRPr="00BB73CA" w:rsidP="00BB73CA">
      <w:pPr>
        <w:pStyle w:val="Heading1"/>
      </w:pPr>
      <w:bookmarkStart w:id="1" w:name="O_818799"/>
      <w:bookmarkEnd w:id="1"/>
      <w:r w:rsidRPr="00BB73CA">
        <w:t>Modification History</w:t>
      </w:r>
    </w:p>
    <w:tbl>
      <w:tblPr>
        <w:tblW w:w="0" w:type="auto"/>
        <w:tblCellMar>
          <w:left w:w="62" w:type="dxa"/>
          <w:right w:w="62" w:type="dxa"/>
        </w:tblCellMar>
        <w:tblLook w:val="0000"/>
      </w:tblPr>
      <w:tblGrid>
        <w:gridCol w:w="1562"/>
        <w:gridCol w:w="7634"/>
      </w:tblGrid>
      <w:tr w:rsidTr="00484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3CA">
            <w:pPr>
              <w:pStyle w:val="BodyText"/>
              <w:rPr>
                <w:lang w:val="en-NZ"/>
              </w:rPr>
            </w:pPr>
            <w:r w:rsidRPr="00BB73C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3CA">
            <w:pPr>
              <w:pStyle w:val="BodyText"/>
              <w:rPr>
                <w:lang w:val="en-NZ"/>
              </w:rPr>
            </w:pPr>
            <w:r w:rsidRPr="00BB73CA">
              <w:t xml:space="preserve">Comments </w:t>
            </w:r>
          </w:p>
        </w:tc>
      </w:tr>
      <w:tr w:rsidTr="00484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73CA">
            <w:pPr>
              <w:pStyle w:val="BodyText"/>
              <w:rPr>
                <w:lang w:val="en-NZ"/>
              </w:rPr>
            </w:pPr>
            <w:r w:rsidRPr="00BB73CA">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73CA" w:rsidP="00BB73CA">
            <w:pPr>
              <w:pStyle w:val="BodyText"/>
            </w:pPr>
            <w:r w:rsidRPr="00BB73CA">
              <w:t xml:space="preserve">This version was released in </w:t>
            </w:r>
            <w:r w:rsidRPr="00BB73CA">
              <w:rPr>
                <w:rStyle w:val="Emphasis"/>
              </w:rPr>
              <w:t>HLT Health Training Package release 3.0</w:t>
            </w:r>
            <w:r w:rsidRPr="00BB73CA">
              <w:t xml:space="preserve"> and meets the requirements of the 2012 Standards for Training Packages.</w:t>
            </w:r>
          </w:p>
          <w:p w:rsidR="00000000" w:rsidRPr="00BB73CA" w:rsidP="00BB73CA">
            <w:pPr>
              <w:pStyle w:val="BodyText"/>
            </w:pPr>
            <w:r w:rsidRPr="00BB73CA">
              <w:t>Merged HLTAMBC402C/HLTAMBC403C</w:t>
            </w:r>
          </w:p>
          <w:p w:rsidR="00000000" w:rsidRPr="00BB73CA" w:rsidP="00BB73CA">
            <w:pPr>
              <w:pStyle w:val="BodyText"/>
            </w:pPr>
            <w:r w:rsidRPr="00BB73CA">
              <w:t>Significant changes to the elements and performance criteria. New evidence requirements for assessment including volume and frequency requirements. Remo</w:t>
            </w:r>
            <w:r w:rsidRPr="00BB73CA">
              <w:t>val of pre-requisites</w:t>
            </w:r>
          </w:p>
        </w:tc>
      </w:tr>
    </w:tbl>
    <w:p w:rsidR="00000000" w:rsidRPr="00BB73CA" w:rsidP="00BB73CA">
      <w:pPr>
        <w:pStyle w:val="BodyText"/>
      </w:pPr>
    </w:p>
    <w:p w:rsidR="00000000" w:rsidRPr="00BB73CA" w:rsidP="00BB73CA">
      <w:pPr>
        <w:pStyle w:val="AllowPageBreak"/>
      </w:pPr>
    </w:p>
    <w:p w:rsidR="00000000" w:rsidRPr="00BB73CA" w:rsidP="00BB73CA">
      <w:pPr>
        <w:pStyle w:val="Heading1"/>
      </w:pPr>
      <w:bookmarkStart w:id="2" w:name="O_818800"/>
      <w:bookmarkEnd w:id="2"/>
      <w:r w:rsidRPr="00BB73CA">
        <w:t>Performance Evidence</w:t>
      </w:r>
    </w:p>
    <w:p w:rsidR="00000000" w:rsidRPr="00BB73CA" w:rsidP="00484709">
      <w:pPr>
        <w:pStyle w:val="BodyText"/>
      </w:pPr>
      <w:r w:rsidRPr="00BB73CA">
        <w:t>The candidate must show evidence of the ability to complete tasks outlined in elements and performance criteria of this unit, manage tasks and manage contingencies in the context of the job role</w:t>
      </w:r>
      <w:r w:rsidRPr="00BB73CA">
        <w:t>. There must be evidence that the candidate has:</w:t>
      </w:r>
    </w:p>
    <w:p w:rsidR="00000000" w:rsidRPr="00BB73CA" w:rsidP="00BB73CA">
      <w:pPr>
        <w:pStyle w:val="List"/>
      </w:pPr>
      <w:r w:rsidRPr="00BB73CA">
        <w:t>•</w:t>
      </w:r>
      <w:r w:rsidRPr="00BB73CA">
        <w:tab/>
        <w:t>demonstrated computer literacy on 3 occasions including:</w:t>
      </w:r>
    </w:p>
    <w:p w:rsidR="00000000" w:rsidRPr="00BB73CA" w:rsidP="00BB73CA">
      <w:pPr>
        <w:pStyle w:val="List2"/>
      </w:pPr>
      <w:r>
        <w:t>•</w:t>
      </w:r>
      <w:r>
        <w:tab/>
      </w:r>
      <w:r w:rsidRPr="00BB73CA">
        <w:t xml:space="preserve">using communication equipment and systems </w:t>
      </w:r>
    </w:p>
    <w:p w:rsidR="00000000" w:rsidRPr="00BB73CA" w:rsidP="00BB73CA">
      <w:pPr>
        <w:pStyle w:val="List2"/>
      </w:pPr>
      <w:r>
        <w:t>•</w:t>
      </w:r>
      <w:r>
        <w:tab/>
      </w:r>
      <w:r w:rsidRPr="00BB73CA">
        <w:t>assigning and coordinating recourses</w:t>
      </w:r>
    </w:p>
    <w:p w:rsidR="00000000" w:rsidRPr="00BB73CA" w:rsidP="00BB73CA">
      <w:pPr>
        <w:pStyle w:val="List2"/>
      </w:pPr>
      <w:r>
        <w:t>•</w:t>
      </w:r>
      <w:r>
        <w:tab/>
      </w:r>
      <w:r w:rsidRPr="00BB73CA">
        <w:t>ensuring appropriate communication with staff</w:t>
      </w:r>
    </w:p>
    <w:p w:rsidR="00000000" w:rsidRPr="00BB73CA" w:rsidP="00BB73CA">
      <w:pPr>
        <w:pStyle w:val="List2"/>
      </w:pPr>
      <w:r>
        <w:t>•</w:t>
      </w:r>
      <w:r>
        <w:tab/>
      </w:r>
      <w:r w:rsidRPr="00BB73CA">
        <w:t>using keyboard</w:t>
      </w:r>
      <w:r w:rsidRPr="00BB73CA">
        <w:t xml:space="preserve">ing skills to enable accurate data input and extraction </w:t>
      </w:r>
    </w:p>
    <w:p w:rsidR="00000000" w:rsidRPr="00BB73CA" w:rsidP="00BB73CA">
      <w:pPr>
        <w:pStyle w:val="List2"/>
      </w:pPr>
      <w:r>
        <w:t>•</w:t>
      </w:r>
      <w:r>
        <w:tab/>
      </w:r>
      <w:r w:rsidRPr="00BB73CA">
        <w:t>entering data with speed and accuracy when updating and maintaining records</w:t>
      </w:r>
    </w:p>
    <w:p w:rsidR="00000000" w:rsidRPr="00BB73CA" w:rsidP="00BB73CA">
      <w:pPr>
        <w:pStyle w:val="List"/>
      </w:pPr>
      <w:r w:rsidRPr="00BB73CA">
        <w:t>•</w:t>
      </w:r>
      <w:r w:rsidRPr="00BB73CA">
        <w:tab/>
        <w:t>coordinated and managed ambulance resources for the following 5 situations:</w:t>
      </w:r>
    </w:p>
    <w:p w:rsidR="00000000" w:rsidRPr="00BB73CA" w:rsidP="00BB73CA">
      <w:pPr>
        <w:pStyle w:val="List2"/>
      </w:pPr>
      <w:r>
        <w:t>•</w:t>
      </w:r>
      <w:r>
        <w:tab/>
      </w:r>
      <w:r w:rsidRPr="00BB73CA">
        <w:t xml:space="preserve">urgent </w:t>
      </w:r>
    </w:p>
    <w:p w:rsidR="00000000" w:rsidRPr="00BB73CA" w:rsidP="00BB73CA">
      <w:pPr>
        <w:pStyle w:val="List2"/>
      </w:pPr>
      <w:r>
        <w:t>•</w:t>
      </w:r>
      <w:r>
        <w:tab/>
      </w:r>
      <w:r w:rsidRPr="00BB73CA">
        <w:t xml:space="preserve">non-urgent </w:t>
      </w:r>
    </w:p>
    <w:p w:rsidR="00000000" w:rsidRPr="00BB73CA" w:rsidP="00BB73CA">
      <w:pPr>
        <w:pStyle w:val="List2"/>
      </w:pPr>
      <w:r>
        <w:t>•</w:t>
      </w:r>
      <w:r>
        <w:tab/>
      </w:r>
      <w:r w:rsidRPr="00BB73CA">
        <w:t>routine –</w:t>
      </w:r>
      <w:r w:rsidRPr="00BB73CA">
        <w:t xml:space="preserve"> scheduled bookings</w:t>
      </w:r>
    </w:p>
    <w:p w:rsidR="00000000" w:rsidRPr="00BB73CA" w:rsidP="00BB73CA">
      <w:pPr>
        <w:pStyle w:val="List2"/>
      </w:pPr>
      <w:r>
        <w:t>•</w:t>
      </w:r>
      <w:r>
        <w:tab/>
      </w:r>
      <w:r w:rsidRPr="00BB73CA">
        <w:t xml:space="preserve">incidents when the involvement of other emergency and/or non-emergency services is needed </w:t>
      </w:r>
    </w:p>
    <w:p w:rsidR="00000000" w:rsidRPr="00BB73CA" w:rsidP="00BB73CA">
      <w:pPr>
        <w:pStyle w:val="List2"/>
      </w:pPr>
      <w:r>
        <w:t>•</w:t>
      </w:r>
      <w:r>
        <w:tab/>
      </w:r>
      <w:r w:rsidRPr="00BB73CA">
        <w:t xml:space="preserve">incident involving multiple casualties </w:t>
      </w:r>
    </w:p>
    <w:p w:rsidR="00000000" w:rsidRPr="00BB73CA" w:rsidP="00BB73CA">
      <w:pPr>
        <w:pStyle w:val="List"/>
      </w:pPr>
      <w:r w:rsidRPr="00BB73CA">
        <w:t>•</w:t>
      </w:r>
      <w:r w:rsidRPr="00BB73CA">
        <w:tab/>
        <w:t>used problem solving skills for the above 5 situations including:</w:t>
      </w:r>
    </w:p>
    <w:p w:rsidR="00000000" w:rsidRPr="00BB73CA" w:rsidP="00BB73CA">
      <w:pPr>
        <w:pStyle w:val="List2"/>
      </w:pPr>
      <w:r>
        <w:t>•</w:t>
      </w:r>
      <w:r>
        <w:tab/>
      </w:r>
      <w:r w:rsidRPr="00BB73CA">
        <w:t>using available resources</w:t>
      </w:r>
    </w:p>
    <w:p w:rsidR="00000000" w:rsidRPr="00BB73CA" w:rsidP="00BB73CA">
      <w:pPr>
        <w:pStyle w:val="List2"/>
      </w:pPr>
      <w:r>
        <w:t>•</w:t>
      </w:r>
      <w:r>
        <w:tab/>
      </w:r>
      <w:r w:rsidRPr="00BB73CA">
        <w:t>ana</w:t>
      </w:r>
      <w:r w:rsidRPr="00BB73CA">
        <w:t>lysing information and making decisions that ensure the most efficient and effective use of resources.</w:t>
      </w:r>
    </w:p>
    <w:p w:rsidR="00000000" w:rsidRPr="00BB73CA" w:rsidP="00BB73CA">
      <w:pPr>
        <w:pStyle w:val="AllowPageBreak"/>
      </w:pPr>
    </w:p>
    <w:p w:rsidR="00000000" w:rsidRPr="00BB73CA" w:rsidP="00BB73CA">
      <w:pPr>
        <w:pStyle w:val="Heading1"/>
      </w:pPr>
      <w:bookmarkStart w:id="3" w:name="O_818801"/>
      <w:bookmarkEnd w:id="3"/>
      <w:r w:rsidRPr="00BB73CA">
        <w:t>Knowledge Evidence</w:t>
      </w:r>
    </w:p>
    <w:p w:rsidR="00000000" w:rsidRPr="00BB73CA" w:rsidP="00484709">
      <w:pPr>
        <w:pStyle w:val="BodyText"/>
      </w:pPr>
      <w:r w:rsidRPr="00BB73CA">
        <w:t>The candidate must be able to demonstrate essential knowledge required to effectively complete tasks outlined in elem</w:t>
      </w:r>
      <w:r w:rsidRPr="00BB73CA">
        <w:t>ents and performance criteria of this unit, manage tasks and manage contingencies in the context of the work role. This includes knowledge of:</w:t>
      </w:r>
    </w:p>
    <w:p w:rsidR="00000000" w:rsidRPr="00BB73CA" w:rsidP="00BB73CA">
      <w:pPr>
        <w:pStyle w:val="List"/>
      </w:pPr>
      <w:r w:rsidRPr="00BB73CA">
        <w:t>•</w:t>
      </w:r>
      <w:r w:rsidRPr="00BB73CA">
        <w:tab/>
        <w:t xml:space="preserve">local standard emergency operation procedures and organisational communication protocols </w:t>
      </w:r>
    </w:p>
    <w:p w:rsidR="00000000" w:rsidRPr="00BB73CA" w:rsidP="00BB73CA">
      <w:pPr>
        <w:pStyle w:val="List"/>
      </w:pPr>
      <w:r w:rsidRPr="00BB73CA">
        <w:t>•</w:t>
      </w:r>
      <w:r w:rsidRPr="00BB73CA">
        <w:tab/>
        <w:t>working knowledge o</w:t>
      </w:r>
      <w:r w:rsidRPr="00BB73CA">
        <w:t>f the geographical area</w:t>
      </w:r>
    </w:p>
    <w:p w:rsidR="00000000" w:rsidRPr="00BB73CA" w:rsidP="00BB73CA">
      <w:pPr>
        <w:pStyle w:val="List"/>
      </w:pPr>
      <w:r w:rsidRPr="00BB73CA">
        <w:t>•</w:t>
      </w:r>
      <w:r w:rsidRPr="00BB73CA">
        <w:tab/>
        <w:t>ambulance service resources available for assignment</w:t>
      </w:r>
    </w:p>
    <w:p w:rsidR="00000000" w:rsidRPr="00BB73CA" w:rsidP="00BB73CA">
      <w:pPr>
        <w:pStyle w:val="List"/>
      </w:pPr>
      <w:r w:rsidRPr="00BB73CA">
        <w:t>•</w:t>
      </w:r>
      <w:r w:rsidRPr="00BB73CA">
        <w:tab/>
        <w:t>critical incident stress debriefing (CISD) team and peer support</w:t>
      </w:r>
    </w:p>
    <w:p w:rsidR="00000000" w:rsidRPr="00BB73CA" w:rsidP="00BB73CA">
      <w:pPr>
        <w:pStyle w:val="List"/>
      </w:pPr>
      <w:r w:rsidRPr="00BB73CA">
        <w:t>•</w:t>
      </w:r>
      <w:r w:rsidRPr="00BB73CA">
        <w:tab/>
        <w:t>communications equipment and systems use in line with communication protocols</w:t>
      </w:r>
    </w:p>
    <w:p w:rsidR="00000000" w:rsidRPr="00BB73CA" w:rsidP="00BB73CA">
      <w:pPr>
        <w:pStyle w:val="List"/>
      </w:pPr>
      <w:r w:rsidRPr="00BB73CA">
        <w:t>•</w:t>
      </w:r>
      <w:r w:rsidRPr="00BB73CA">
        <w:tab/>
        <w:t>available resources and thei</w:t>
      </w:r>
      <w:r w:rsidRPr="00BB73CA">
        <w:t>r application:</w:t>
      </w:r>
    </w:p>
    <w:p w:rsidR="00000000" w:rsidRPr="00BB73CA" w:rsidP="00BB73CA">
      <w:pPr>
        <w:pStyle w:val="List2"/>
      </w:pPr>
      <w:r>
        <w:t>•</w:t>
      </w:r>
      <w:r>
        <w:tab/>
      </w:r>
      <w:r w:rsidRPr="00BB73CA">
        <w:t>road</w:t>
      </w:r>
    </w:p>
    <w:p w:rsidR="00000000" w:rsidRPr="00BB73CA" w:rsidP="00BB73CA">
      <w:pPr>
        <w:pStyle w:val="List2"/>
      </w:pPr>
      <w:r>
        <w:t>•</w:t>
      </w:r>
      <w:r>
        <w:tab/>
      </w:r>
      <w:r w:rsidRPr="00BB73CA">
        <w:t>aviation</w:t>
      </w:r>
    </w:p>
    <w:p w:rsidR="00000000" w:rsidRPr="00BB73CA" w:rsidP="00BB73CA">
      <w:pPr>
        <w:pStyle w:val="List2"/>
      </w:pPr>
      <w:r>
        <w:t>•</w:t>
      </w:r>
      <w:r>
        <w:tab/>
      </w:r>
      <w:r w:rsidRPr="00BB73CA">
        <w:t>maritime</w:t>
      </w:r>
    </w:p>
    <w:p w:rsidR="00000000" w:rsidRPr="00BB73CA" w:rsidP="00BB73CA">
      <w:pPr>
        <w:pStyle w:val="List"/>
      </w:pPr>
      <w:r w:rsidRPr="00BB73CA">
        <w:t>•</w:t>
      </w:r>
      <w:r w:rsidRPr="00BB73CA">
        <w:tab/>
        <w:t>other emergency services and their function:</w:t>
      </w:r>
    </w:p>
    <w:p w:rsidR="00000000" w:rsidRPr="00BB73CA" w:rsidP="00BB73CA">
      <w:pPr>
        <w:pStyle w:val="List2"/>
      </w:pPr>
      <w:r>
        <w:t>•</w:t>
      </w:r>
      <w:r>
        <w:tab/>
      </w:r>
      <w:r w:rsidRPr="00BB73CA">
        <w:t>Fire</w:t>
      </w:r>
    </w:p>
    <w:p w:rsidR="00000000" w:rsidRPr="00BB73CA" w:rsidP="00BB73CA">
      <w:pPr>
        <w:pStyle w:val="List2"/>
      </w:pPr>
      <w:r>
        <w:t>•</w:t>
      </w:r>
      <w:r>
        <w:tab/>
      </w:r>
      <w:r w:rsidRPr="00BB73CA">
        <w:t>Police</w:t>
      </w:r>
    </w:p>
    <w:p w:rsidR="00000000" w:rsidRPr="00BB73CA" w:rsidP="00BB73CA">
      <w:pPr>
        <w:pStyle w:val="List2"/>
      </w:pPr>
      <w:r>
        <w:t>•</w:t>
      </w:r>
      <w:r>
        <w:tab/>
      </w:r>
      <w:r w:rsidRPr="00BB73CA">
        <w:t>State Emergency Services (SES)</w:t>
      </w:r>
    </w:p>
    <w:p w:rsidR="00000000" w:rsidRPr="00BB73CA" w:rsidP="00BB73CA">
      <w:pPr>
        <w:pStyle w:val="List"/>
      </w:pPr>
      <w:r w:rsidRPr="00BB73CA">
        <w:t>•</w:t>
      </w:r>
      <w:r w:rsidRPr="00BB73CA">
        <w:tab/>
        <w:t>other non- emergency services and their function:</w:t>
      </w:r>
    </w:p>
    <w:p w:rsidR="00000000" w:rsidRPr="00BB73CA" w:rsidP="00BB73CA">
      <w:pPr>
        <w:pStyle w:val="List2"/>
      </w:pPr>
      <w:r>
        <w:t>•</w:t>
      </w:r>
      <w:r>
        <w:tab/>
      </w:r>
      <w:r w:rsidRPr="00BB73CA">
        <w:t>voluntary organisations</w:t>
      </w:r>
    </w:p>
    <w:p w:rsidR="00000000" w:rsidRPr="00BB73CA" w:rsidP="00BB73CA">
      <w:pPr>
        <w:pStyle w:val="List2"/>
      </w:pPr>
      <w:r>
        <w:t>•</w:t>
      </w:r>
      <w:r>
        <w:tab/>
      </w:r>
      <w:r w:rsidRPr="00BB73CA">
        <w:t>utilities</w:t>
      </w:r>
    </w:p>
    <w:p w:rsidR="00000000" w:rsidRPr="00BB73CA" w:rsidP="00BB73CA">
      <w:pPr>
        <w:pStyle w:val="List2"/>
      </w:pPr>
      <w:r>
        <w:t>•</w:t>
      </w:r>
      <w:r>
        <w:tab/>
      </w:r>
      <w:r w:rsidRPr="00BB73CA">
        <w:t>community services departments</w:t>
      </w:r>
    </w:p>
    <w:p w:rsidR="00000000" w:rsidRPr="00BB73CA" w:rsidP="00BB73CA">
      <w:pPr>
        <w:pStyle w:val="List"/>
      </w:pPr>
      <w:r w:rsidRPr="00BB73CA">
        <w:t>•</w:t>
      </w:r>
      <w:r w:rsidRPr="00BB73CA">
        <w:tab/>
        <w:t xml:space="preserve">known factors requiring emergency services including organised events such as  demonstrations, marches and sporting, music, social and holiday events </w:t>
      </w:r>
    </w:p>
    <w:p w:rsidR="00000000" w:rsidRPr="00BB73CA" w:rsidP="00BB73CA">
      <w:pPr>
        <w:pStyle w:val="List"/>
      </w:pPr>
      <w:r w:rsidRPr="00BB73CA">
        <w:t>•</w:t>
      </w:r>
      <w:r w:rsidRPr="00BB73CA">
        <w:tab/>
        <w:t>how to maintain records of ambulance service coordination activities a</w:t>
      </w:r>
      <w:r w:rsidRPr="00BB73CA">
        <w:t>nd other supplementary resources used for an incident or situation</w:t>
      </w:r>
    </w:p>
    <w:p w:rsidR="00000000" w:rsidRPr="00BB73CA" w:rsidP="00BB73CA">
      <w:pPr>
        <w:pStyle w:val="List"/>
      </w:pPr>
      <w:r w:rsidRPr="00BB73CA">
        <w:t>•</w:t>
      </w:r>
      <w:r w:rsidRPr="00BB73CA">
        <w:tab/>
        <w:t>management of major incidents according to organisation protocols and procedures.</w:t>
      </w:r>
    </w:p>
    <w:p w:rsidR="00000000" w:rsidRPr="00BB73CA" w:rsidP="00BB73CA">
      <w:pPr>
        <w:pStyle w:val="AllowPageBreak"/>
      </w:pPr>
    </w:p>
    <w:p w:rsidR="00000000" w:rsidRPr="00BB73CA" w:rsidP="00BB73CA">
      <w:pPr>
        <w:pStyle w:val="Heading1"/>
      </w:pPr>
      <w:bookmarkStart w:id="4" w:name="O_818802"/>
      <w:bookmarkEnd w:id="4"/>
      <w:r w:rsidRPr="00BB73CA">
        <w:t>Assessment Conditions</w:t>
      </w:r>
    </w:p>
    <w:p w:rsidR="00000000" w:rsidRPr="00BB73CA" w:rsidP="00484709">
      <w:pPr>
        <w:pStyle w:val="BodyText"/>
      </w:pPr>
      <w:r w:rsidRPr="00BB73CA">
        <w:t>Skills must have been demonstrated in the workplace or in a simula</w:t>
      </w:r>
      <w:r w:rsidRPr="00BB73CA">
        <w:t>ted environment that reflects workplace conditions. The following conditions must be met for this unit:</w:t>
      </w:r>
    </w:p>
    <w:p w:rsidR="00000000" w:rsidRPr="00BB73CA" w:rsidP="00BB73CA">
      <w:pPr>
        <w:pStyle w:val="List"/>
      </w:pPr>
      <w:r w:rsidRPr="00BB73CA">
        <w:t>•</w:t>
      </w:r>
      <w:r w:rsidRPr="00BB73CA">
        <w:tab/>
        <w:t>use of suitable facilities, resources and equipment as per local governing body including:</w:t>
      </w:r>
    </w:p>
    <w:p w:rsidR="00000000" w:rsidRPr="00BB73CA" w:rsidP="00BB73CA">
      <w:pPr>
        <w:pStyle w:val="List2"/>
      </w:pPr>
      <w:r>
        <w:t>•</w:t>
      </w:r>
      <w:r>
        <w:tab/>
      </w:r>
      <w:r w:rsidRPr="00BB73CA">
        <w:t xml:space="preserve">communication protocols, equipment and systems </w:t>
      </w:r>
    </w:p>
    <w:p w:rsidR="00000000" w:rsidRPr="00BB73CA" w:rsidP="00BB73CA">
      <w:pPr>
        <w:pStyle w:val="List2"/>
      </w:pPr>
      <w:r>
        <w:t>•</w:t>
      </w:r>
      <w:r>
        <w:tab/>
      </w:r>
      <w:r w:rsidRPr="00BB73CA">
        <w:t xml:space="preserve">agency </w:t>
      </w:r>
      <w:r w:rsidRPr="00BB73CA">
        <w:t>dispatch protocols and procedures.</w:t>
      </w:r>
    </w:p>
    <w:p w:rsidR="00000000" w:rsidRPr="00BB73CA" w:rsidP="00BB73CA">
      <w:pPr>
        <w:pStyle w:val="BodyText"/>
      </w:pPr>
    </w:p>
    <w:p w:rsidR="00484709" w:rsidP="00484709">
      <w:pPr>
        <w:pStyle w:val="BodyText"/>
      </w:pPr>
      <w:r w:rsidRPr="00BB73CA">
        <w:t>Assessors must satisfy the Standards for Registered Training Organisations (RTOs) 2015/AQTF mandatory competency requirements for assessors.</w:t>
      </w:r>
    </w:p>
    <w:p w:rsidR="00000000" w:rsidRPr="00BB73CA" w:rsidP="00BB73CA">
      <w:pPr>
        <w:pStyle w:val="Heading1"/>
      </w:pPr>
      <w:bookmarkStart w:id="5" w:name="O_818805"/>
      <w:bookmarkEnd w:id="5"/>
      <w:r w:rsidRPr="00BB73CA">
        <w:t>Links</w:t>
      </w:r>
    </w:p>
    <w:p w:rsidR="00000000" w:rsidRPr="00BB73CA" w:rsidP="00484709">
      <w:pPr>
        <w:pStyle w:val="BodyText"/>
      </w:pPr>
      <w:r w:rsidRPr="00BB73CA">
        <w:t>Companion Volume implementation guides are found in VET</w:t>
      </w:r>
      <w:r w:rsidRPr="00BB73CA">
        <w:t xml:space="preserve">Net - </w:t>
      </w:r>
      <w:r>
        <w:fldChar w:fldCharType="begin"/>
      </w:r>
      <w:r>
        <w:instrText xml:space="preserve"> HYPERLINK "https://vetnet.gov.au/Pages/TrainingDocs.aspx?q=ced1390f-48d9-4ab0-bd50-b015e5485705" </w:instrText>
      </w:r>
      <w:r>
        <w:fldChar w:fldCharType="separate"/>
      </w:r>
      <w:r w:rsidRPr="00702487">
        <w:rPr>
          <w:rStyle w:val="Hyperlink"/>
        </w:rPr>
        <w:t>https://vetnet.gov.au/Pages/TrainingDocs.aspx?q=ced1390f-48d9-4ab0-bd50-b015e5485705</w:t>
      </w:r>
      <w:r>
        <w:fldChar w:fldCharType="end"/>
      </w:r>
    </w:p>
    <w:p w:rsidR="00000000" w:rsidRPr="00BB73CA" w:rsidP="00BB73CA"/>
    <w:sectPr w:rsidSect="00BB73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CA" w:rsidRPr="00484709" w:rsidP="00484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09" w:rsidP="00BB7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4709" w:rsidP="00BB73C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484709" w:rsidP="00BB73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3CA" w:rsidRPr="00484709" w:rsidP="004847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09" w:rsidRPr="002D2AF8" w:rsidP="00BB73CA">
    <w:pPr>
      <w:pStyle w:val="Header"/>
      <w:framePr w:wrap="around"/>
    </w:pPr>
    <w:r>
      <w:fldChar w:fldCharType="begin"/>
    </w:r>
    <w:r>
      <w:instrText xml:space="preserve"> TITLE   \* MERGEFORMAT </w:instrText>
    </w:r>
    <w:r>
      <w:fldChar w:fldCharType="separate"/>
    </w:r>
    <w:r>
      <w:t>Assessment Requirements for HLTAMB006 Assign and coordinate ambulance service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484709" w:rsidP="00BB73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3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3CA"/>
    <w:pPr>
      <w:spacing w:before="360" w:after="60"/>
      <w:outlineLvl w:val="0"/>
    </w:pPr>
    <w:rPr>
      <w:sz w:val="32"/>
    </w:rPr>
  </w:style>
  <w:style w:type="paragraph" w:styleId="Heading2">
    <w:name w:val="heading 2"/>
    <w:basedOn w:val="HeadingBase"/>
    <w:next w:val="BodyText"/>
    <w:link w:val="Heading2Char"/>
    <w:qFormat/>
    <w:rsid w:val="00BB73CA"/>
    <w:pPr>
      <w:keepLines/>
      <w:spacing w:before="240" w:after="120"/>
      <w:outlineLvl w:val="1"/>
    </w:pPr>
    <w:rPr>
      <w:sz w:val="28"/>
      <w:szCs w:val="40"/>
    </w:rPr>
  </w:style>
  <w:style w:type="paragraph" w:styleId="Heading3">
    <w:name w:val="heading 3"/>
    <w:basedOn w:val="HeadingBase"/>
    <w:next w:val="BodyText"/>
    <w:link w:val="Heading3Char"/>
    <w:qFormat/>
    <w:rsid w:val="00BB73CA"/>
    <w:pPr>
      <w:spacing w:before="180" w:after="120"/>
      <w:outlineLvl w:val="2"/>
    </w:pPr>
    <w:rPr>
      <w:spacing w:val="-10"/>
      <w:kern w:val="32"/>
    </w:rPr>
  </w:style>
  <w:style w:type="paragraph" w:styleId="Heading4">
    <w:name w:val="heading 4"/>
    <w:basedOn w:val="HeadingBase"/>
    <w:next w:val="BodyText"/>
    <w:link w:val="Heading4Char"/>
    <w:qFormat/>
    <w:rsid w:val="00BB73CA"/>
    <w:pPr>
      <w:spacing w:before="160" w:after="120"/>
      <w:outlineLvl w:val="3"/>
    </w:pPr>
    <w:rPr>
      <w:sz w:val="22"/>
    </w:rPr>
  </w:style>
  <w:style w:type="paragraph" w:styleId="Heading5">
    <w:name w:val="heading 5"/>
    <w:basedOn w:val="HeadingBase"/>
    <w:next w:val="Normal"/>
    <w:link w:val="Heading5Char"/>
    <w:qFormat/>
    <w:rsid w:val="00BB73CA"/>
    <w:pPr>
      <w:spacing w:before="80"/>
      <w:outlineLvl w:val="4"/>
    </w:pPr>
    <w:rPr>
      <w:color w:val="918585"/>
      <w:sz w:val="20"/>
    </w:rPr>
  </w:style>
  <w:style w:type="paragraph" w:styleId="Heading6">
    <w:name w:val="heading 6"/>
    <w:basedOn w:val="HeadingBase"/>
    <w:next w:val="Normal"/>
    <w:link w:val="Heading6Char"/>
    <w:qFormat/>
    <w:rsid w:val="00BB73CA"/>
    <w:pPr>
      <w:spacing w:before="60"/>
      <w:outlineLvl w:val="5"/>
    </w:pPr>
    <w:rPr>
      <w:color w:val="918585"/>
      <w:sz w:val="20"/>
    </w:rPr>
  </w:style>
  <w:style w:type="paragraph" w:styleId="Heading7">
    <w:name w:val="heading 7"/>
    <w:basedOn w:val="Normal"/>
    <w:next w:val="Normal"/>
    <w:link w:val="Heading7Char"/>
    <w:qFormat/>
    <w:rsid w:val="00BB73CA"/>
    <w:pPr>
      <w:ind w:left="720"/>
      <w:outlineLvl w:val="6"/>
    </w:pPr>
    <w:rPr>
      <w:i/>
    </w:rPr>
  </w:style>
  <w:style w:type="paragraph" w:styleId="Heading8">
    <w:name w:val="heading 8"/>
    <w:basedOn w:val="Normal"/>
    <w:next w:val="Normal"/>
    <w:link w:val="Heading8Char"/>
    <w:qFormat/>
    <w:rsid w:val="00BB73CA"/>
    <w:pPr>
      <w:ind w:left="720"/>
      <w:outlineLvl w:val="7"/>
    </w:pPr>
    <w:rPr>
      <w:i/>
    </w:rPr>
  </w:style>
  <w:style w:type="paragraph" w:styleId="Heading9">
    <w:name w:val="heading 9"/>
    <w:basedOn w:val="Normal"/>
    <w:next w:val="Normal"/>
    <w:link w:val="Heading9Char"/>
    <w:qFormat/>
    <w:rsid w:val="00BB73CA"/>
    <w:pPr>
      <w:ind w:left="720"/>
      <w:outlineLvl w:val="8"/>
    </w:pPr>
    <w:rPr>
      <w:i/>
    </w:rPr>
  </w:style>
  <w:style w:type="character" w:default="1" w:styleId="DefaultParagraphFont">
    <w:name w:val="Default Paragraph Font"/>
    <w:uiPriority w:val="1"/>
    <w:unhideWhenUsed/>
    <w:rsid w:val="00BB7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3CA"/>
  </w:style>
  <w:style w:type="character" w:customStyle="1" w:styleId="Heading1Char">
    <w:name w:val="Heading 1 Char"/>
    <w:basedOn w:val="DefaultParagraphFont"/>
    <w:link w:val="Heading1"/>
    <w:rsid w:val="00BB73CA"/>
    <w:rPr>
      <w:rFonts w:ascii="Times New Roman" w:eastAsia="Times New Roman" w:hAnsi="Times New Roman" w:cs="Times New Roman"/>
      <w:b/>
      <w:sz w:val="32"/>
      <w:szCs w:val="20"/>
      <w:lang w:eastAsia="en-US"/>
    </w:rPr>
  </w:style>
  <w:style w:type="paragraph" w:styleId="BodyText">
    <w:name w:val="Body Text"/>
    <w:basedOn w:val="Normal"/>
    <w:link w:val="BodyTextChar"/>
    <w:rsid w:val="00BB73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3CA"/>
    <w:rPr>
      <w:rFonts w:ascii="Times New Roman" w:eastAsia="Times New Roman" w:hAnsi="Times New Roman" w:cs="Times New Roman"/>
      <w:sz w:val="24"/>
      <w:lang w:eastAsia="en-US"/>
    </w:rPr>
  </w:style>
  <w:style w:type="paragraph" w:styleId="List">
    <w:name w:val="List"/>
    <w:basedOn w:val="BodyText"/>
    <w:next w:val="BodyText"/>
    <w:rsid w:val="00BB73CA"/>
    <w:pPr>
      <w:tabs>
        <w:tab w:val="left" w:pos="340"/>
      </w:tabs>
      <w:spacing w:before="60" w:after="60"/>
      <w:ind w:left="340" w:hanging="340"/>
    </w:pPr>
  </w:style>
  <w:style w:type="character" w:styleId="Emphasis">
    <w:name w:val="Emphasis"/>
    <w:basedOn w:val="DefaultParagraphFont"/>
    <w:qFormat/>
    <w:rsid w:val="00BB73CA"/>
    <w:rPr>
      <w:i/>
    </w:rPr>
  </w:style>
  <w:style w:type="paragraph" w:customStyle="1" w:styleId="SuperHeading">
    <w:name w:val="SuperHeading"/>
    <w:basedOn w:val="Normal"/>
    <w:rsid w:val="00BB73CA"/>
    <w:pPr>
      <w:spacing w:before="240" w:after="120"/>
      <w:outlineLvl w:val="0"/>
    </w:pPr>
    <w:rPr>
      <w:rFonts w:ascii="Times New Roman" w:hAnsi="Times New Roman"/>
      <w:b/>
      <w:sz w:val="32"/>
    </w:rPr>
  </w:style>
  <w:style w:type="paragraph" w:customStyle="1" w:styleId="AllowPageBreak">
    <w:name w:val="AllowPageBreak"/>
    <w:rsid w:val="00BB73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73CA"/>
    <w:pPr>
      <w:tabs>
        <w:tab w:val="left" w:pos="680"/>
      </w:tabs>
      <w:spacing w:before="60" w:after="60"/>
      <w:ind w:left="680" w:hanging="340"/>
    </w:pPr>
  </w:style>
  <w:style w:type="character" w:customStyle="1" w:styleId="Heading2Char">
    <w:name w:val="Heading 2 Char"/>
    <w:basedOn w:val="DefaultParagraphFont"/>
    <w:link w:val="Heading2"/>
    <w:rsid w:val="00BB7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3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3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3CA"/>
    <w:rPr>
      <w:rFonts w:ascii="Courier New" w:eastAsia="Times New Roman" w:hAnsi="Courier New" w:cs="Times New Roman"/>
      <w:i/>
      <w:szCs w:val="20"/>
      <w:lang w:eastAsia="en-US"/>
    </w:rPr>
  </w:style>
  <w:style w:type="paragraph" w:customStyle="1" w:styleId="HeadingBase">
    <w:name w:val="Heading Base"/>
    <w:rsid w:val="00BB7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3CA"/>
    <w:pPr>
      <w:tabs>
        <w:tab w:val="right" w:leader="dot" w:pos="9072"/>
      </w:tabs>
      <w:ind w:left="567"/>
    </w:pPr>
    <w:rPr>
      <w:szCs w:val="22"/>
    </w:rPr>
  </w:style>
  <w:style w:type="paragraph" w:customStyle="1" w:styleId="TOCBase">
    <w:name w:val="TOC Base"/>
    <w:rsid w:val="00BB7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3CA"/>
    <w:pPr>
      <w:tabs>
        <w:tab w:val="right" w:leader="dot" w:pos="9072"/>
      </w:tabs>
      <w:spacing w:before="40" w:after="40"/>
      <w:ind w:left="284"/>
    </w:pPr>
    <w:rPr>
      <w:rFonts w:ascii="Times New Roman" w:hAnsi="Times New Roman"/>
    </w:rPr>
  </w:style>
  <w:style w:type="paragraph" w:styleId="TOC1">
    <w:name w:val="toc 1"/>
    <w:basedOn w:val="TOCBase"/>
    <w:next w:val="Normal"/>
    <w:rsid w:val="00BB73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3CA"/>
    <w:rPr>
      <w:rFonts w:ascii="Times New Roman" w:eastAsia="Times New Roman" w:hAnsi="Times New Roman" w:cs="Times New Roman"/>
      <w:sz w:val="16"/>
      <w:lang w:eastAsia="en-US"/>
    </w:rPr>
  </w:style>
  <w:style w:type="paragraph" w:styleId="Title">
    <w:name w:val="Title"/>
    <w:basedOn w:val="HeadingBase"/>
    <w:link w:val="TitleChar"/>
    <w:qFormat/>
    <w:rsid w:val="00BB73CA"/>
    <w:pPr>
      <w:spacing w:before="5040"/>
      <w:jc w:val="center"/>
    </w:pPr>
    <w:rPr>
      <w:sz w:val="48"/>
      <w:szCs w:val="72"/>
      <w:lang w:val="en-US"/>
    </w:rPr>
  </w:style>
  <w:style w:type="character" w:customStyle="1" w:styleId="TitleChar">
    <w:name w:val="Title Char"/>
    <w:basedOn w:val="DefaultParagraphFont"/>
    <w:link w:val="Title"/>
    <w:rsid w:val="00BB7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3CA"/>
    <w:pPr>
      <w:tabs>
        <w:tab w:val="left" w:pos="3600"/>
        <w:tab w:val="left" w:pos="3958"/>
      </w:tabs>
    </w:pPr>
  </w:style>
  <w:style w:type="paragraph" w:styleId="ListBullet">
    <w:name w:val="List Bullet"/>
    <w:basedOn w:val="List"/>
    <w:rsid w:val="00BB73CA"/>
    <w:pPr>
      <w:numPr>
        <w:numId w:val="10"/>
      </w:numPr>
      <w:tabs>
        <w:tab w:val="clear" w:pos="340"/>
      </w:tabs>
      <w:spacing w:before="40" w:after="40"/>
    </w:pPr>
  </w:style>
  <w:style w:type="paragraph" w:customStyle="1" w:styleId="Note">
    <w:name w:val="Note"/>
    <w:basedOn w:val="BodyText"/>
    <w:rsid w:val="00BB73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3CA"/>
    <w:rPr>
      <w:b/>
      <w:spacing w:val="0"/>
    </w:rPr>
  </w:style>
  <w:style w:type="paragraph" w:customStyle="1" w:styleId="SuperTitle">
    <w:name w:val="SuperTitle"/>
    <w:basedOn w:val="Title"/>
    <w:rsid w:val="00BB73CA"/>
    <w:pPr>
      <w:framePr w:wrap="auto" w:hAnchor="text" w:y="6049"/>
    </w:pPr>
    <w:rPr>
      <w:color w:val="000000"/>
      <w:sz w:val="40"/>
    </w:rPr>
  </w:style>
  <w:style w:type="paragraph" w:customStyle="1" w:styleId="TOCTitle">
    <w:name w:val="TOCTitle"/>
    <w:basedOn w:val="Heading1"/>
    <w:rsid w:val="00BB73CA"/>
    <w:pPr>
      <w:spacing w:after="240"/>
      <w:jc w:val="center"/>
      <w:outlineLvl w:val="9"/>
    </w:pPr>
    <w:rPr>
      <w:caps/>
    </w:rPr>
  </w:style>
  <w:style w:type="paragraph" w:customStyle="1" w:styleId="Version">
    <w:name w:val="Version"/>
    <w:rsid w:val="00BB73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3CA"/>
    <w:pPr>
      <w:numPr>
        <w:numId w:val="11"/>
      </w:numPr>
      <w:tabs>
        <w:tab w:val="clear" w:pos="680"/>
      </w:tabs>
    </w:pPr>
  </w:style>
  <w:style w:type="paragraph" w:styleId="Index1">
    <w:name w:val="index 1"/>
    <w:basedOn w:val="Normal"/>
    <w:next w:val="Normal"/>
    <w:semiHidden/>
    <w:rsid w:val="00BB73CA"/>
    <w:pPr>
      <w:keepNext w:val="0"/>
      <w:tabs>
        <w:tab w:val="right" w:pos="4176"/>
      </w:tabs>
      <w:ind w:left="198" w:hanging="198"/>
    </w:pPr>
    <w:rPr>
      <w:rFonts w:ascii="Garamond" w:hAnsi="Garamond"/>
    </w:rPr>
  </w:style>
  <w:style w:type="paragraph" w:styleId="IndexHeading">
    <w:name w:val="index heading"/>
    <w:basedOn w:val="Normal"/>
    <w:next w:val="Index1"/>
    <w:semiHidden/>
    <w:rsid w:val="00BB73CA"/>
    <w:pPr>
      <w:spacing w:before="120" w:after="120"/>
    </w:pPr>
    <w:rPr>
      <w:rFonts w:ascii="Arial" w:hAnsi="Arial"/>
      <w:b/>
      <w:color w:val="918585"/>
      <w:sz w:val="24"/>
    </w:rPr>
  </w:style>
  <w:style w:type="paragraph" w:styleId="Header">
    <w:name w:val="header"/>
    <w:basedOn w:val="Normal"/>
    <w:link w:val="HeaderChar"/>
    <w:rsid w:val="00BB7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3CA"/>
    <w:rPr>
      <w:rFonts w:ascii="Times New Roman" w:eastAsia="Times New Roman" w:hAnsi="Times New Roman" w:cs="Times New Roman"/>
      <w:sz w:val="16"/>
      <w:szCs w:val="20"/>
      <w:lang w:val="en-GB" w:eastAsia="en-US"/>
    </w:rPr>
  </w:style>
  <w:style w:type="paragraph" w:customStyle="1" w:styleId="Chapter">
    <w:name w:val="Chapter"/>
    <w:basedOn w:val="Normal"/>
    <w:rsid w:val="00BB73CA"/>
    <w:pPr>
      <w:spacing w:before="240"/>
    </w:pPr>
    <w:rPr>
      <w:rFonts w:ascii="Times New Roman" w:hAnsi="Times New Roman"/>
      <w:smallCaps/>
      <w:spacing w:val="80"/>
      <w:sz w:val="28"/>
    </w:rPr>
  </w:style>
  <w:style w:type="paragraph" w:customStyle="1" w:styleId="InChapter">
    <w:name w:val="InChapter"/>
    <w:basedOn w:val="Heading3"/>
    <w:rsid w:val="00BB73CA"/>
    <w:pPr>
      <w:spacing w:after="240"/>
      <w:outlineLvl w:val="9"/>
    </w:pPr>
    <w:rPr>
      <w:noProof/>
    </w:rPr>
  </w:style>
  <w:style w:type="paragraph" w:styleId="Index2">
    <w:name w:val="index 2"/>
    <w:basedOn w:val="Normal"/>
    <w:next w:val="Normal"/>
    <w:semiHidden/>
    <w:rsid w:val="00BB73CA"/>
    <w:pPr>
      <w:tabs>
        <w:tab w:val="right" w:pos="4176"/>
      </w:tabs>
      <w:ind w:left="568" w:hanging="284"/>
    </w:pPr>
    <w:rPr>
      <w:rFonts w:ascii="Garamond" w:hAnsi="Garamond"/>
    </w:rPr>
  </w:style>
  <w:style w:type="paragraph" w:customStyle="1" w:styleId="Byline">
    <w:name w:val="Byline"/>
    <w:rsid w:val="00BB7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3CA"/>
    <w:pPr>
      <w:tabs>
        <w:tab w:val="clear" w:pos="3600"/>
        <w:tab w:val="clear" w:pos="3958"/>
      </w:tabs>
      <w:jc w:val="right"/>
    </w:pPr>
  </w:style>
  <w:style w:type="paragraph" w:styleId="Caption">
    <w:name w:val="caption"/>
    <w:basedOn w:val="BodyText"/>
    <w:next w:val="Normal"/>
    <w:qFormat/>
    <w:rsid w:val="00BB73CA"/>
    <w:pPr>
      <w:framePr w:w="2268" w:hSpace="181" w:vSpace="181" w:wrap="around" w:vAnchor="text" w:hAnchor="page" w:x="1135" w:y="285" w:anchorLock="1"/>
    </w:pPr>
    <w:rPr>
      <w:i/>
    </w:rPr>
  </w:style>
  <w:style w:type="paragraph" w:customStyle="1" w:styleId="MiniTOCTitle">
    <w:name w:val="MiniTOCTitle"/>
    <w:basedOn w:val="Heading4"/>
    <w:rsid w:val="00BB73CA"/>
    <w:pPr>
      <w:spacing w:before="240"/>
      <w:outlineLvl w:val="9"/>
    </w:pPr>
    <w:rPr>
      <w:noProof/>
      <w:sz w:val="24"/>
    </w:rPr>
  </w:style>
  <w:style w:type="paragraph" w:customStyle="1" w:styleId="MiniTOCItem">
    <w:name w:val="MiniTOCItem"/>
    <w:basedOn w:val="ListBullet"/>
    <w:rsid w:val="00BB73CA"/>
    <w:pPr>
      <w:numPr>
        <w:numId w:val="0"/>
      </w:numPr>
      <w:tabs>
        <w:tab w:val="right" w:leader="dot" w:pos="6521"/>
      </w:tabs>
      <w:spacing w:before="0" w:after="0"/>
    </w:pPr>
  </w:style>
  <w:style w:type="paragraph" w:customStyle="1" w:styleId="TOFTitle">
    <w:name w:val="TOFTitle"/>
    <w:basedOn w:val="TOCTitle"/>
    <w:rsid w:val="00BB73CA"/>
  </w:style>
  <w:style w:type="paragraph" w:styleId="TableofFigures">
    <w:name w:val="table of figures"/>
    <w:basedOn w:val="Normal"/>
    <w:next w:val="Normal"/>
    <w:semiHidden/>
    <w:rsid w:val="00BB73CA"/>
    <w:pPr>
      <w:tabs>
        <w:tab w:val="right" w:leader="dot" w:pos="9072"/>
      </w:tabs>
      <w:ind w:left="970" w:hanging="403"/>
    </w:pPr>
    <w:rPr>
      <w:rFonts w:ascii="Times New Roman" w:hAnsi="Times New Roman"/>
      <w:b/>
    </w:rPr>
  </w:style>
  <w:style w:type="paragraph" w:styleId="ListNumber">
    <w:name w:val="List Number"/>
    <w:basedOn w:val="List"/>
    <w:rsid w:val="00BB73CA"/>
    <w:pPr>
      <w:numPr>
        <w:numId w:val="13"/>
      </w:numPr>
      <w:tabs>
        <w:tab w:val="clear" w:pos="340"/>
      </w:tabs>
    </w:pPr>
  </w:style>
  <w:style w:type="character" w:customStyle="1" w:styleId="WingdingSymbols">
    <w:name w:val="Wingding Symbols"/>
    <w:rsid w:val="00BB73CA"/>
    <w:rPr>
      <w:rFonts w:ascii="Wingdings" w:hAnsi="Wingdings"/>
    </w:rPr>
  </w:style>
  <w:style w:type="paragraph" w:customStyle="1" w:styleId="TableHeading">
    <w:name w:val="Table Heading"/>
    <w:basedOn w:val="HeadingBase"/>
    <w:rsid w:val="00BB73CA"/>
    <w:pPr>
      <w:keepLines/>
      <w:pBdr>
        <w:bottom w:val="single" w:sz="6" w:space="1" w:color="918585"/>
      </w:pBdr>
      <w:spacing w:before="240"/>
    </w:pPr>
  </w:style>
  <w:style w:type="character" w:customStyle="1" w:styleId="HotSpot">
    <w:name w:val="HotSpot"/>
    <w:rsid w:val="00BB73CA"/>
    <w:rPr>
      <w:color w:val="0033CC"/>
      <w:u w:val="none"/>
    </w:rPr>
  </w:style>
  <w:style w:type="paragraph" w:customStyle="1" w:styleId="BodyTextRight">
    <w:name w:val="Body Text Right"/>
    <w:basedOn w:val="BodyText"/>
    <w:rsid w:val="00BB73CA"/>
    <w:pPr>
      <w:spacing w:before="0" w:after="0"/>
      <w:jc w:val="right"/>
    </w:pPr>
  </w:style>
  <w:style w:type="paragraph" w:styleId="Index3">
    <w:name w:val="index 3"/>
    <w:basedOn w:val="ListNumber2"/>
    <w:next w:val="Normal"/>
    <w:semiHidden/>
    <w:rsid w:val="00BB73CA"/>
    <w:pPr>
      <w:numPr>
        <w:numId w:val="0"/>
      </w:numPr>
      <w:tabs>
        <w:tab w:val="right" w:leader="dot" w:pos="4176"/>
      </w:tabs>
    </w:pPr>
  </w:style>
  <w:style w:type="paragraph" w:styleId="ListNumber2">
    <w:name w:val="List Number 2"/>
    <w:basedOn w:val="List2"/>
    <w:rsid w:val="00BB73CA"/>
    <w:pPr>
      <w:numPr>
        <w:numId w:val="8"/>
      </w:numPr>
      <w:tabs>
        <w:tab w:val="clear" w:pos="1060"/>
      </w:tabs>
    </w:pPr>
  </w:style>
  <w:style w:type="paragraph" w:customStyle="1" w:styleId="MarginNote">
    <w:name w:val="Margin Note"/>
    <w:basedOn w:val="BodyText"/>
    <w:rsid w:val="00BB7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3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3CA"/>
    <w:rPr>
      <w:sz w:val="32"/>
    </w:rPr>
  </w:style>
  <w:style w:type="paragraph" w:customStyle="1" w:styleId="HeadingProcedure">
    <w:name w:val="Heading Procedure"/>
    <w:basedOn w:val="HeadingBase"/>
    <w:next w:val="Normal"/>
    <w:rsid w:val="00BB73CA"/>
    <w:pPr>
      <w:tabs>
        <w:tab w:val="left" w:pos="0"/>
      </w:tabs>
      <w:spacing w:before="120" w:after="60"/>
    </w:pPr>
    <w:rPr>
      <w:i/>
      <w:color w:val="918585"/>
      <w:sz w:val="22"/>
    </w:rPr>
  </w:style>
  <w:style w:type="paragraph" w:customStyle="1" w:styleId="TableBodyText">
    <w:name w:val="Table Body Text"/>
    <w:basedOn w:val="BodyText"/>
    <w:rsid w:val="00BB73CA"/>
    <w:pPr>
      <w:spacing w:before="60" w:after="60"/>
    </w:pPr>
  </w:style>
  <w:style w:type="paragraph" w:styleId="ListContinue">
    <w:name w:val="List Continue"/>
    <w:basedOn w:val="List"/>
    <w:rsid w:val="00BB73CA"/>
    <w:pPr>
      <w:ind w:firstLine="0"/>
    </w:pPr>
  </w:style>
  <w:style w:type="paragraph" w:customStyle="1" w:styleId="ListNote">
    <w:name w:val="List Note"/>
    <w:basedOn w:val="List"/>
    <w:rsid w:val="00BB73CA"/>
    <w:pPr>
      <w:pBdr>
        <w:top w:val="single" w:sz="6" w:space="2" w:color="918585"/>
        <w:bottom w:val="single" w:sz="6" w:space="2" w:color="918585"/>
      </w:pBdr>
      <w:tabs>
        <w:tab w:val="left" w:pos="1021"/>
      </w:tabs>
      <w:ind w:firstLine="0"/>
    </w:pPr>
  </w:style>
  <w:style w:type="paragraph" w:customStyle="1" w:styleId="Warning">
    <w:name w:val="Warning"/>
    <w:basedOn w:val="BodyText"/>
    <w:rsid w:val="00BB73CA"/>
    <w:pPr>
      <w:shd w:val="clear" w:color="auto" w:fill="D9D9D9"/>
      <w:tabs>
        <w:tab w:val="left" w:pos="992"/>
      </w:tabs>
      <w:ind w:left="119" w:right="119"/>
    </w:pPr>
    <w:rPr>
      <w:sz w:val="20"/>
    </w:rPr>
  </w:style>
  <w:style w:type="paragraph" w:customStyle="1" w:styleId="MarginIcons">
    <w:name w:val="Margin Icons"/>
    <w:basedOn w:val="BodyText"/>
    <w:rsid w:val="00BB7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3CA"/>
    <w:rPr>
      <w:rFonts w:ascii="Courier New" w:hAnsi="Courier New"/>
    </w:rPr>
  </w:style>
  <w:style w:type="paragraph" w:customStyle="1" w:styleId="NoteBullet">
    <w:name w:val="Note Bullet"/>
    <w:basedOn w:val="Note"/>
    <w:rsid w:val="00BB73CA"/>
    <w:pPr>
      <w:tabs>
        <w:tab w:val="clear" w:pos="680"/>
      </w:tabs>
      <w:spacing w:before="60" w:after="60"/>
    </w:pPr>
  </w:style>
  <w:style w:type="paragraph" w:customStyle="1" w:styleId="SubHeading2">
    <w:name w:val="SubHeading2"/>
    <w:basedOn w:val="HeadingBase"/>
    <w:rsid w:val="00BB73CA"/>
    <w:pPr>
      <w:spacing w:before="240" w:after="60"/>
    </w:pPr>
    <w:rPr>
      <w:sz w:val="20"/>
    </w:rPr>
  </w:style>
  <w:style w:type="paragraph" w:customStyle="1" w:styleId="SubHeading1">
    <w:name w:val="SubHeading1"/>
    <w:basedOn w:val="HeadingBase"/>
    <w:rsid w:val="00BB73CA"/>
    <w:pPr>
      <w:spacing w:before="240" w:after="60"/>
    </w:pPr>
    <w:rPr>
      <w:color w:val="918585"/>
      <w:sz w:val="22"/>
    </w:rPr>
  </w:style>
  <w:style w:type="paragraph" w:customStyle="1" w:styleId="SideHeading">
    <w:name w:val="Side Heading"/>
    <w:basedOn w:val="HeadingBase"/>
    <w:rsid w:val="00BB7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3CA"/>
    <w:pPr>
      <w:numPr>
        <w:numId w:val="9"/>
      </w:numPr>
    </w:pPr>
  </w:style>
  <w:style w:type="paragraph" w:styleId="PlainText">
    <w:name w:val="Plain Text"/>
    <w:basedOn w:val="Normal"/>
    <w:link w:val="PlainTextChar"/>
    <w:rsid w:val="00BB73CA"/>
    <w:rPr>
      <w:sz w:val="20"/>
    </w:rPr>
  </w:style>
  <w:style w:type="character" w:customStyle="1" w:styleId="PlainTextChar">
    <w:name w:val="Plain Text Char"/>
    <w:basedOn w:val="DefaultParagraphFont"/>
    <w:link w:val="PlainText"/>
    <w:rsid w:val="00BB73CA"/>
    <w:rPr>
      <w:rFonts w:ascii="Courier New" w:eastAsia="Times New Roman" w:hAnsi="Courier New" w:cs="Times New Roman"/>
      <w:sz w:val="20"/>
      <w:szCs w:val="20"/>
      <w:lang w:eastAsia="en-US"/>
    </w:rPr>
  </w:style>
  <w:style w:type="character" w:customStyle="1" w:styleId="MenuOption">
    <w:name w:val="Menu Option"/>
    <w:basedOn w:val="DefaultParagraphFont"/>
    <w:rsid w:val="00BB73CA"/>
    <w:rPr>
      <w:b/>
      <w:smallCaps/>
    </w:rPr>
  </w:style>
  <w:style w:type="paragraph" w:customStyle="1" w:styleId="TableListNumber">
    <w:name w:val="Table List Number"/>
    <w:basedOn w:val="ListNumber"/>
    <w:rsid w:val="00BB73CA"/>
    <w:pPr>
      <w:numPr>
        <w:numId w:val="0"/>
      </w:numPr>
    </w:pPr>
  </w:style>
  <w:style w:type="paragraph" w:styleId="TOC4">
    <w:name w:val="toc 4"/>
    <w:basedOn w:val="TOCBase"/>
    <w:next w:val="Normal"/>
    <w:semiHidden/>
    <w:rsid w:val="00BB73CA"/>
    <w:pPr>
      <w:tabs>
        <w:tab w:val="right" w:leader="dot" w:pos="9071"/>
      </w:tabs>
      <w:ind w:left="1701"/>
    </w:pPr>
  </w:style>
  <w:style w:type="paragraph" w:customStyle="1" w:styleId="ListAlpha">
    <w:name w:val="List Alpha"/>
    <w:basedOn w:val="List"/>
    <w:rsid w:val="00BB73CA"/>
    <w:pPr>
      <w:numPr>
        <w:numId w:val="7"/>
      </w:numPr>
    </w:pPr>
  </w:style>
  <w:style w:type="paragraph" w:customStyle="1" w:styleId="ListAlpha2">
    <w:name w:val="List Alpha 2"/>
    <w:basedOn w:val="List2"/>
    <w:rsid w:val="00BB73CA"/>
    <w:pPr>
      <w:numPr>
        <w:numId w:val="6"/>
      </w:numPr>
    </w:pPr>
  </w:style>
  <w:style w:type="paragraph" w:styleId="List3">
    <w:name w:val="List 3"/>
    <w:basedOn w:val="BodyText"/>
    <w:rsid w:val="00BB73CA"/>
    <w:pPr>
      <w:tabs>
        <w:tab w:val="left" w:pos="1021"/>
      </w:tabs>
      <w:spacing w:before="60" w:after="60"/>
      <w:ind w:left="1020" w:hanging="340"/>
    </w:pPr>
  </w:style>
  <w:style w:type="paragraph" w:styleId="List4">
    <w:name w:val="List 4"/>
    <w:basedOn w:val="BodyText"/>
    <w:rsid w:val="00BB73CA"/>
    <w:pPr>
      <w:tabs>
        <w:tab w:val="left" w:pos="1361"/>
      </w:tabs>
      <w:spacing w:before="60" w:after="60"/>
      <w:ind w:left="1361" w:hanging="340"/>
    </w:pPr>
  </w:style>
  <w:style w:type="paragraph" w:styleId="List5">
    <w:name w:val="List 5"/>
    <w:basedOn w:val="BodyText"/>
    <w:rsid w:val="00BB73CA"/>
    <w:pPr>
      <w:tabs>
        <w:tab w:val="left" w:pos="1701"/>
      </w:tabs>
      <w:spacing w:before="60" w:after="60"/>
      <w:ind w:left="1701" w:hanging="340"/>
    </w:pPr>
  </w:style>
  <w:style w:type="paragraph" w:styleId="ListBullet3">
    <w:name w:val="List Bullet 3"/>
    <w:basedOn w:val="List3"/>
    <w:rsid w:val="00BB73CA"/>
    <w:pPr>
      <w:numPr>
        <w:numId w:val="12"/>
      </w:numPr>
      <w:tabs>
        <w:tab w:val="clear" w:pos="1021"/>
      </w:tabs>
      <w:ind w:left="1037" w:hanging="357"/>
    </w:pPr>
  </w:style>
  <w:style w:type="paragraph" w:styleId="ListBullet4">
    <w:name w:val="List Bullet 4"/>
    <w:basedOn w:val="List4"/>
    <w:rsid w:val="00BB73CA"/>
    <w:pPr>
      <w:numPr>
        <w:numId w:val="1"/>
      </w:numPr>
      <w:tabs>
        <w:tab w:val="clear" w:pos="1361"/>
      </w:tabs>
    </w:pPr>
  </w:style>
  <w:style w:type="paragraph" w:styleId="ListBullet5">
    <w:name w:val="List Bullet 5"/>
    <w:basedOn w:val="List5"/>
    <w:rsid w:val="00BB73CA"/>
    <w:pPr>
      <w:numPr>
        <w:numId w:val="2"/>
      </w:numPr>
    </w:pPr>
  </w:style>
  <w:style w:type="paragraph" w:styleId="ListContinue2">
    <w:name w:val="List Continue 2"/>
    <w:basedOn w:val="List2"/>
    <w:rsid w:val="00BB73CA"/>
    <w:pPr>
      <w:ind w:firstLine="0"/>
    </w:pPr>
  </w:style>
  <w:style w:type="paragraph" w:styleId="ListContinue3">
    <w:name w:val="List Continue 3"/>
    <w:basedOn w:val="List3"/>
    <w:rsid w:val="00BB73CA"/>
    <w:pPr>
      <w:ind w:left="1021" w:firstLine="0"/>
    </w:pPr>
  </w:style>
  <w:style w:type="paragraph" w:styleId="ListContinue4">
    <w:name w:val="List Continue 4"/>
    <w:basedOn w:val="List4"/>
    <w:rsid w:val="00BB73CA"/>
    <w:pPr>
      <w:ind w:firstLine="0"/>
    </w:pPr>
  </w:style>
  <w:style w:type="paragraph" w:styleId="ListContinue5">
    <w:name w:val="List Continue 5"/>
    <w:basedOn w:val="List5"/>
    <w:rsid w:val="00BB73CA"/>
    <w:pPr>
      <w:ind w:firstLine="0"/>
    </w:pPr>
  </w:style>
  <w:style w:type="paragraph" w:styleId="ListNumber3">
    <w:name w:val="List Number 3"/>
    <w:basedOn w:val="List3"/>
    <w:rsid w:val="00BB73CA"/>
    <w:pPr>
      <w:numPr>
        <w:numId w:val="3"/>
      </w:numPr>
    </w:pPr>
  </w:style>
  <w:style w:type="paragraph" w:styleId="ListNumber4">
    <w:name w:val="List Number 4"/>
    <w:basedOn w:val="List4"/>
    <w:rsid w:val="00BB73CA"/>
    <w:pPr>
      <w:numPr>
        <w:numId w:val="4"/>
      </w:numPr>
    </w:pPr>
  </w:style>
  <w:style w:type="paragraph" w:styleId="ListNumber5">
    <w:name w:val="List Number 5"/>
    <w:basedOn w:val="List5"/>
    <w:rsid w:val="00BB73CA"/>
    <w:pPr>
      <w:numPr>
        <w:numId w:val="5"/>
      </w:numPr>
    </w:pPr>
  </w:style>
  <w:style w:type="paragraph" w:styleId="BlockText">
    <w:name w:val="Block Text"/>
    <w:basedOn w:val="Normal"/>
    <w:rsid w:val="00BB73CA"/>
    <w:pPr>
      <w:spacing w:after="120"/>
      <w:ind w:left="1440" w:right="1440"/>
    </w:pPr>
  </w:style>
  <w:style w:type="character" w:customStyle="1" w:styleId="Subscript">
    <w:name w:val="Subscript"/>
    <w:basedOn w:val="DefaultParagraphFont"/>
    <w:rsid w:val="00BB73CA"/>
    <w:rPr>
      <w:sz w:val="16"/>
      <w:vertAlign w:val="subscript"/>
    </w:rPr>
  </w:style>
  <w:style w:type="character" w:customStyle="1" w:styleId="Superscript">
    <w:name w:val="Superscript"/>
    <w:basedOn w:val="DefaultParagraphFont"/>
    <w:rsid w:val="00BB73CA"/>
    <w:rPr>
      <w:sz w:val="16"/>
      <w:vertAlign w:val="superscript"/>
    </w:rPr>
  </w:style>
  <w:style w:type="character" w:customStyle="1" w:styleId="Symbols">
    <w:name w:val="Symbols"/>
    <w:basedOn w:val="DefaultParagraphFont"/>
    <w:rsid w:val="00BB73CA"/>
    <w:rPr>
      <w:rFonts w:ascii="Symbol" w:hAnsi="Symbol"/>
    </w:rPr>
  </w:style>
  <w:style w:type="character" w:customStyle="1" w:styleId="MenuOptions">
    <w:name w:val="Menu Options"/>
    <w:basedOn w:val="DefaultParagraphFont"/>
    <w:rsid w:val="00BB73CA"/>
    <w:rPr>
      <w:rFonts w:ascii="Arial Narrow" w:hAnsi="Arial Narrow"/>
      <w:smallCaps/>
    </w:rPr>
  </w:style>
  <w:style w:type="character" w:customStyle="1" w:styleId="Buttons">
    <w:name w:val="Buttons"/>
    <w:basedOn w:val="DefaultParagraphFont"/>
    <w:rsid w:val="00BB73CA"/>
    <w:rPr>
      <w:b/>
    </w:rPr>
  </w:style>
  <w:style w:type="character" w:customStyle="1" w:styleId="Underlined">
    <w:name w:val="Underlined"/>
    <w:basedOn w:val="DefaultParagraphFont"/>
    <w:rsid w:val="00BB73CA"/>
    <w:rPr>
      <w:u w:val="single"/>
    </w:rPr>
  </w:style>
  <w:style w:type="paragraph" w:customStyle="1" w:styleId="TableBodyTextRight">
    <w:name w:val="Table Body Text Right"/>
    <w:basedOn w:val="TableBodyText"/>
    <w:rsid w:val="00BB73CA"/>
    <w:pPr>
      <w:widowControl w:val="0"/>
      <w:autoSpaceDE w:val="0"/>
      <w:autoSpaceDN w:val="0"/>
      <w:adjustRightInd w:val="0"/>
      <w:jc w:val="right"/>
    </w:pPr>
    <w:rPr>
      <w:rFonts w:cs="Arial"/>
      <w:szCs w:val="18"/>
    </w:rPr>
  </w:style>
  <w:style w:type="paragraph" w:customStyle="1" w:styleId="CopyrightText">
    <w:name w:val="Copyright Text"/>
    <w:basedOn w:val="BodyText"/>
    <w:rsid w:val="00BB73CA"/>
    <w:rPr>
      <w:sz w:val="18"/>
    </w:rPr>
  </w:style>
  <w:style w:type="paragraph" w:customStyle="1" w:styleId="BodySmallRight">
    <w:name w:val="Body Small Right"/>
    <w:basedOn w:val="BodyTextRight"/>
    <w:rsid w:val="00BB73CA"/>
    <w:rPr>
      <w:sz w:val="18"/>
      <w:szCs w:val="18"/>
    </w:rPr>
  </w:style>
  <w:style w:type="paragraph" w:customStyle="1" w:styleId="MarginEdition">
    <w:name w:val="Margin Edition"/>
    <w:basedOn w:val="MarginNote"/>
    <w:rsid w:val="00BB73CA"/>
    <w:pPr>
      <w:spacing w:before="0" w:after="0"/>
    </w:pPr>
    <w:rPr>
      <w:rFonts w:ascii="Times New Roman" w:hAnsi="Times New Roman"/>
      <w:color w:val="999999"/>
    </w:rPr>
  </w:style>
  <w:style w:type="paragraph" w:customStyle="1" w:styleId="Spacer">
    <w:name w:val="Spacer"/>
    <w:basedOn w:val="Normal"/>
    <w:rsid w:val="00BB73CA"/>
    <w:rPr>
      <w:sz w:val="2"/>
      <w:szCs w:val="2"/>
    </w:rPr>
  </w:style>
  <w:style w:type="character" w:customStyle="1" w:styleId="Small">
    <w:name w:val="Small"/>
    <w:basedOn w:val="DefaultParagraphFont"/>
    <w:rsid w:val="00BB73CA"/>
    <w:rPr>
      <w:sz w:val="16"/>
    </w:rPr>
  </w:style>
  <w:style w:type="paragraph" w:customStyle="1" w:styleId="WideTable">
    <w:name w:val="Wide Table"/>
    <w:basedOn w:val="Normal"/>
    <w:rsid w:val="00BB73CA"/>
    <w:pPr>
      <w:ind w:left="-1418"/>
    </w:pPr>
    <w:rPr>
      <w:sz w:val="2"/>
      <w:szCs w:val="2"/>
    </w:rPr>
  </w:style>
  <w:style w:type="character" w:styleId="PageNumber">
    <w:name w:val="page number"/>
    <w:basedOn w:val="DefaultParagraphFont"/>
    <w:rsid w:val="00BB73CA"/>
  </w:style>
  <w:style w:type="paragraph" w:styleId="Quote">
    <w:name w:val="Quote"/>
    <w:basedOn w:val="Heading1"/>
    <w:link w:val="QuoteChar"/>
    <w:qFormat/>
    <w:rsid w:val="00BB73CA"/>
    <w:rPr>
      <w:b w:val="0"/>
      <w:sz w:val="72"/>
      <w:szCs w:val="72"/>
      <w:lang w:val="en-NZ"/>
    </w:rPr>
  </w:style>
  <w:style w:type="character" w:customStyle="1" w:styleId="QuoteChar">
    <w:name w:val="Quote Char"/>
    <w:basedOn w:val="DefaultParagraphFont"/>
    <w:link w:val="Quote"/>
    <w:rsid w:val="00BB7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3CA"/>
    <w:pPr>
      <w:pageBreakBefore/>
    </w:pPr>
  </w:style>
  <w:style w:type="paragraph" w:customStyle="1" w:styleId="Border">
    <w:name w:val="Border"/>
    <w:basedOn w:val="Normal"/>
    <w:qFormat/>
    <w:rsid w:val="00BB7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3CA"/>
    <w:rPr>
      <w:b/>
      <w:bCs/>
      <w:i/>
      <w:iCs/>
      <w:color w:val="auto"/>
    </w:rPr>
  </w:style>
  <w:style w:type="paragraph" w:styleId="IntenseQuote">
    <w:name w:val="Intense Quote"/>
    <w:basedOn w:val="Normal"/>
    <w:next w:val="Normal"/>
    <w:link w:val="IntenseQuoteChar"/>
    <w:uiPriority w:val="30"/>
    <w:qFormat/>
    <w:rsid w:val="00BB7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3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3CA"/>
    <w:rPr>
      <w:smallCaps/>
      <w:color w:val="auto"/>
      <w:u w:val="single"/>
    </w:rPr>
  </w:style>
  <w:style w:type="character" w:styleId="IntenseReference">
    <w:name w:val="Intense Reference"/>
    <w:basedOn w:val="DefaultParagraphFont"/>
    <w:uiPriority w:val="32"/>
    <w:qFormat/>
    <w:rsid w:val="00BB73CA"/>
    <w:rPr>
      <w:b/>
      <w:bCs/>
      <w:smallCaps/>
      <w:color w:val="auto"/>
      <w:spacing w:val="5"/>
      <w:u w:val="single"/>
    </w:rPr>
  </w:style>
  <w:style w:type="paragraph" w:customStyle="1" w:styleId="2ColumnHeading">
    <w:name w:val="2Column Heading"/>
    <w:basedOn w:val="BodyText"/>
    <w:qFormat/>
    <w:rsid w:val="00BB73CA"/>
    <w:pPr>
      <w:spacing w:after="60"/>
      <w:ind w:left="-2268"/>
    </w:pPr>
    <w:rPr>
      <w:b/>
    </w:rPr>
  </w:style>
  <w:style w:type="paragraph" w:customStyle="1" w:styleId="Heading1TOC">
    <w:name w:val="Heading1 TOC"/>
    <w:basedOn w:val="Normal"/>
    <w:qFormat/>
    <w:rsid w:val="00BB73CA"/>
    <w:pPr>
      <w:spacing w:before="240" w:after="120"/>
    </w:pPr>
    <w:rPr>
      <w:rFonts w:ascii="Times New Roman" w:hAnsi="Times New Roman"/>
      <w:b/>
      <w:sz w:val="32"/>
    </w:rPr>
  </w:style>
  <w:style w:type="paragraph" w:customStyle="1" w:styleId="Heading2TOC">
    <w:name w:val="Heading2 TOC"/>
    <w:basedOn w:val="Normal"/>
    <w:qFormat/>
    <w:rsid w:val="00BB73CA"/>
    <w:pPr>
      <w:spacing w:before="240" w:after="60"/>
    </w:pPr>
    <w:rPr>
      <w:rFonts w:ascii="Times New Roman" w:hAnsi="Times New Roman"/>
      <w:b/>
      <w:sz w:val="28"/>
    </w:rPr>
  </w:style>
  <w:style w:type="character" w:customStyle="1" w:styleId="Underline">
    <w:name w:val="Underline"/>
    <w:basedOn w:val="DefaultParagraphFont"/>
    <w:qFormat/>
    <w:rsid w:val="00BB73CA"/>
    <w:rPr>
      <w:u w:val="single"/>
    </w:rPr>
  </w:style>
  <w:style w:type="character" w:customStyle="1" w:styleId="BoldandItalics">
    <w:name w:val="Bold and Italics"/>
    <w:qFormat/>
    <w:rsid w:val="00BB73CA"/>
    <w:rPr>
      <w:b/>
      <w:i/>
      <w:u w:val="none"/>
    </w:rPr>
  </w:style>
  <w:style w:type="paragraph" w:styleId="BalloonText">
    <w:name w:val="Balloon Text"/>
    <w:basedOn w:val="Normal"/>
    <w:link w:val="BalloonTextChar"/>
    <w:rsid w:val="00BB73CA"/>
    <w:rPr>
      <w:rFonts w:ascii="Tahoma" w:hAnsi="Tahoma" w:cs="Tahoma"/>
      <w:sz w:val="16"/>
      <w:szCs w:val="16"/>
    </w:rPr>
  </w:style>
  <w:style w:type="character" w:customStyle="1" w:styleId="BalloonTextChar">
    <w:name w:val="Balloon Text Char"/>
    <w:basedOn w:val="DefaultParagraphFont"/>
    <w:link w:val="BalloonText"/>
    <w:rsid w:val="00BB73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3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3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3CA"/>
    <w:rPr>
      <w:b/>
      <w:color w:val="660033"/>
      <w:spacing w:val="0"/>
    </w:rPr>
  </w:style>
  <w:style w:type="paragraph" w:customStyle="1" w:styleId="Nameditemlist">
    <w:name w:val="Named item list"/>
    <w:basedOn w:val="BodyText"/>
    <w:qFormat/>
    <w:rsid w:val="00BB73CA"/>
    <w:pPr>
      <w:tabs>
        <w:tab w:val="left" w:pos="2835"/>
      </w:tabs>
      <w:ind w:left="2835" w:hanging="2835"/>
    </w:pPr>
  </w:style>
  <w:style w:type="paragraph" w:customStyle="1" w:styleId="BodyTextnopadding">
    <w:name w:val="Body Text no padding"/>
    <w:basedOn w:val="BodyText"/>
    <w:qFormat/>
    <w:rsid w:val="00BB73CA"/>
    <w:pPr>
      <w:spacing w:before="0" w:after="0"/>
    </w:pPr>
  </w:style>
  <w:style w:type="paragraph" w:customStyle="1" w:styleId="BodyTextBold">
    <w:name w:val="Body Text Bold"/>
    <w:basedOn w:val="BodyText"/>
    <w:qFormat/>
    <w:rsid w:val="00BB73CA"/>
    <w:rPr>
      <w:b/>
    </w:rPr>
  </w:style>
  <w:style w:type="character" w:styleId="Hyperlink">
    <w:name w:val="Hyperlink"/>
    <w:basedOn w:val="DefaultParagraphFont"/>
    <w:uiPriority w:val="99"/>
    <w:unhideWhenUsed/>
    <w:rsid w:val="004847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3291</Characters>
  <Application>Microsoft Office Word</Application>
  <DocSecurity>0</DocSecurity>
  <Lines>86</Lines>
  <Paragraphs>69</Paragraphs>
  <ScaleCrop>false</ScaleCrop>
  <Company>Author-it Software Corporation Ltd.</Company>
  <LinksUpToDate>false</LinksUpToDate>
  <CharactersWithSpaces>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HLTAMB006 Assign and coordinate ambulance service resources</dc:title>
  <dc:subject>Approved</dc:subject>
  <dc:creator>SkillsIQ</dc:creator>
  <cp:keywords>Release: 1</cp:keywords>
  <dc:description>Review Date: 12 April 2008</dc:description>
  <cp:lastModifiedBy>HSD_TPCMSd.prod</cp:lastModifiedBy>
  <cp:revision>3</cp:revision>
  <dcterms:created xsi:type="dcterms:W3CDTF">2020-10-16T05:11:00Z</dcterms:created>
  <dcterms:modified xsi:type="dcterms:W3CDTF">2020-10-16T05:11:00Z</dcterms:modified>
</cp:coreProperties>
</file>