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BCC" w:rsidP="00177BCC">
      <w:pPr>
        <w:pStyle w:val="Title"/>
      </w:pPr>
      <w:r>
        <w:fldChar w:fldCharType="begin"/>
      </w:r>
      <w:r>
        <w:instrText xml:space="preserve"> TITLE   \* MERGEFORMAT </w:instrText>
      </w:r>
      <w:r>
        <w:fldChar w:fldCharType="separate"/>
      </w:r>
      <w:r>
        <w:t>Assessment Requirements for HLTAMB002 Implement safe access and egress in an emergency</w:t>
      </w:r>
      <w:r>
        <w:fldChar w:fldCharType="end"/>
      </w:r>
    </w:p>
    <w:p w:rsidR="00177BCC" w:rsidP="00177BCC">
      <w:pPr>
        <w:pStyle w:val="Version"/>
        <w:sectPr w:rsidSect="003E6F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F4B" w:rsidP="003E6F4B">
      <w:pPr>
        <w:pStyle w:val="SuperHeading"/>
      </w:pPr>
      <w:r w:rsidRPr="003E6F4B">
        <w:t>Assessment Requirements for HLTAMB002 Implement safe access and egress in an emergency</w:t>
      </w:r>
    </w:p>
    <w:p w:rsidR="00000000" w:rsidRPr="003E6F4B" w:rsidP="003E6F4B">
      <w:pPr>
        <w:pStyle w:val="Heading1"/>
      </w:pPr>
      <w:bookmarkStart w:id="1" w:name="O_816535"/>
      <w:bookmarkEnd w:id="1"/>
      <w:r w:rsidRPr="003E6F4B">
        <w:t>Modification History</w:t>
      </w:r>
    </w:p>
    <w:tbl>
      <w:tblPr>
        <w:tblW w:w="0" w:type="auto"/>
        <w:tblCellMar>
          <w:left w:w="62" w:type="dxa"/>
          <w:right w:w="62" w:type="dxa"/>
        </w:tblCellMar>
        <w:tblLook w:val="0000"/>
      </w:tblPr>
      <w:tblGrid>
        <w:gridCol w:w="2147"/>
        <w:gridCol w:w="7049"/>
      </w:tblGrid>
      <w:tr w:rsidTr="0017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4B">
            <w:pPr>
              <w:pStyle w:val="BodyText"/>
              <w:rPr>
                <w:lang w:val="en-NZ"/>
              </w:rPr>
            </w:pPr>
            <w:r w:rsidRPr="003E6F4B">
              <w:t xml:space="preserve">Release </w:t>
            </w:r>
            <w:r w:rsidRPr="003E6F4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4B">
            <w:pPr>
              <w:pStyle w:val="BodyText"/>
              <w:rPr>
                <w:lang w:val="en-NZ"/>
              </w:rPr>
            </w:pPr>
            <w:r w:rsidRPr="003E6F4B">
              <w:t xml:space="preserve">Comments </w:t>
            </w:r>
          </w:p>
        </w:tc>
      </w:tr>
      <w:tr w:rsidTr="00177B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6F4B">
            <w:pPr>
              <w:pStyle w:val="BodyText"/>
              <w:rPr>
                <w:lang w:val="en-NZ"/>
              </w:rPr>
            </w:pPr>
            <w:r w:rsidRPr="003E6F4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6F4B" w:rsidP="003E6F4B">
            <w:pPr>
              <w:pStyle w:val="BodyText"/>
            </w:pPr>
            <w:r w:rsidRPr="003E6F4B">
              <w:t xml:space="preserve">This version was released in </w:t>
            </w:r>
            <w:r w:rsidRPr="003E6F4B">
              <w:rPr>
                <w:rStyle w:val="Emphasis"/>
              </w:rPr>
              <w:t>HLT Health Training Package release 3.0</w:t>
            </w:r>
            <w:r w:rsidRPr="003E6F4B">
              <w:t xml:space="preserve"> and meets the requirements of the 2012 Standards for Training Packages.</w:t>
            </w:r>
          </w:p>
          <w:p w:rsidR="00000000" w:rsidRPr="003E6F4B" w:rsidP="003E6F4B">
            <w:pPr>
              <w:pStyle w:val="BodyText"/>
            </w:pPr>
            <w:r w:rsidRPr="003E6F4B">
              <w:t>Merged with HLTAMBAE501D / HLTAMBAE504D</w:t>
            </w:r>
            <w:r w:rsidRPr="003E6F4B">
              <w:br/>
              <w:t>Significant changes to the elements and performance criteria. New evidence requirements for assessment including volume and frequency requireme</w:t>
            </w:r>
            <w:r w:rsidRPr="003E6F4B">
              <w:t xml:space="preserve">nts.  </w:t>
            </w:r>
          </w:p>
        </w:tc>
      </w:tr>
    </w:tbl>
    <w:p w:rsidR="00000000" w:rsidRPr="003E6F4B" w:rsidP="003E6F4B">
      <w:pPr>
        <w:pStyle w:val="BodyText"/>
      </w:pPr>
    </w:p>
    <w:p w:rsidR="00000000" w:rsidRPr="003E6F4B" w:rsidP="003E6F4B">
      <w:pPr>
        <w:pStyle w:val="AllowPageBreak"/>
      </w:pPr>
    </w:p>
    <w:p w:rsidR="00000000" w:rsidRPr="003E6F4B" w:rsidP="003E6F4B">
      <w:pPr>
        <w:pStyle w:val="Heading1"/>
      </w:pPr>
      <w:bookmarkStart w:id="2" w:name="O_816536"/>
      <w:bookmarkEnd w:id="2"/>
      <w:r w:rsidRPr="003E6F4B">
        <w:t>Performance Evidence</w:t>
      </w:r>
    </w:p>
    <w:p w:rsidR="00000000" w:rsidRPr="003E6F4B" w:rsidP="00177BCC">
      <w:pPr>
        <w:pStyle w:val="BodyText"/>
      </w:pPr>
      <w:r w:rsidRPr="003E6F4B">
        <w:t>The candidate must show evidence of the ability to complete tasks outlined in elements and performance criteria of this unit, manage tasks and manage contingencies in the context of the job role. There must be</w:t>
      </w:r>
      <w:r w:rsidRPr="003E6F4B">
        <w:t xml:space="preserve"> evidence that the candidate has:</w:t>
      </w:r>
    </w:p>
    <w:p w:rsidR="00000000" w:rsidRPr="003E6F4B" w:rsidP="003E6F4B">
      <w:pPr>
        <w:pStyle w:val="List"/>
      </w:pPr>
      <w:r w:rsidRPr="003E6F4B">
        <w:t>•</w:t>
      </w:r>
      <w:r w:rsidRPr="003E6F4B">
        <w:tab/>
        <w:t>implemented 4 non-routine extrications including:</w:t>
      </w:r>
    </w:p>
    <w:p w:rsidR="00000000" w:rsidRPr="003E6F4B" w:rsidP="003E6F4B">
      <w:pPr>
        <w:pStyle w:val="List2"/>
      </w:pPr>
      <w:r>
        <w:t>•</w:t>
      </w:r>
      <w:r>
        <w:tab/>
      </w:r>
      <w:r w:rsidRPr="003E6F4B">
        <w:t>analysing the scene and developing access and egress plans, recognising that the welfare of the patient, workers and bystanders is paramount</w:t>
      </w:r>
    </w:p>
    <w:p w:rsidR="00000000" w:rsidRPr="003E6F4B" w:rsidP="003E6F4B">
      <w:pPr>
        <w:pStyle w:val="List2"/>
      </w:pPr>
      <w:r>
        <w:t>•</w:t>
      </w:r>
      <w:r>
        <w:tab/>
      </w:r>
      <w:r w:rsidRPr="003E6F4B">
        <w:t>communicating the plan to</w:t>
      </w:r>
      <w:r w:rsidRPr="003E6F4B">
        <w:t xml:space="preserve"> patient, colleagues and/or other emergency workers at the scene</w:t>
      </w:r>
    </w:p>
    <w:p w:rsidR="00000000" w:rsidRPr="003E6F4B" w:rsidP="003E6F4B">
      <w:pPr>
        <w:pStyle w:val="List2"/>
      </w:pPr>
      <w:r>
        <w:t>•</w:t>
      </w:r>
      <w:r>
        <w:tab/>
      </w:r>
      <w:r w:rsidRPr="003E6F4B">
        <w:t>amending original plan as situation dictates</w:t>
      </w:r>
    </w:p>
    <w:p w:rsidR="00000000" w:rsidRPr="003E6F4B" w:rsidP="003E6F4B">
      <w:pPr>
        <w:pStyle w:val="List2"/>
      </w:pPr>
      <w:r>
        <w:t>•</w:t>
      </w:r>
      <w:r>
        <w:tab/>
      </w:r>
      <w:r w:rsidRPr="003E6F4B">
        <w:t>achieving access and egress in difficult environments when given limited equipment, and using equipment as the situation dictates</w:t>
      </w:r>
    </w:p>
    <w:p w:rsidR="00000000" w:rsidRPr="003E6F4B" w:rsidP="003E6F4B">
      <w:pPr>
        <w:pStyle w:val="AllowPageBreak"/>
      </w:pPr>
    </w:p>
    <w:p w:rsidR="00000000" w:rsidRPr="003E6F4B" w:rsidP="003E6F4B">
      <w:pPr>
        <w:pStyle w:val="Heading1"/>
      </w:pPr>
      <w:bookmarkStart w:id="3" w:name="O_816537"/>
      <w:bookmarkEnd w:id="3"/>
      <w:r w:rsidRPr="003E6F4B">
        <w:t>Knowledge Evidence</w:t>
      </w:r>
    </w:p>
    <w:p w:rsidR="00000000" w:rsidRPr="003E6F4B" w:rsidP="00177BCC">
      <w:pPr>
        <w:pStyle w:val="BodyText"/>
      </w:pPr>
      <w:r w:rsidRPr="003E6F4B">
        <w:t>The candidate must be able to demonstrate essential knowledge required to effectively complete tasks outlined in elements and performance criteria of this unit, manage tasks and manage contingencies in the context of the work rol</w:t>
      </w:r>
      <w:r w:rsidRPr="003E6F4B">
        <w:t>e. This includes knowledge of:</w:t>
      </w:r>
    </w:p>
    <w:p w:rsidR="00000000" w:rsidRPr="003E6F4B" w:rsidP="003E6F4B">
      <w:pPr>
        <w:pStyle w:val="List"/>
      </w:pPr>
      <w:r w:rsidRPr="003E6F4B">
        <w:t>•</w:t>
      </w:r>
      <w:r w:rsidRPr="003E6F4B">
        <w:tab/>
        <w:t>policies and procedures relating to access and egress including:</w:t>
      </w:r>
    </w:p>
    <w:p w:rsidR="00000000" w:rsidRPr="003E6F4B" w:rsidP="003E6F4B">
      <w:pPr>
        <w:pStyle w:val="List2"/>
      </w:pPr>
      <w:r>
        <w:t>•</w:t>
      </w:r>
      <w:r>
        <w:tab/>
      </w:r>
      <w:r w:rsidRPr="003E6F4B">
        <w:t>organisation policies and procedures</w:t>
      </w:r>
    </w:p>
    <w:p w:rsidR="00000000" w:rsidRPr="003E6F4B" w:rsidP="003E6F4B">
      <w:pPr>
        <w:pStyle w:val="List2"/>
      </w:pPr>
      <w:r>
        <w:t>•</w:t>
      </w:r>
      <w:r>
        <w:tab/>
      </w:r>
      <w:r w:rsidRPr="003E6F4B">
        <w:t xml:space="preserve">Commonwealth legislation and State/Territory legislation  </w:t>
      </w:r>
    </w:p>
    <w:p w:rsidR="00000000" w:rsidRPr="003E6F4B" w:rsidP="003E6F4B">
      <w:pPr>
        <w:pStyle w:val="List2"/>
      </w:pPr>
      <w:r>
        <w:t>•</w:t>
      </w:r>
      <w:r>
        <w:tab/>
      </w:r>
      <w:r w:rsidRPr="003E6F4B">
        <w:t xml:space="preserve">established clinical guidelines and protocols </w:t>
      </w:r>
    </w:p>
    <w:p w:rsidR="00000000" w:rsidRPr="003E6F4B" w:rsidP="003E6F4B">
      <w:pPr>
        <w:pStyle w:val="List2"/>
      </w:pPr>
      <w:r>
        <w:t>•</w:t>
      </w:r>
      <w:r>
        <w:tab/>
      </w:r>
      <w:r w:rsidRPr="003E6F4B">
        <w:t>work he</w:t>
      </w:r>
      <w:r w:rsidRPr="003E6F4B">
        <w:t xml:space="preserve">alth and safety </w:t>
      </w:r>
    </w:p>
    <w:p w:rsidR="00000000" w:rsidRPr="003E6F4B" w:rsidP="003E6F4B">
      <w:pPr>
        <w:pStyle w:val="List"/>
      </w:pPr>
      <w:r w:rsidRPr="003E6F4B">
        <w:t>•</w:t>
      </w:r>
      <w:r w:rsidRPr="003E6F4B">
        <w:tab/>
        <w:t xml:space="preserve">dangers associated with various hazardous situations, and the response agency for hazard control </w:t>
      </w:r>
    </w:p>
    <w:p w:rsidR="00000000" w:rsidRPr="003E6F4B" w:rsidP="003E6F4B">
      <w:pPr>
        <w:pStyle w:val="List"/>
      </w:pPr>
      <w:r w:rsidRPr="003E6F4B">
        <w:t>•</w:t>
      </w:r>
      <w:r w:rsidRPr="003E6F4B">
        <w:tab/>
        <w:t>patient care under circumstances requiring complex access and egress procedures</w:t>
      </w:r>
    </w:p>
    <w:p w:rsidR="00000000" w:rsidRPr="003E6F4B" w:rsidP="003E6F4B">
      <w:pPr>
        <w:pStyle w:val="List"/>
      </w:pPr>
      <w:r w:rsidRPr="003E6F4B">
        <w:t>•</w:t>
      </w:r>
      <w:r w:rsidRPr="003E6F4B">
        <w:tab/>
        <w:t>relevant equipment and its uses, including specialist e</w:t>
      </w:r>
      <w:r w:rsidRPr="003E6F4B">
        <w:t>quipment for hazardous versus a routine situation</w:t>
      </w:r>
    </w:p>
    <w:p w:rsidR="00000000" w:rsidRPr="003E6F4B" w:rsidP="003E6F4B">
      <w:pPr>
        <w:pStyle w:val="List"/>
      </w:pPr>
      <w:r w:rsidRPr="003E6F4B">
        <w:t>•</w:t>
      </w:r>
      <w:r w:rsidRPr="003E6F4B">
        <w:tab/>
        <w:t>factors which may affect safe access and egress and patient welfare such as decision making guidelines for extrication versus delivery of immediate patient care.</w:t>
      </w:r>
    </w:p>
    <w:p w:rsidR="00000000" w:rsidRPr="003E6F4B" w:rsidP="003E6F4B">
      <w:pPr>
        <w:pStyle w:val="AllowPageBreak"/>
      </w:pPr>
    </w:p>
    <w:p w:rsidR="00000000" w:rsidRPr="003E6F4B" w:rsidP="003E6F4B">
      <w:pPr>
        <w:pStyle w:val="Heading1"/>
      </w:pPr>
      <w:bookmarkStart w:id="4" w:name="O_816538"/>
      <w:bookmarkEnd w:id="4"/>
      <w:r w:rsidRPr="003E6F4B">
        <w:t>Assessment Conditions</w:t>
      </w:r>
    </w:p>
    <w:p w:rsidR="00000000" w:rsidRPr="003E6F4B" w:rsidP="00177BCC">
      <w:pPr>
        <w:pStyle w:val="BodyText"/>
      </w:pPr>
      <w:r w:rsidRPr="003E6F4B">
        <w:t>Ski</w:t>
      </w:r>
      <w:r w:rsidRPr="003E6F4B">
        <w:t xml:space="preserve">lls and knowledge must be demonstrated in a workplace or in a simulated environment that reflects workplace conditions. Where simulation is used, it must reflect real working conditions by modelling industry operating conditions and contingencies, as well </w:t>
      </w:r>
      <w:r w:rsidRPr="003E6F4B">
        <w:t xml:space="preserve">as using suitable facilities, equipment and resources. </w:t>
      </w:r>
    </w:p>
    <w:p w:rsidR="00177BCC" w:rsidP="00177BCC">
      <w:pPr>
        <w:pStyle w:val="BodyText"/>
      </w:pPr>
      <w:r w:rsidRPr="003E6F4B">
        <w:t>Assessors must satisfy the Standards for Registered Training Organisations (RTOs) 2015/AQTF mandatory competency requirements for assessors.</w:t>
      </w:r>
    </w:p>
    <w:p w:rsidR="00000000" w:rsidRPr="003E6F4B" w:rsidP="003E6F4B">
      <w:pPr>
        <w:pStyle w:val="Heading1"/>
      </w:pPr>
      <w:bookmarkStart w:id="5" w:name="O_816541"/>
      <w:bookmarkEnd w:id="5"/>
      <w:r w:rsidRPr="003E6F4B">
        <w:t>Links</w:t>
      </w:r>
    </w:p>
    <w:p w:rsidR="00000000" w:rsidRPr="003E6F4B" w:rsidP="00177BCC">
      <w:pPr>
        <w:pStyle w:val="BodyText"/>
      </w:pPr>
      <w:r w:rsidRPr="003E6F4B">
        <w:t>Companion Volume implementation gu</w:t>
      </w:r>
      <w:r w:rsidRPr="003E6F4B">
        <w:t xml:space="preserve">ides are found in VETNet - </w:t>
      </w:r>
      <w:r>
        <w:fldChar w:fldCharType="begin"/>
      </w:r>
      <w:r>
        <w:instrText xml:space="preserve"> HYPERLINK "https://vetnet.gov.au/Pages/TrainingDocs.aspx?q=ced1390f-48d9-4ab0-bd50-b015e5485705" </w:instrText>
      </w:r>
      <w:r>
        <w:fldChar w:fldCharType="separate"/>
      </w:r>
      <w:r w:rsidRPr="00250897">
        <w:rPr>
          <w:rStyle w:val="Hyperlink"/>
        </w:rPr>
        <w:t>https://vetnet.gov.au/Pages/TrainingDocs.aspx?q=ced1390f-48d9-4ab0-bd50-b015e5485705</w:t>
      </w:r>
      <w:r>
        <w:fldChar w:fldCharType="end"/>
      </w:r>
    </w:p>
    <w:p w:rsidR="00000000" w:rsidRPr="003E6F4B" w:rsidP="003E6F4B"/>
    <w:sectPr w:rsidSect="003E6F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4B" w:rsidRPr="00177BCC" w:rsidP="00177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BCC" w:rsidP="003E6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7BCC" w:rsidP="003E6F4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177BCC" w:rsidP="003E6F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B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F4B" w:rsidRPr="00177BCC" w:rsidP="00177B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BCC" w:rsidRPr="002D2AF8" w:rsidP="003E6F4B">
    <w:pPr>
      <w:pStyle w:val="Header"/>
      <w:framePr w:wrap="around"/>
    </w:pPr>
    <w:r>
      <w:fldChar w:fldCharType="begin"/>
    </w:r>
    <w:r>
      <w:instrText xml:space="preserve"> TITLE   \* MERGEFORMAT </w:instrText>
    </w:r>
    <w:r>
      <w:fldChar w:fldCharType="separate"/>
    </w:r>
    <w:r>
      <w:t>Assessment Requirements for HLTAMB002 Implement safe access and egress in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177BCC" w:rsidP="003E6F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F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F4B"/>
    <w:pPr>
      <w:spacing w:before="360" w:after="60"/>
      <w:outlineLvl w:val="0"/>
    </w:pPr>
    <w:rPr>
      <w:sz w:val="32"/>
    </w:rPr>
  </w:style>
  <w:style w:type="paragraph" w:styleId="Heading2">
    <w:name w:val="heading 2"/>
    <w:basedOn w:val="HeadingBase"/>
    <w:next w:val="BodyText"/>
    <w:link w:val="Heading2Char"/>
    <w:qFormat/>
    <w:rsid w:val="003E6F4B"/>
    <w:pPr>
      <w:keepLines/>
      <w:spacing w:before="240" w:after="120"/>
      <w:outlineLvl w:val="1"/>
    </w:pPr>
    <w:rPr>
      <w:sz w:val="28"/>
      <w:szCs w:val="40"/>
    </w:rPr>
  </w:style>
  <w:style w:type="paragraph" w:styleId="Heading3">
    <w:name w:val="heading 3"/>
    <w:basedOn w:val="HeadingBase"/>
    <w:next w:val="BodyText"/>
    <w:link w:val="Heading3Char"/>
    <w:qFormat/>
    <w:rsid w:val="003E6F4B"/>
    <w:pPr>
      <w:spacing w:before="180" w:after="120"/>
      <w:outlineLvl w:val="2"/>
    </w:pPr>
    <w:rPr>
      <w:spacing w:val="-10"/>
      <w:kern w:val="32"/>
    </w:rPr>
  </w:style>
  <w:style w:type="paragraph" w:styleId="Heading4">
    <w:name w:val="heading 4"/>
    <w:basedOn w:val="HeadingBase"/>
    <w:next w:val="BodyText"/>
    <w:link w:val="Heading4Char"/>
    <w:qFormat/>
    <w:rsid w:val="003E6F4B"/>
    <w:pPr>
      <w:spacing w:before="160" w:after="120"/>
      <w:outlineLvl w:val="3"/>
    </w:pPr>
    <w:rPr>
      <w:sz w:val="22"/>
    </w:rPr>
  </w:style>
  <w:style w:type="paragraph" w:styleId="Heading5">
    <w:name w:val="heading 5"/>
    <w:basedOn w:val="HeadingBase"/>
    <w:next w:val="Normal"/>
    <w:link w:val="Heading5Char"/>
    <w:qFormat/>
    <w:rsid w:val="003E6F4B"/>
    <w:pPr>
      <w:spacing w:before="80"/>
      <w:outlineLvl w:val="4"/>
    </w:pPr>
    <w:rPr>
      <w:color w:val="918585"/>
      <w:sz w:val="20"/>
    </w:rPr>
  </w:style>
  <w:style w:type="paragraph" w:styleId="Heading6">
    <w:name w:val="heading 6"/>
    <w:basedOn w:val="HeadingBase"/>
    <w:next w:val="Normal"/>
    <w:link w:val="Heading6Char"/>
    <w:qFormat/>
    <w:rsid w:val="003E6F4B"/>
    <w:pPr>
      <w:spacing w:before="60"/>
      <w:outlineLvl w:val="5"/>
    </w:pPr>
    <w:rPr>
      <w:color w:val="918585"/>
      <w:sz w:val="20"/>
    </w:rPr>
  </w:style>
  <w:style w:type="paragraph" w:styleId="Heading7">
    <w:name w:val="heading 7"/>
    <w:basedOn w:val="Normal"/>
    <w:next w:val="Normal"/>
    <w:link w:val="Heading7Char"/>
    <w:qFormat/>
    <w:rsid w:val="003E6F4B"/>
    <w:pPr>
      <w:ind w:left="720"/>
      <w:outlineLvl w:val="6"/>
    </w:pPr>
    <w:rPr>
      <w:i/>
    </w:rPr>
  </w:style>
  <w:style w:type="paragraph" w:styleId="Heading8">
    <w:name w:val="heading 8"/>
    <w:basedOn w:val="Normal"/>
    <w:next w:val="Normal"/>
    <w:link w:val="Heading8Char"/>
    <w:qFormat/>
    <w:rsid w:val="003E6F4B"/>
    <w:pPr>
      <w:ind w:left="720"/>
      <w:outlineLvl w:val="7"/>
    </w:pPr>
    <w:rPr>
      <w:i/>
    </w:rPr>
  </w:style>
  <w:style w:type="paragraph" w:styleId="Heading9">
    <w:name w:val="heading 9"/>
    <w:basedOn w:val="Normal"/>
    <w:next w:val="Normal"/>
    <w:link w:val="Heading9Char"/>
    <w:qFormat/>
    <w:rsid w:val="003E6F4B"/>
    <w:pPr>
      <w:ind w:left="720"/>
      <w:outlineLvl w:val="8"/>
    </w:pPr>
    <w:rPr>
      <w:i/>
    </w:rPr>
  </w:style>
  <w:style w:type="character" w:default="1" w:styleId="DefaultParagraphFont">
    <w:name w:val="Default Paragraph Font"/>
    <w:uiPriority w:val="1"/>
    <w:unhideWhenUsed/>
    <w:rsid w:val="003E6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F4B"/>
  </w:style>
  <w:style w:type="character" w:customStyle="1" w:styleId="Heading1Char">
    <w:name w:val="Heading 1 Char"/>
    <w:basedOn w:val="DefaultParagraphFont"/>
    <w:link w:val="Heading1"/>
    <w:rsid w:val="003E6F4B"/>
    <w:rPr>
      <w:rFonts w:ascii="Times New Roman" w:eastAsia="Times New Roman" w:hAnsi="Times New Roman" w:cs="Times New Roman"/>
      <w:b/>
      <w:sz w:val="32"/>
      <w:szCs w:val="20"/>
      <w:lang w:eastAsia="en-US"/>
    </w:rPr>
  </w:style>
  <w:style w:type="paragraph" w:styleId="BodyText">
    <w:name w:val="Body Text"/>
    <w:basedOn w:val="Normal"/>
    <w:link w:val="BodyTextChar"/>
    <w:rsid w:val="003E6F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F4B"/>
    <w:rPr>
      <w:rFonts w:ascii="Times New Roman" w:eastAsia="Times New Roman" w:hAnsi="Times New Roman" w:cs="Times New Roman"/>
      <w:sz w:val="24"/>
      <w:lang w:eastAsia="en-US"/>
    </w:rPr>
  </w:style>
  <w:style w:type="paragraph" w:styleId="List">
    <w:name w:val="List"/>
    <w:basedOn w:val="BodyText"/>
    <w:next w:val="BodyText"/>
    <w:rsid w:val="003E6F4B"/>
    <w:pPr>
      <w:tabs>
        <w:tab w:val="left" w:pos="340"/>
      </w:tabs>
      <w:spacing w:before="60" w:after="60"/>
      <w:ind w:left="340" w:hanging="340"/>
    </w:pPr>
  </w:style>
  <w:style w:type="character" w:styleId="Emphasis">
    <w:name w:val="Emphasis"/>
    <w:basedOn w:val="DefaultParagraphFont"/>
    <w:qFormat/>
    <w:rsid w:val="003E6F4B"/>
    <w:rPr>
      <w:i/>
    </w:rPr>
  </w:style>
  <w:style w:type="paragraph" w:customStyle="1" w:styleId="SuperHeading">
    <w:name w:val="SuperHeading"/>
    <w:basedOn w:val="Normal"/>
    <w:rsid w:val="003E6F4B"/>
    <w:pPr>
      <w:spacing w:before="240" w:after="120"/>
      <w:outlineLvl w:val="0"/>
    </w:pPr>
    <w:rPr>
      <w:rFonts w:ascii="Times New Roman" w:hAnsi="Times New Roman"/>
      <w:b/>
      <w:sz w:val="32"/>
    </w:rPr>
  </w:style>
  <w:style w:type="paragraph" w:customStyle="1" w:styleId="AllowPageBreak">
    <w:name w:val="AllowPageBreak"/>
    <w:rsid w:val="003E6F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6F4B"/>
    <w:pPr>
      <w:tabs>
        <w:tab w:val="left" w:pos="680"/>
      </w:tabs>
      <w:spacing w:before="60" w:after="60"/>
      <w:ind w:left="680" w:hanging="340"/>
    </w:pPr>
  </w:style>
  <w:style w:type="character" w:customStyle="1" w:styleId="Heading2Char">
    <w:name w:val="Heading 2 Char"/>
    <w:basedOn w:val="DefaultParagraphFont"/>
    <w:link w:val="Heading2"/>
    <w:rsid w:val="003E6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F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F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F4B"/>
    <w:rPr>
      <w:rFonts w:ascii="Courier New" w:eastAsia="Times New Roman" w:hAnsi="Courier New" w:cs="Times New Roman"/>
      <w:i/>
      <w:szCs w:val="20"/>
      <w:lang w:eastAsia="en-US"/>
    </w:rPr>
  </w:style>
  <w:style w:type="paragraph" w:customStyle="1" w:styleId="HeadingBase">
    <w:name w:val="Heading Base"/>
    <w:rsid w:val="003E6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F4B"/>
    <w:pPr>
      <w:tabs>
        <w:tab w:val="right" w:leader="dot" w:pos="9072"/>
      </w:tabs>
      <w:ind w:left="567"/>
    </w:pPr>
    <w:rPr>
      <w:szCs w:val="22"/>
    </w:rPr>
  </w:style>
  <w:style w:type="paragraph" w:customStyle="1" w:styleId="TOCBase">
    <w:name w:val="TOC Base"/>
    <w:rsid w:val="003E6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F4B"/>
    <w:pPr>
      <w:tabs>
        <w:tab w:val="right" w:leader="dot" w:pos="9072"/>
      </w:tabs>
      <w:spacing w:before="40" w:after="40"/>
      <w:ind w:left="284"/>
    </w:pPr>
    <w:rPr>
      <w:rFonts w:ascii="Times New Roman" w:hAnsi="Times New Roman"/>
    </w:rPr>
  </w:style>
  <w:style w:type="paragraph" w:styleId="TOC1">
    <w:name w:val="toc 1"/>
    <w:basedOn w:val="TOCBase"/>
    <w:next w:val="Normal"/>
    <w:rsid w:val="003E6F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F4B"/>
    <w:rPr>
      <w:rFonts w:ascii="Times New Roman" w:eastAsia="Times New Roman" w:hAnsi="Times New Roman" w:cs="Times New Roman"/>
      <w:sz w:val="16"/>
      <w:lang w:eastAsia="en-US"/>
    </w:rPr>
  </w:style>
  <w:style w:type="paragraph" w:styleId="Title">
    <w:name w:val="Title"/>
    <w:basedOn w:val="HeadingBase"/>
    <w:link w:val="TitleChar"/>
    <w:qFormat/>
    <w:rsid w:val="003E6F4B"/>
    <w:pPr>
      <w:spacing w:before="5040"/>
      <w:jc w:val="center"/>
    </w:pPr>
    <w:rPr>
      <w:sz w:val="48"/>
      <w:szCs w:val="72"/>
      <w:lang w:val="en-US"/>
    </w:rPr>
  </w:style>
  <w:style w:type="character" w:customStyle="1" w:styleId="TitleChar">
    <w:name w:val="Title Char"/>
    <w:basedOn w:val="DefaultParagraphFont"/>
    <w:link w:val="Title"/>
    <w:rsid w:val="003E6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F4B"/>
    <w:pPr>
      <w:tabs>
        <w:tab w:val="left" w:pos="3600"/>
        <w:tab w:val="left" w:pos="3958"/>
      </w:tabs>
    </w:pPr>
  </w:style>
  <w:style w:type="paragraph" w:styleId="ListBullet">
    <w:name w:val="List Bullet"/>
    <w:basedOn w:val="List"/>
    <w:rsid w:val="003E6F4B"/>
    <w:pPr>
      <w:numPr>
        <w:numId w:val="10"/>
      </w:numPr>
      <w:tabs>
        <w:tab w:val="clear" w:pos="340"/>
      </w:tabs>
      <w:spacing w:before="40" w:after="40"/>
    </w:pPr>
  </w:style>
  <w:style w:type="paragraph" w:customStyle="1" w:styleId="Note">
    <w:name w:val="Note"/>
    <w:basedOn w:val="BodyText"/>
    <w:rsid w:val="003E6F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6F4B"/>
    <w:rPr>
      <w:b/>
      <w:spacing w:val="0"/>
    </w:rPr>
  </w:style>
  <w:style w:type="paragraph" w:customStyle="1" w:styleId="SuperTitle">
    <w:name w:val="SuperTitle"/>
    <w:basedOn w:val="Title"/>
    <w:rsid w:val="003E6F4B"/>
    <w:pPr>
      <w:framePr w:wrap="auto" w:hAnchor="text" w:y="6049"/>
    </w:pPr>
    <w:rPr>
      <w:color w:val="000000"/>
      <w:sz w:val="40"/>
    </w:rPr>
  </w:style>
  <w:style w:type="paragraph" w:customStyle="1" w:styleId="TOCTitle">
    <w:name w:val="TOCTitle"/>
    <w:basedOn w:val="Heading1"/>
    <w:rsid w:val="003E6F4B"/>
    <w:pPr>
      <w:spacing w:after="240"/>
      <w:jc w:val="center"/>
      <w:outlineLvl w:val="9"/>
    </w:pPr>
    <w:rPr>
      <w:caps/>
    </w:rPr>
  </w:style>
  <w:style w:type="paragraph" w:customStyle="1" w:styleId="Version">
    <w:name w:val="Version"/>
    <w:rsid w:val="003E6F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6F4B"/>
    <w:pPr>
      <w:numPr>
        <w:numId w:val="11"/>
      </w:numPr>
      <w:tabs>
        <w:tab w:val="clear" w:pos="680"/>
      </w:tabs>
    </w:pPr>
  </w:style>
  <w:style w:type="paragraph" w:styleId="Index1">
    <w:name w:val="index 1"/>
    <w:basedOn w:val="Normal"/>
    <w:next w:val="Normal"/>
    <w:semiHidden/>
    <w:rsid w:val="003E6F4B"/>
    <w:pPr>
      <w:keepNext w:val="0"/>
      <w:tabs>
        <w:tab w:val="right" w:pos="4176"/>
      </w:tabs>
      <w:ind w:left="198" w:hanging="198"/>
    </w:pPr>
    <w:rPr>
      <w:rFonts w:ascii="Garamond" w:hAnsi="Garamond"/>
    </w:rPr>
  </w:style>
  <w:style w:type="paragraph" w:styleId="IndexHeading">
    <w:name w:val="index heading"/>
    <w:basedOn w:val="Normal"/>
    <w:next w:val="Index1"/>
    <w:semiHidden/>
    <w:rsid w:val="003E6F4B"/>
    <w:pPr>
      <w:spacing w:before="120" w:after="120"/>
    </w:pPr>
    <w:rPr>
      <w:rFonts w:ascii="Arial" w:hAnsi="Arial"/>
      <w:b/>
      <w:color w:val="918585"/>
      <w:sz w:val="24"/>
    </w:rPr>
  </w:style>
  <w:style w:type="paragraph" w:styleId="Header">
    <w:name w:val="header"/>
    <w:basedOn w:val="Normal"/>
    <w:link w:val="HeaderChar"/>
    <w:rsid w:val="003E6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F4B"/>
    <w:rPr>
      <w:rFonts w:ascii="Times New Roman" w:eastAsia="Times New Roman" w:hAnsi="Times New Roman" w:cs="Times New Roman"/>
      <w:sz w:val="16"/>
      <w:szCs w:val="20"/>
      <w:lang w:val="en-GB" w:eastAsia="en-US"/>
    </w:rPr>
  </w:style>
  <w:style w:type="paragraph" w:customStyle="1" w:styleId="Chapter">
    <w:name w:val="Chapter"/>
    <w:basedOn w:val="Normal"/>
    <w:rsid w:val="003E6F4B"/>
    <w:pPr>
      <w:spacing w:before="240"/>
    </w:pPr>
    <w:rPr>
      <w:rFonts w:ascii="Times New Roman" w:hAnsi="Times New Roman"/>
      <w:smallCaps/>
      <w:spacing w:val="80"/>
      <w:sz w:val="28"/>
    </w:rPr>
  </w:style>
  <w:style w:type="paragraph" w:customStyle="1" w:styleId="InChapter">
    <w:name w:val="InChapter"/>
    <w:basedOn w:val="Heading3"/>
    <w:rsid w:val="003E6F4B"/>
    <w:pPr>
      <w:spacing w:after="240"/>
      <w:outlineLvl w:val="9"/>
    </w:pPr>
    <w:rPr>
      <w:noProof/>
    </w:rPr>
  </w:style>
  <w:style w:type="paragraph" w:styleId="Index2">
    <w:name w:val="index 2"/>
    <w:basedOn w:val="Normal"/>
    <w:next w:val="Normal"/>
    <w:semiHidden/>
    <w:rsid w:val="003E6F4B"/>
    <w:pPr>
      <w:tabs>
        <w:tab w:val="right" w:pos="4176"/>
      </w:tabs>
      <w:ind w:left="568" w:hanging="284"/>
    </w:pPr>
    <w:rPr>
      <w:rFonts w:ascii="Garamond" w:hAnsi="Garamond"/>
    </w:rPr>
  </w:style>
  <w:style w:type="paragraph" w:customStyle="1" w:styleId="Byline">
    <w:name w:val="Byline"/>
    <w:rsid w:val="003E6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F4B"/>
    <w:pPr>
      <w:tabs>
        <w:tab w:val="clear" w:pos="3600"/>
        <w:tab w:val="clear" w:pos="3958"/>
      </w:tabs>
      <w:jc w:val="right"/>
    </w:pPr>
  </w:style>
  <w:style w:type="paragraph" w:styleId="Caption">
    <w:name w:val="caption"/>
    <w:basedOn w:val="BodyText"/>
    <w:next w:val="Normal"/>
    <w:qFormat/>
    <w:rsid w:val="003E6F4B"/>
    <w:pPr>
      <w:framePr w:w="2268" w:hSpace="181" w:vSpace="181" w:wrap="around" w:vAnchor="text" w:hAnchor="page" w:x="1135" w:y="285" w:anchorLock="1"/>
    </w:pPr>
    <w:rPr>
      <w:i/>
    </w:rPr>
  </w:style>
  <w:style w:type="paragraph" w:customStyle="1" w:styleId="MiniTOCTitle">
    <w:name w:val="MiniTOCTitle"/>
    <w:basedOn w:val="Heading4"/>
    <w:rsid w:val="003E6F4B"/>
    <w:pPr>
      <w:spacing w:before="240"/>
      <w:outlineLvl w:val="9"/>
    </w:pPr>
    <w:rPr>
      <w:noProof/>
      <w:sz w:val="24"/>
    </w:rPr>
  </w:style>
  <w:style w:type="paragraph" w:customStyle="1" w:styleId="MiniTOCItem">
    <w:name w:val="MiniTOCItem"/>
    <w:basedOn w:val="ListBullet"/>
    <w:rsid w:val="003E6F4B"/>
    <w:pPr>
      <w:numPr>
        <w:numId w:val="0"/>
      </w:numPr>
      <w:tabs>
        <w:tab w:val="right" w:leader="dot" w:pos="6521"/>
      </w:tabs>
      <w:spacing w:before="0" w:after="0"/>
    </w:pPr>
  </w:style>
  <w:style w:type="paragraph" w:customStyle="1" w:styleId="TOFTitle">
    <w:name w:val="TOFTitle"/>
    <w:basedOn w:val="TOCTitle"/>
    <w:rsid w:val="003E6F4B"/>
  </w:style>
  <w:style w:type="paragraph" w:styleId="TableofFigures">
    <w:name w:val="table of figures"/>
    <w:basedOn w:val="Normal"/>
    <w:next w:val="Normal"/>
    <w:semiHidden/>
    <w:rsid w:val="003E6F4B"/>
    <w:pPr>
      <w:tabs>
        <w:tab w:val="right" w:leader="dot" w:pos="9072"/>
      </w:tabs>
      <w:ind w:left="970" w:hanging="403"/>
    </w:pPr>
    <w:rPr>
      <w:rFonts w:ascii="Times New Roman" w:hAnsi="Times New Roman"/>
      <w:b/>
    </w:rPr>
  </w:style>
  <w:style w:type="paragraph" w:styleId="ListNumber">
    <w:name w:val="List Number"/>
    <w:basedOn w:val="List"/>
    <w:rsid w:val="003E6F4B"/>
    <w:pPr>
      <w:numPr>
        <w:numId w:val="13"/>
      </w:numPr>
      <w:tabs>
        <w:tab w:val="clear" w:pos="340"/>
      </w:tabs>
    </w:pPr>
  </w:style>
  <w:style w:type="character" w:customStyle="1" w:styleId="WingdingSymbols">
    <w:name w:val="Wingding Symbols"/>
    <w:rsid w:val="003E6F4B"/>
    <w:rPr>
      <w:rFonts w:ascii="Wingdings" w:hAnsi="Wingdings"/>
    </w:rPr>
  </w:style>
  <w:style w:type="paragraph" w:customStyle="1" w:styleId="TableHeading">
    <w:name w:val="Table Heading"/>
    <w:basedOn w:val="HeadingBase"/>
    <w:rsid w:val="003E6F4B"/>
    <w:pPr>
      <w:keepLines/>
      <w:pBdr>
        <w:bottom w:val="single" w:sz="6" w:space="1" w:color="918585"/>
      </w:pBdr>
      <w:spacing w:before="240"/>
    </w:pPr>
  </w:style>
  <w:style w:type="character" w:customStyle="1" w:styleId="HotSpot">
    <w:name w:val="HotSpot"/>
    <w:rsid w:val="003E6F4B"/>
    <w:rPr>
      <w:color w:val="0033CC"/>
      <w:u w:val="none"/>
    </w:rPr>
  </w:style>
  <w:style w:type="paragraph" w:customStyle="1" w:styleId="BodyTextRight">
    <w:name w:val="Body Text Right"/>
    <w:basedOn w:val="BodyText"/>
    <w:rsid w:val="003E6F4B"/>
    <w:pPr>
      <w:spacing w:before="0" w:after="0"/>
      <w:jc w:val="right"/>
    </w:pPr>
  </w:style>
  <w:style w:type="paragraph" w:styleId="Index3">
    <w:name w:val="index 3"/>
    <w:basedOn w:val="ListNumber2"/>
    <w:next w:val="Normal"/>
    <w:semiHidden/>
    <w:rsid w:val="003E6F4B"/>
    <w:pPr>
      <w:numPr>
        <w:numId w:val="0"/>
      </w:numPr>
      <w:tabs>
        <w:tab w:val="right" w:leader="dot" w:pos="4176"/>
      </w:tabs>
    </w:pPr>
  </w:style>
  <w:style w:type="paragraph" w:styleId="ListNumber2">
    <w:name w:val="List Number 2"/>
    <w:basedOn w:val="List2"/>
    <w:rsid w:val="003E6F4B"/>
    <w:pPr>
      <w:numPr>
        <w:numId w:val="8"/>
      </w:numPr>
      <w:tabs>
        <w:tab w:val="clear" w:pos="1060"/>
      </w:tabs>
    </w:pPr>
  </w:style>
  <w:style w:type="paragraph" w:customStyle="1" w:styleId="MarginNote">
    <w:name w:val="Margin Note"/>
    <w:basedOn w:val="BodyText"/>
    <w:rsid w:val="003E6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F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F4B"/>
    <w:rPr>
      <w:sz w:val="32"/>
    </w:rPr>
  </w:style>
  <w:style w:type="paragraph" w:customStyle="1" w:styleId="HeadingProcedure">
    <w:name w:val="Heading Procedure"/>
    <w:basedOn w:val="HeadingBase"/>
    <w:next w:val="Normal"/>
    <w:rsid w:val="003E6F4B"/>
    <w:pPr>
      <w:tabs>
        <w:tab w:val="left" w:pos="0"/>
      </w:tabs>
      <w:spacing w:before="120" w:after="60"/>
    </w:pPr>
    <w:rPr>
      <w:i/>
      <w:color w:val="918585"/>
      <w:sz w:val="22"/>
    </w:rPr>
  </w:style>
  <w:style w:type="paragraph" w:customStyle="1" w:styleId="TableBodyText">
    <w:name w:val="Table Body Text"/>
    <w:basedOn w:val="BodyText"/>
    <w:rsid w:val="003E6F4B"/>
    <w:pPr>
      <w:spacing w:before="60" w:after="60"/>
    </w:pPr>
  </w:style>
  <w:style w:type="paragraph" w:styleId="ListContinue">
    <w:name w:val="List Continue"/>
    <w:basedOn w:val="List"/>
    <w:rsid w:val="003E6F4B"/>
    <w:pPr>
      <w:ind w:firstLine="0"/>
    </w:pPr>
  </w:style>
  <w:style w:type="paragraph" w:customStyle="1" w:styleId="ListNote">
    <w:name w:val="List Note"/>
    <w:basedOn w:val="List"/>
    <w:rsid w:val="003E6F4B"/>
    <w:pPr>
      <w:pBdr>
        <w:top w:val="single" w:sz="6" w:space="2" w:color="918585"/>
        <w:bottom w:val="single" w:sz="6" w:space="2" w:color="918585"/>
      </w:pBdr>
      <w:tabs>
        <w:tab w:val="left" w:pos="1021"/>
      </w:tabs>
      <w:ind w:firstLine="0"/>
    </w:pPr>
  </w:style>
  <w:style w:type="paragraph" w:customStyle="1" w:styleId="Warning">
    <w:name w:val="Warning"/>
    <w:basedOn w:val="BodyText"/>
    <w:rsid w:val="003E6F4B"/>
    <w:pPr>
      <w:shd w:val="clear" w:color="auto" w:fill="D9D9D9"/>
      <w:tabs>
        <w:tab w:val="left" w:pos="992"/>
      </w:tabs>
      <w:ind w:left="119" w:right="119"/>
    </w:pPr>
    <w:rPr>
      <w:sz w:val="20"/>
    </w:rPr>
  </w:style>
  <w:style w:type="paragraph" w:customStyle="1" w:styleId="MarginIcons">
    <w:name w:val="Margin Icons"/>
    <w:basedOn w:val="BodyText"/>
    <w:rsid w:val="003E6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F4B"/>
    <w:rPr>
      <w:rFonts w:ascii="Courier New" w:hAnsi="Courier New"/>
    </w:rPr>
  </w:style>
  <w:style w:type="paragraph" w:customStyle="1" w:styleId="NoteBullet">
    <w:name w:val="Note Bullet"/>
    <w:basedOn w:val="Note"/>
    <w:rsid w:val="003E6F4B"/>
    <w:pPr>
      <w:tabs>
        <w:tab w:val="clear" w:pos="680"/>
      </w:tabs>
      <w:spacing w:before="60" w:after="60"/>
    </w:pPr>
  </w:style>
  <w:style w:type="paragraph" w:customStyle="1" w:styleId="SubHeading2">
    <w:name w:val="SubHeading2"/>
    <w:basedOn w:val="HeadingBase"/>
    <w:rsid w:val="003E6F4B"/>
    <w:pPr>
      <w:spacing w:before="240" w:after="60"/>
    </w:pPr>
    <w:rPr>
      <w:sz w:val="20"/>
    </w:rPr>
  </w:style>
  <w:style w:type="paragraph" w:customStyle="1" w:styleId="SubHeading1">
    <w:name w:val="SubHeading1"/>
    <w:basedOn w:val="HeadingBase"/>
    <w:rsid w:val="003E6F4B"/>
    <w:pPr>
      <w:spacing w:before="240" w:after="60"/>
    </w:pPr>
    <w:rPr>
      <w:color w:val="918585"/>
      <w:sz w:val="22"/>
    </w:rPr>
  </w:style>
  <w:style w:type="paragraph" w:customStyle="1" w:styleId="SideHeading">
    <w:name w:val="Side Heading"/>
    <w:basedOn w:val="HeadingBase"/>
    <w:rsid w:val="003E6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F4B"/>
    <w:pPr>
      <w:numPr>
        <w:numId w:val="9"/>
      </w:numPr>
    </w:pPr>
  </w:style>
  <w:style w:type="paragraph" w:styleId="PlainText">
    <w:name w:val="Plain Text"/>
    <w:basedOn w:val="Normal"/>
    <w:link w:val="PlainTextChar"/>
    <w:rsid w:val="003E6F4B"/>
    <w:rPr>
      <w:sz w:val="20"/>
    </w:rPr>
  </w:style>
  <w:style w:type="character" w:customStyle="1" w:styleId="PlainTextChar">
    <w:name w:val="Plain Text Char"/>
    <w:basedOn w:val="DefaultParagraphFont"/>
    <w:link w:val="PlainText"/>
    <w:rsid w:val="003E6F4B"/>
    <w:rPr>
      <w:rFonts w:ascii="Courier New" w:eastAsia="Times New Roman" w:hAnsi="Courier New" w:cs="Times New Roman"/>
      <w:sz w:val="20"/>
      <w:szCs w:val="20"/>
      <w:lang w:eastAsia="en-US"/>
    </w:rPr>
  </w:style>
  <w:style w:type="character" w:customStyle="1" w:styleId="MenuOption">
    <w:name w:val="Menu Option"/>
    <w:basedOn w:val="DefaultParagraphFont"/>
    <w:rsid w:val="003E6F4B"/>
    <w:rPr>
      <w:b/>
      <w:smallCaps/>
    </w:rPr>
  </w:style>
  <w:style w:type="paragraph" w:customStyle="1" w:styleId="TableListNumber">
    <w:name w:val="Table List Number"/>
    <w:basedOn w:val="ListNumber"/>
    <w:rsid w:val="003E6F4B"/>
    <w:pPr>
      <w:numPr>
        <w:numId w:val="0"/>
      </w:numPr>
    </w:pPr>
  </w:style>
  <w:style w:type="paragraph" w:styleId="TOC4">
    <w:name w:val="toc 4"/>
    <w:basedOn w:val="TOCBase"/>
    <w:next w:val="Normal"/>
    <w:semiHidden/>
    <w:rsid w:val="003E6F4B"/>
    <w:pPr>
      <w:tabs>
        <w:tab w:val="right" w:leader="dot" w:pos="9071"/>
      </w:tabs>
      <w:ind w:left="1701"/>
    </w:pPr>
  </w:style>
  <w:style w:type="paragraph" w:customStyle="1" w:styleId="ListAlpha">
    <w:name w:val="List Alpha"/>
    <w:basedOn w:val="List"/>
    <w:rsid w:val="003E6F4B"/>
    <w:pPr>
      <w:numPr>
        <w:numId w:val="7"/>
      </w:numPr>
    </w:pPr>
  </w:style>
  <w:style w:type="paragraph" w:customStyle="1" w:styleId="ListAlpha2">
    <w:name w:val="List Alpha 2"/>
    <w:basedOn w:val="List2"/>
    <w:rsid w:val="003E6F4B"/>
    <w:pPr>
      <w:numPr>
        <w:numId w:val="6"/>
      </w:numPr>
    </w:pPr>
  </w:style>
  <w:style w:type="paragraph" w:styleId="List3">
    <w:name w:val="List 3"/>
    <w:basedOn w:val="BodyText"/>
    <w:rsid w:val="003E6F4B"/>
    <w:pPr>
      <w:tabs>
        <w:tab w:val="left" w:pos="1021"/>
      </w:tabs>
      <w:spacing w:before="60" w:after="60"/>
      <w:ind w:left="1020" w:hanging="340"/>
    </w:pPr>
  </w:style>
  <w:style w:type="paragraph" w:styleId="List4">
    <w:name w:val="List 4"/>
    <w:basedOn w:val="BodyText"/>
    <w:rsid w:val="003E6F4B"/>
    <w:pPr>
      <w:tabs>
        <w:tab w:val="left" w:pos="1361"/>
      </w:tabs>
      <w:spacing w:before="60" w:after="60"/>
      <w:ind w:left="1361" w:hanging="340"/>
    </w:pPr>
  </w:style>
  <w:style w:type="paragraph" w:styleId="List5">
    <w:name w:val="List 5"/>
    <w:basedOn w:val="BodyText"/>
    <w:rsid w:val="003E6F4B"/>
    <w:pPr>
      <w:tabs>
        <w:tab w:val="left" w:pos="1701"/>
      </w:tabs>
      <w:spacing w:before="60" w:after="60"/>
      <w:ind w:left="1701" w:hanging="340"/>
    </w:pPr>
  </w:style>
  <w:style w:type="paragraph" w:styleId="ListBullet3">
    <w:name w:val="List Bullet 3"/>
    <w:basedOn w:val="List3"/>
    <w:rsid w:val="003E6F4B"/>
    <w:pPr>
      <w:numPr>
        <w:numId w:val="12"/>
      </w:numPr>
      <w:tabs>
        <w:tab w:val="clear" w:pos="1021"/>
      </w:tabs>
      <w:ind w:left="1037" w:hanging="357"/>
    </w:pPr>
  </w:style>
  <w:style w:type="paragraph" w:styleId="ListBullet4">
    <w:name w:val="List Bullet 4"/>
    <w:basedOn w:val="List4"/>
    <w:rsid w:val="003E6F4B"/>
    <w:pPr>
      <w:numPr>
        <w:numId w:val="1"/>
      </w:numPr>
      <w:tabs>
        <w:tab w:val="clear" w:pos="1361"/>
      </w:tabs>
    </w:pPr>
  </w:style>
  <w:style w:type="paragraph" w:styleId="ListBullet5">
    <w:name w:val="List Bullet 5"/>
    <w:basedOn w:val="List5"/>
    <w:rsid w:val="003E6F4B"/>
    <w:pPr>
      <w:numPr>
        <w:numId w:val="2"/>
      </w:numPr>
    </w:pPr>
  </w:style>
  <w:style w:type="paragraph" w:styleId="ListContinue2">
    <w:name w:val="List Continue 2"/>
    <w:basedOn w:val="List2"/>
    <w:rsid w:val="003E6F4B"/>
    <w:pPr>
      <w:ind w:firstLine="0"/>
    </w:pPr>
  </w:style>
  <w:style w:type="paragraph" w:styleId="ListContinue3">
    <w:name w:val="List Continue 3"/>
    <w:basedOn w:val="List3"/>
    <w:rsid w:val="003E6F4B"/>
    <w:pPr>
      <w:ind w:left="1021" w:firstLine="0"/>
    </w:pPr>
  </w:style>
  <w:style w:type="paragraph" w:styleId="ListContinue4">
    <w:name w:val="List Continue 4"/>
    <w:basedOn w:val="List4"/>
    <w:rsid w:val="003E6F4B"/>
    <w:pPr>
      <w:ind w:firstLine="0"/>
    </w:pPr>
  </w:style>
  <w:style w:type="paragraph" w:styleId="ListContinue5">
    <w:name w:val="List Continue 5"/>
    <w:basedOn w:val="List5"/>
    <w:rsid w:val="003E6F4B"/>
    <w:pPr>
      <w:ind w:firstLine="0"/>
    </w:pPr>
  </w:style>
  <w:style w:type="paragraph" w:styleId="ListNumber3">
    <w:name w:val="List Number 3"/>
    <w:basedOn w:val="List3"/>
    <w:rsid w:val="003E6F4B"/>
    <w:pPr>
      <w:numPr>
        <w:numId w:val="3"/>
      </w:numPr>
    </w:pPr>
  </w:style>
  <w:style w:type="paragraph" w:styleId="ListNumber4">
    <w:name w:val="List Number 4"/>
    <w:basedOn w:val="List4"/>
    <w:rsid w:val="003E6F4B"/>
    <w:pPr>
      <w:numPr>
        <w:numId w:val="4"/>
      </w:numPr>
    </w:pPr>
  </w:style>
  <w:style w:type="paragraph" w:styleId="ListNumber5">
    <w:name w:val="List Number 5"/>
    <w:basedOn w:val="List5"/>
    <w:rsid w:val="003E6F4B"/>
    <w:pPr>
      <w:numPr>
        <w:numId w:val="5"/>
      </w:numPr>
    </w:pPr>
  </w:style>
  <w:style w:type="paragraph" w:styleId="BlockText">
    <w:name w:val="Block Text"/>
    <w:basedOn w:val="Normal"/>
    <w:rsid w:val="003E6F4B"/>
    <w:pPr>
      <w:spacing w:after="120"/>
      <w:ind w:left="1440" w:right="1440"/>
    </w:pPr>
  </w:style>
  <w:style w:type="character" w:customStyle="1" w:styleId="Subscript">
    <w:name w:val="Subscript"/>
    <w:basedOn w:val="DefaultParagraphFont"/>
    <w:rsid w:val="003E6F4B"/>
    <w:rPr>
      <w:sz w:val="16"/>
      <w:vertAlign w:val="subscript"/>
    </w:rPr>
  </w:style>
  <w:style w:type="character" w:customStyle="1" w:styleId="Superscript">
    <w:name w:val="Superscript"/>
    <w:basedOn w:val="DefaultParagraphFont"/>
    <w:rsid w:val="003E6F4B"/>
    <w:rPr>
      <w:sz w:val="16"/>
      <w:vertAlign w:val="superscript"/>
    </w:rPr>
  </w:style>
  <w:style w:type="character" w:customStyle="1" w:styleId="Symbols">
    <w:name w:val="Symbols"/>
    <w:basedOn w:val="DefaultParagraphFont"/>
    <w:rsid w:val="003E6F4B"/>
    <w:rPr>
      <w:rFonts w:ascii="Symbol" w:hAnsi="Symbol"/>
    </w:rPr>
  </w:style>
  <w:style w:type="character" w:customStyle="1" w:styleId="MenuOptions">
    <w:name w:val="Menu Options"/>
    <w:basedOn w:val="DefaultParagraphFont"/>
    <w:rsid w:val="003E6F4B"/>
    <w:rPr>
      <w:rFonts w:ascii="Arial Narrow" w:hAnsi="Arial Narrow"/>
      <w:smallCaps/>
    </w:rPr>
  </w:style>
  <w:style w:type="character" w:customStyle="1" w:styleId="Buttons">
    <w:name w:val="Buttons"/>
    <w:basedOn w:val="DefaultParagraphFont"/>
    <w:rsid w:val="003E6F4B"/>
    <w:rPr>
      <w:b/>
    </w:rPr>
  </w:style>
  <w:style w:type="character" w:customStyle="1" w:styleId="Underlined">
    <w:name w:val="Underlined"/>
    <w:basedOn w:val="DefaultParagraphFont"/>
    <w:rsid w:val="003E6F4B"/>
    <w:rPr>
      <w:u w:val="single"/>
    </w:rPr>
  </w:style>
  <w:style w:type="paragraph" w:customStyle="1" w:styleId="TableBodyTextRight">
    <w:name w:val="Table Body Text Right"/>
    <w:basedOn w:val="TableBodyText"/>
    <w:rsid w:val="003E6F4B"/>
    <w:pPr>
      <w:widowControl w:val="0"/>
      <w:autoSpaceDE w:val="0"/>
      <w:autoSpaceDN w:val="0"/>
      <w:adjustRightInd w:val="0"/>
      <w:jc w:val="right"/>
    </w:pPr>
    <w:rPr>
      <w:rFonts w:cs="Arial"/>
      <w:szCs w:val="18"/>
    </w:rPr>
  </w:style>
  <w:style w:type="paragraph" w:customStyle="1" w:styleId="CopyrightText">
    <w:name w:val="Copyright Text"/>
    <w:basedOn w:val="BodyText"/>
    <w:rsid w:val="003E6F4B"/>
    <w:rPr>
      <w:sz w:val="18"/>
    </w:rPr>
  </w:style>
  <w:style w:type="paragraph" w:customStyle="1" w:styleId="BodySmallRight">
    <w:name w:val="Body Small Right"/>
    <w:basedOn w:val="BodyTextRight"/>
    <w:rsid w:val="003E6F4B"/>
    <w:rPr>
      <w:sz w:val="18"/>
      <w:szCs w:val="18"/>
    </w:rPr>
  </w:style>
  <w:style w:type="paragraph" w:customStyle="1" w:styleId="MarginEdition">
    <w:name w:val="Margin Edition"/>
    <w:basedOn w:val="MarginNote"/>
    <w:rsid w:val="003E6F4B"/>
    <w:pPr>
      <w:spacing w:before="0" w:after="0"/>
    </w:pPr>
    <w:rPr>
      <w:rFonts w:ascii="Times New Roman" w:hAnsi="Times New Roman"/>
      <w:color w:val="999999"/>
    </w:rPr>
  </w:style>
  <w:style w:type="paragraph" w:customStyle="1" w:styleId="Spacer">
    <w:name w:val="Spacer"/>
    <w:basedOn w:val="Normal"/>
    <w:rsid w:val="003E6F4B"/>
    <w:rPr>
      <w:sz w:val="2"/>
      <w:szCs w:val="2"/>
    </w:rPr>
  </w:style>
  <w:style w:type="character" w:customStyle="1" w:styleId="Small">
    <w:name w:val="Small"/>
    <w:basedOn w:val="DefaultParagraphFont"/>
    <w:rsid w:val="003E6F4B"/>
    <w:rPr>
      <w:sz w:val="16"/>
    </w:rPr>
  </w:style>
  <w:style w:type="paragraph" w:customStyle="1" w:styleId="WideTable">
    <w:name w:val="Wide Table"/>
    <w:basedOn w:val="Normal"/>
    <w:rsid w:val="003E6F4B"/>
    <w:pPr>
      <w:ind w:left="-1418"/>
    </w:pPr>
    <w:rPr>
      <w:sz w:val="2"/>
      <w:szCs w:val="2"/>
    </w:rPr>
  </w:style>
  <w:style w:type="character" w:styleId="PageNumber">
    <w:name w:val="page number"/>
    <w:basedOn w:val="DefaultParagraphFont"/>
    <w:rsid w:val="003E6F4B"/>
  </w:style>
  <w:style w:type="paragraph" w:styleId="Quote">
    <w:name w:val="Quote"/>
    <w:basedOn w:val="Heading1"/>
    <w:link w:val="QuoteChar"/>
    <w:qFormat/>
    <w:rsid w:val="003E6F4B"/>
    <w:rPr>
      <w:b w:val="0"/>
      <w:sz w:val="72"/>
      <w:szCs w:val="72"/>
      <w:lang w:val="en-NZ"/>
    </w:rPr>
  </w:style>
  <w:style w:type="character" w:customStyle="1" w:styleId="QuoteChar">
    <w:name w:val="Quote Char"/>
    <w:basedOn w:val="DefaultParagraphFont"/>
    <w:link w:val="Quote"/>
    <w:rsid w:val="003E6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F4B"/>
    <w:pPr>
      <w:pageBreakBefore/>
    </w:pPr>
  </w:style>
  <w:style w:type="paragraph" w:customStyle="1" w:styleId="Border">
    <w:name w:val="Border"/>
    <w:basedOn w:val="Normal"/>
    <w:qFormat/>
    <w:rsid w:val="003E6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F4B"/>
    <w:rPr>
      <w:b/>
      <w:bCs/>
      <w:i/>
      <w:iCs/>
      <w:color w:val="auto"/>
    </w:rPr>
  </w:style>
  <w:style w:type="paragraph" w:styleId="IntenseQuote">
    <w:name w:val="Intense Quote"/>
    <w:basedOn w:val="Normal"/>
    <w:next w:val="Normal"/>
    <w:link w:val="IntenseQuoteChar"/>
    <w:uiPriority w:val="30"/>
    <w:qFormat/>
    <w:rsid w:val="003E6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F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F4B"/>
    <w:rPr>
      <w:smallCaps/>
      <w:color w:val="auto"/>
      <w:u w:val="single"/>
    </w:rPr>
  </w:style>
  <w:style w:type="character" w:styleId="IntenseReference">
    <w:name w:val="Intense Reference"/>
    <w:basedOn w:val="DefaultParagraphFont"/>
    <w:uiPriority w:val="32"/>
    <w:qFormat/>
    <w:rsid w:val="003E6F4B"/>
    <w:rPr>
      <w:b/>
      <w:bCs/>
      <w:smallCaps/>
      <w:color w:val="auto"/>
      <w:spacing w:val="5"/>
      <w:u w:val="single"/>
    </w:rPr>
  </w:style>
  <w:style w:type="paragraph" w:customStyle="1" w:styleId="2ColumnHeading">
    <w:name w:val="2Column Heading"/>
    <w:basedOn w:val="BodyText"/>
    <w:qFormat/>
    <w:rsid w:val="003E6F4B"/>
    <w:pPr>
      <w:spacing w:after="60"/>
      <w:ind w:left="-2268"/>
    </w:pPr>
    <w:rPr>
      <w:b/>
    </w:rPr>
  </w:style>
  <w:style w:type="paragraph" w:customStyle="1" w:styleId="Heading1TOC">
    <w:name w:val="Heading1 TOC"/>
    <w:basedOn w:val="Normal"/>
    <w:qFormat/>
    <w:rsid w:val="003E6F4B"/>
    <w:pPr>
      <w:spacing w:before="240" w:after="120"/>
    </w:pPr>
    <w:rPr>
      <w:rFonts w:ascii="Times New Roman" w:hAnsi="Times New Roman"/>
      <w:b/>
      <w:sz w:val="32"/>
    </w:rPr>
  </w:style>
  <w:style w:type="paragraph" w:customStyle="1" w:styleId="Heading2TOC">
    <w:name w:val="Heading2 TOC"/>
    <w:basedOn w:val="Normal"/>
    <w:qFormat/>
    <w:rsid w:val="003E6F4B"/>
    <w:pPr>
      <w:spacing w:before="240" w:after="60"/>
    </w:pPr>
    <w:rPr>
      <w:rFonts w:ascii="Times New Roman" w:hAnsi="Times New Roman"/>
      <w:b/>
      <w:sz w:val="28"/>
    </w:rPr>
  </w:style>
  <w:style w:type="character" w:customStyle="1" w:styleId="Underline">
    <w:name w:val="Underline"/>
    <w:basedOn w:val="DefaultParagraphFont"/>
    <w:qFormat/>
    <w:rsid w:val="003E6F4B"/>
    <w:rPr>
      <w:u w:val="single"/>
    </w:rPr>
  </w:style>
  <w:style w:type="character" w:customStyle="1" w:styleId="BoldandItalics">
    <w:name w:val="Bold and Italics"/>
    <w:qFormat/>
    <w:rsid w:val="003E6F4B"/>
    <w:rPr>
      <w:b/>
      <w:i/>
      <w:u w:val="none"/>
    </w:rPr>
  </w:style>
  <w:style w:type="paragraph" w:styleId="BalloonText">
    <w:name w:val="Balloon Text"/>
    <w:basedOn w:val="Normal"/>
    <w:link w:val="BalloonTextChar"/>
    <w:rsid w:val="003E6F4B"/>
    <w:rPr>
      <w:rFonts w:ascii="Tahoma" w:hAnsi="Tahoma" w:cs="Tahoma"/>
      <w:sz w:val="16"/>
      <w:szCs w:val="16"/>
    </w:rPr>
  </w:style>
  <w:style w:type="character" w:customStyle="1" w:styleId="BalloonTextChar">
    <w:name w:val="Balloon Text Char"/>
    <w:basedOn w:val="DefaultParagraphFont"/>
    <w:link w:val="BalloonText"/>
    <w:rsid w:val="003E6F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F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F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F4B"/>
    <w:rPr>
      <w:b/>
      <w:color w:val="660033"/>
      <w:spacing w:val="0"/>
    </w:rPr>
  </w:style>
  <w:style w:type="paragraph" w:customStyle="1" w:styleId="Nameditemlist">
    <w:name w:val="Named item list"/>
    <w:basedOn w:val="BodyText"/>
    <w:qFormat/>
    <w:rsid w:val="003E6F4B"/>
    <w:pPr>
      <w:tabs>
        <w:tab w:val="left" w:pos="2835"/>
      </w:tabs>
      <w:ind w:left="2835" w:hanging="2835"/>
    </w:pPr>
  </w:style>
  <w:style w:type="paragraph" w:customStyle="1" w:styleId="BodyTextnopadding">
    <w:name w:val="Body Text no padding"/>
    <w:basedOn w:val="BodyText"/>
    <w:qFormat/>
    <w:rsid w:val="003E6F4B"/>
    <w:pPr>
      <w:spacing w:before="0" w:after="0"/>
    </w:pPr>
  </w:style>
  <w:style w:type="paragraph" w:customStyle="1" w:styleId="BodyTextBold">
    <w:name w:val="Body Text Bold"/>
    <w:basedOn w:val="BodyText"/>
    <w:qFormat/>
    <w:rsid w:val="003E6F4B"/>
    <w:rPr>
      <w:b/>
    </w:rPr>
  </w:style>
  <w:style w:type="character" w:styleId="Hyperlink">
    <w:name w:val="Hyperlink"/>
    <w:basedOn w:val="DefaultParagraphFont"/>
    <w:uiPriority w:val="99"/>
    <w:unhideWhenUsed/>
    <w:rsid w:val="00177B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2660</Characters>
  <Application>Microsoft Office Word</Application>
  <DocSecurity>0</DocSecurity>
  <Lines>64</Lines>
  <Paragraphs>39</Paragraphs>
  <ScaleCrop>false</ScaleCrop>
  <Company>Author-it Software Corporation Ltd.</Company>
  <LinksUpToDate>false</LinksUpToDate>
  <CharactersWithSpaces>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HLTAMB002 Implement safe access and egress in an emergency</dc:title>
  <dc:subject>Approved</dc:subject>
  <dc:creator>SkillsIQ</dc:creator>
  <cp:keywords>Release: 1</cp:keywords>
  <dc:description>Review Date: 12 April 2008</dc:description>
  <cp:lastModifiedBy>HSD_TPCMSd.prod</cp:lastModifiedBy>
  <cp:revision>3</cp:revision>
  <dcterms:created xsi:type="dcterms:W3CDTF">2020-10-16T05:20:00Z</dcterms:created>
  <dcterms:modified xsi:type="dcterms:W3CDTF">2020-10-16T05:20:00Z</dcterms:modified>
</cp:coreProperties>
</file>