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05BD" w:rsidP="003205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HLTAID016 Manage first aid services and resources</w:t>
      </w:r>
      <w:r>
        <w:fldChar w:fldCharType="end"/>
      </w:r>
    </w:p>
    <w:p w:rsidR="003205BD" w:rsidP="003205BD">
      <w:pPr>
        <w:pStyle w:val="Version"/>
        <w:sectPr w:rsidSect="00456D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DA4" w:rsidP="00456DA4">
      <w:pPr>
        <w:pStyle w:val="SuperHeading"/>
      </w:pPr>
      <w:r w:rsidRPr="00456DA4">
        <w:t>Assessment Requirements for HLTAID016 Manage first aid services and resources</w:t>
      </w:r>
    </w:p>
    <w:p w:rsidR="00000000" w:rsidRPr="00456DA4" w:rsidP="00456DA4">
      <w:pPr>
        <w:pStyle w:val="Heading1"/>
      </w:pPr>
      <w:bookmarkStart w:id="1" w:name="O_1088944"/>
      <w:bookmarkEnd w:id="1"/>
      <w:r w:rsidRPr="00456DA4">
        <w:t>Modification History</w:t>
      </w:r>
    </w:p>
    <w:p w:rsidR="00000000" w:rsidRPr="00456DA4" w:rsidP="003205BD">
      <w:pPr>
        <w:pStyle w:val="BodyText"/>
      </w:pPr>
      <w:r w:rsidRPr="00456DA4">
        <w:t>Not applicable.</w:t>
      </w:r>
    </w:p>
    <w:p w:rsidR="00000000" w:rsidRPr="00456DA4" w:rsidP="00456DA4">
      <w:pPr>
        <w:pStyle w:val="Heading1"/>
      </w:pPr>
      <w:bookmarkStart w:id="2" w:name="O_1088947"/>
      <w:bookmarkEnd w:id="2"/>
      <w:r w:rsidRPr="00456DA4">
        <w:t>Performance Evidence</w:t>
      </w:r>
    </w:p>
    <w:p w:rsidR="00000000" w:rsidRPr="00456DA4" w:rsidP="003205BD">
      <w:pPr>
        <w:pStyle w:val="BodyText"/>
      </w:pPr>
      <w:r w:rsidRPr="00456DA4">
        <w:t xml:space="preserve">Evidence of the ability to complete tasks outlined in elements and performance criteria of this  unit in the context of the job role. </w:t>
      </w:r>
    </w:p>
    <w:p w:rsidR="00000000" w:rsidRPr="00456DA4" w:rsidP="003205BD">
      <w:pPr>
        <w:pStyle w:val="BodyText"/>
      </w:pPr>
      <w:r w:rsidRPr="00456DA4">
        <w:t xml:space="preserve">There must be evidence that the candidate has completed the following tasks in line with State or Territory regulations, </w:t>
      </w:r>
      <w:r w:rsidRPr="00456DA4">
        <w:t>first aid codes of practice, Australian Resuscitation Council (ARC) guidelines and workplace procedures:</w:t>
      </w:r>
    </w:p>
    <w:p w:rsidR="00000000" w:rsidRPr="00456DA4" w:rsidP="00456DA4">
      <w:pPr>
        <w:pStyle w:val="ListBullet"/>
      </w:pPr>
      <w:r w:rsidRPr="00456DA4">
        <w:t>conducted a workplace risk assessment and evaluation of first aid provisions</w:t>
      </w:r>
    </w:p>
    <w:p w:rsidR="00000000" w:rsidRPr="00456DA4" w:rsidP="00456DA4">
      <w:pPr>
        <w:pStyle w:val="ListBullet"/>
      </w:pPr>
      <w:r w:rsidRPr="00456DA4">
        <w:t xml:space="preserve">developed a first aid action plan including strategies for management of </w:t>
      </w:r>
      <w:r w:rsidRPr="00456DA4">
        <w:t>incidents and individuals needs in accordance with workplace policies and procedures</w:t>
      </w:r>
    </w:p>
    <w:p w:rsidR="00000000" w:rsidRPr="00456DA4" w:rsidP="00456DA4">
      <w:pPr>
        <w:pStyle w:val="ListBullet"/>
      </w:pPr>
      <w:r w:rsidRPr="00456DA4">
        <w:t>used a first aid checklist to service a workplace first aid kit for supplies’ replacement and equipment maintenance</w:t>
      </w:r>
    </w:p>
    <w:p w:rsidR="00000000" w:rsidRPr="00456DA4" w:rsidP="00456DA4">
      <w:pPr>
        <w:pStyle w:val="ListBullet"/>
      </w:pPr>
      <w:r w:rsidRPr="00456DA4">
        <w:t xml:space="preserve">maintained first aid equipment and resources according </w:t>
      </w:r>
      <w:r w:rsidRPr="00456DA4">
        <w:t>to manufacturers’ instructions</w:t>
      </w:r>
    </w:p>
    <w:p w:rsidR="00000000" w:rsidRPr="00456DA4" w:rsidP="00456DA4">
      <w:pPr>
        <w:pStyle w:val="ListBullet"/>
      </w:pPr>
      <w:r w:rsidRPr="00456DA4">
        <w:t>used and maintained documentation required by the workplace and regulatory authorities.</w:t>
      </w:r>
    </w:p>
    <w:p w:rsidR="00000000" w:rsidRPr="00456DA4" w:rsidP="00456DA4">
      <w:pPr>
        <w:pStyle w:val="AllowPageBreak"/>
      </w:pPr>
    </w:p>
    <w:p w:rsidR="00000000" w:rsidRPr="00456DA4" w:rsidP="00456DA4">
      <w:pPr>
        <w:pStyle w:val="Heading1"/>
      </w:pPr>
      <w:bookmarkStart w:id="3" w:name="O_1088946"/>
      <w:bookmarkEnd w:id="3"/>
      <w:r w:rsidRPr="00456DA4">
        <w:t>Knowledge Evidence</w:t>
      </w:r>
    </w:p>
    <w:p w:rsidR="00000000" w:rsidRPr="00456DA4" w:rsidP="003205BD">
      <w:pPr>
        <w:pStyle w:val="BodyText"/>
      </w:pPr>
      <w:r w:rsidRPr="00456DA4">
        <w:t>Demonstrated knowledge required to complete the tasks outlined in elements and performance criteria</w:t>
      </w:r>
      <w:r w:rsidRPr="00456DA4">
        <w:t xml:space="preserve"> of this unit:</w:t>
      </w:r>
    </w:p>
    <w:p w:rsidR="00000000" w:rsidRPr="00456DA4" w:rsidP="00456DA4">
      <w:pPr>
        <w:pStyle w:val="ListBullet"/>
      </w:pPr>
      <w:r w:rsidRPr="00456DA4">
        <w:t>state/territory regulations, first aid codes of practice and workplace procedures including:</w:t>
      </w:r>
    </w:p>
    <w:p w:rsidR="00000000" w:rsidRPr="00456DA4" w:rsidP="00456DA4">
      <w:pPr>
        <w:pStyle w:val="ListBullet2"/>
      </w:pPr>
      <w:r w:rsidRPr="00456DA4">
        <w:t>workplace requirements for first aid provision in line with the relevant state/territory Work Health and Safety requirements</w:t>
      </w:r>
    </w:p>
    <w:p w:rsidR="00000000" w:rsidRPr="00456DA4" w:rsidP="00456DA4">
      <w:pPr>
        <w:pStyle w:val="ListBullet2"/>
      </w:pPr>
      <w:r w:rsidRPr="00456DA4">
        <w:t>duty of care in relation to first aid provision</w:t>
      </w:r>
    </w:p>
    <w:p w:rsidR="00000000" w:rsidRPr="00456DA4" w:rsidP="00456DA4">
      <w:pPr>
        <w:pStyle w:val="ListBullet2"/>
      </w:pPr>
      <w:r w:rsidRPr="00456DA4">
        <w:t>safe work practices to deal with risks and potential hazards including manual handling, hazardous substances, dangerous goods and chemicals</w:t>
      </w:r>
    </w:p>
    <w:p w:rsidR="00000000" w:rsidRPr="00456DA4" w:rsidP="00456DA4">
      <w:pPr>
        <w:pStyle w:val="ListBullet2"/>
      </w:pPr>
      <w:r w:rsidRPr="00456DA4">
        <w:t>infection control principles and procedures, including use of standa</w:t>
      </w:r>
      <w:r w:rsidRPr="00456DA4">
        <w:t>rd precautions based on incident</w:t>
      </w:r>
    </w:p>
    <w:p w:rsidR="00000000" w:rsidRPr="00456DA4" w:rsidP="00456DA4">
      <w:pPr>
        <w:pStyle w:val="ListBullet2"/>
      </w:pPr>
      <w:r w:rsidRPr="00456DA4">
        <w:t>requirements for currency of skill and knowledge</w:t>
      </w:r>
    </w:p>
    <w:p w:rsidR="00000000" w:rsidRPr="00456DA4" w:rsidP="00456DA4">
      <w:pPr>
        <w:pStyle w:val="ListBullet"/>
      </w:pPr>
      <w:r w:rsidRPr="00456DA4">
        <w:t>legal, workplace or community issues relating to the provision of first aid including:</w:t>
      </w:r>
    </w:p>
    <w:p w:rsidR="00000000" w:rsidRPr="00456DA4" w:rsidP="00456DA4">
      <w:pPr>
        <w:pStyle w:val="ListBullet2"/>
      </w:pPr>
      <w:r w:rsidRPr="00456DA4">
        <w:t>awareness of potential need for stress-management techniques and available support fo</w:t>
      </w:r>
      <w:r w:rsidRPr="00456DA4">
        <w:t>llowing an emergency situation</w:t>
      </w:r>
    </w:p>
    <w:p w:rsidR="00000000" w:rsidRPr="00456DA4" w:rsidP="00456DA4">
      <w:pPr>
        <w:pStyle w:val="ListBullet2"/>
      </w:pPr>
      <w:r w:rsidRPr="00456DA4">
        <w:t>consent</w:t>
      </w:r>
    </w:p>
    <w:p w:rsidR="00000000" w:rsidRPr="00456DA4" w:rsidP="00456DA4">
      <w:pPr>
        <w:pStyle w:val="ListBullet2"/>
      </w:pPr>
      <w:r w:rsidRPr="00456DA4">
        <w:t>capabilities of emergency management services</w:t>
      </w:r>
    </w:p>
    <w:p w:rsidR="00000000" w:rsidRPr="00456DA4" w:rsidP="00456DA4">
      <w:pPr>
        <w:pStyle w:val="ListBullet2"/>
      </w:pPr>
      <w:r w:rsidRPr="00456DA4">
        <w:t>privacy and confidentiality requirements</w:t>
      </w:r>
    </w:p>
    <w:p w:rsidR="00000000" w:rsidRPr="00456DA4" w:rsidP="00456DA4">
      <w:pPr>
        <w:pStyle w:val="ListBullet2"/>
      </w:pPr>
      <w:r w:rsidRPr="00456DA4">
        <w:t>importance of debriefing.</w:t>
      </w:r>
    </w:p>
    <w:p w:rsidR="00000000" w:rsidRPr="00456DA4" w:rsidP="00456DA4">
      <w:pPr>
        <w:pStyle w:val="AllowPageBreak"/>
      </w:pPr>
    </w:p>
    <w:p w:rsidR="00000000" w:rsidRPr="00456DA4" w:rsidP="00456DA4">
      <w:pPr>
        <w:pStyle w:val="Heading1"/>
      </w:pPr>
      <w:bookmarkStart w:id="4" w:name="O_1088945"/>
      <w:bookmarkEnd w:id="4"/>
      <w:r w:rsidRPr="00456DA4">
        <w:t>Assessment Conditions</w:t>
      </w:r>
    </w:p>
    <w:p w:rsidR="00000000" w:rsidRPr="00456DA4" w:rsidP="003205BD">
      <w:pPr>
        <w:pStyle w:val="BodyText"/>
      </w:pPr>
      <w:r w:rsidRPr="00456DA4">
        <w:t>Skills must be demonstrated in an environment that provides rea</w:t>
      </w:r>
      <w:r w:rsidRPr="00456DA4">
        <w:t>listic in-depth, scenarios and simulations to assess candidates’ skills and knowledge.</w:t>
      </w:r>
    </w:p>
    <w:p w:rsidR="00000000" w:rsidRPr="00456DA4" w:rsidP="003205BD">
      <w:pPr>
        <w:pStyle w:val="BodyText"/>
      </w:pPr>
      <w:r w:rsidRPr="00456DA4">
        <w:t>Assessment must ensure access to:</w:t>
      </w:r>
    </w:p>
    <w:p w:rsidR="00000000" w:rsidRPr="00456DA4" w:rsidP="00456DA4">
      <w:pPr>
        <w:pStyle w:val="ListBullet"/>
      </w:pPr>
      <w:r w:rsidRPr="00456DA4">
        <w:t>first aid kit and contents checklist</w:t>
      </w:r>
    </w:p>
    <w:p w:rsidR="00000000" w:rsidRPr="00456DA4" w:rsidP="00456DA4">
      <w:pPr>
        <w:pStyle w:val="ListBullet"/>
      </w:pPr>
      <w:r w:rsidRPr="00456DA4">
        <w:t>workplace injury, trauma and/or illness record, or other applicable workplace or site incident report form</w:t>
      </w:r>
    </w:p>
    <w:p w:rsidR="00000000" w:rsidRPr="00456DA4" w:rsidP="00456DA4">
      <w:pPr>
        <w:pStyle w:val="ListBullet"/>
      </w:pPr>
      <w:r w:rsidRPr="00456DA4">
        <w:t>relevant State or Territory Work Health and Safety First Aid Code of Practice.</w:t>
      </w:r>
    </w:p>
    <w:p w:rsidR="00000000" w:rsidRPr="00456DA4" w:rsidP="003205BD">
      <w:pPr>
        <w:pStyle w:val="BodyText"/>
      </w:pPr>
      <w:r w:rsidRPr="00456DA4">
        <w:t xml:space="preserve">Simulated assessment environments must simulate the real-life working </w:t>
      </w:r>
      <w:r w:rsidRPr="00456DA4">
        <w:t>environment where these skills and knowledge would be performed, with all the relevant equipment and resources of that working environment, including workplace resources required by the relevant state/territory Work Health and Safety Regulatory Authority.</w:t>
      </w:r>
    </w:p>
    <w:p w:rsidR="00000000" w:rsidRPr="00456DA4" w:rsidP="003205BD">
      <w:pPr>
        <w:pStyle w:val="BodyText"/>
      </w:pPr>
      <w:r w:rsidRPr="00456DA4">
        <w:t>Assessors must satisfy the Standards for Registered Training Organisations’ requirements for assessors.</w:t>
      </w:r>
    </w:p>
    <w:p w:rsidR="00000000" w:rsidRPr="00456DA4" w:rsidP="00456DA4">
      <w:pPr>
        <w:pStyle w:val="Heading1"/>
      </w:pPr>
      <w:bookmarkStart w:id="5" w:name="O_1088943"/>
      <w:bookmarkEnd w:id="5"/>
      <w:r w:rsidRPr="00456DA4">
        <w:t>Links</w:t>
      </w:r>
    </w:p>
    <w:p w:rsidR="00000000" w:rsidRPr="00456DA4" w:rsidP="003205BD">
      <w:pPr>
        <w:pStyle w:val="BodyText"/>
      </w:pPr>
      <w:r w:rsidRPr="00456D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07D34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456DA4" w:rsidP="00456DA4"/>
    <w:sectPr w:rsidSect="00456D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D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DA4" w:rsidRPr="003205BD" w:rsidP="003205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D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5BD" w:rsidP="00456D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05BD" w:rsidP="00456D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205BD" w:rsidP="00456D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D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5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DA4" w:rsidRPr="003205BD" w:rsidP="003205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D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5BD" w:rsidRPr="002D2AF8" w:rsidP="00456D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HLTAID016 Manage first aid services and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3205BD" w:rsidP="00456D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78D5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0EA5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D8E2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D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D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D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D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D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D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D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D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D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D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D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DA4"/>
  </w:style>
  <w:style w:type="character" w:customStyle="1" w:styleId="Heading1Char">
    <w:name w:val="Heading 1 Char"/>
    <w:basedOn w:val="DefaultParagraphFont"/>
    <w:link w:val="Heading1"/>
    <w:rsid w:val="00456D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D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D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6D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6D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6D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D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D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D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D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D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D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D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D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D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D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D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D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D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D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D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D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D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D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6D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6DA4"/>
    <w:rPr>
      <w:b/>
      <w:spacing w:val="0"/>
    </w:rPr>
  </w:style>
  <w:style w:type="paragraph" w:customStyle="1" w:styleId="SuperTitle">
    <w:name w:val="SuperTitle"/>
    <w:basedOn w:val="Title"/>
    <w:rsid w:val="00456D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D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D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6D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D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D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D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D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D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D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D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D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6DA4"/>
    <w:rPr>
      <w:i/>
    </w:rPr>
  </w:style>
  <w:style w:type="paragraph" w:styleId="Caption">
    <w:name w:val="caption"/>
    <w:basedOn w:val="BodyText"/>
    <w:next w:val="Normal"/>
    <w:qFormat/>
    <w:rsid w:val="00456D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D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D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DA4"/>
  </w:style>
  <w:style w:type="paragraph" w:styleId="TableofFigures">
    <w:name w:val="table of figures"/>
    <w:basedOn w:val="Normal"/>
    <w:next w:val="Normal"/>
    <w:semiHidden/>
    <w:rsid w:val="00456D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D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6DA4"/>
    <w:rPr>
      <w:rFonts w:ascii="Wingdings" w:hAnsi="Wingdings"/>
    </w:rPr>
  </w:style>
  <w:style w:type="paragraph" w:customStyle="1" w:styleId="TableHeading">
    <w:name w:val="Table Heading"/>
    <w:basedOn w:val="HeadingBase"/>
    <w:rsid w:val="00456D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DA4"/>
    <w:rPr>
      <w:color w:val="0033CC"/>
      <w:u w:val="none"/>
    </w:rPr>
  </w:style>
  <w:style w:type="paragraph" w:customStyle="1" w:styleId="BodyTextRight">
    <w:name w:val="Body Text Right"/>
    <w:basedOn w:val="BodyText"/>
    <w:rsid w:val="00456D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D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D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D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D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D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DA4"/>
    <w:rPr>
      <w:sz w:val="32"/>
    </w:rPr>
  </w:style>
  <w:style w:type="paragraph" w:customStyle="1" w:styleId="HeadingProcedure">
    <w:name w:val="Heading Procedure"/>
    <w:basedOn w:val="HeadingBase"/>
    <w:next w:val="Normal"/>
    <w:rsid w:val="00456D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DA4"/>
    <w:pPr>
      <w:spacing w:before="60" w:after="60"/>
    </w:pPr>
  </w:style>
  <w:style w:type="paragraph" w:styleId="ListContinue">
    <w:name w:val="List Continue"/>
    <w:basedOn w:val="List"/>
    <w:rsid w:val="00456DA4"/>
    <w:pPr>
      <w:ind w:firstLine="0"/>
    </w:pPr>
  </w:style>
  <w:style w:type="paragraph" w:customStyle="1" w:styleId="ListNote">
    <w:name w:val="List Note"/>
    <w:basedOn w:val="List"/>
    <w:rsid w:val="00456D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D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D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DA4"/>
    <w:rPr>
      <w:rFonts w:ascii="Courier New" w:hAnsi="Courier New"/>
    </w:rPr>
  </w:style>
  <w:style w:type="paragraph" w:customStyle="1" w:styleId="NoteBullet">
    <w:name w:val="Note Bullet"/>
    <w:basedOn w:val="Note"/>
    <w:rsid w:val="00456D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D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D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D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D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6D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D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DA4"/>
    <w:rPr>
      <w:b/>
      <w:smallCaps/>
    </w:rPr>
  </w:style>
  <w:style w:type="paragraph" w:customStyle="1" w:styleId="TableListNumber">
    <w:name w:val="Table List Number"/>
    <w:basedOn w:val="ListNumber"/>
    <w:rsid w:val="00456D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D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DA4"/>
    <w:pPr>
      <w:numPr>
        <w:numId w:val="9"/>
      </w:numPr>
    </w:pPr>
  </w:style>
  <w:style w:type="paragraph" w:customStyle="1" w:styleId="ListAlpha2">
    <w:name w:val="List Alpha 2"/>
    <w:basedOn w:val="List2"/>
    <w:rsid w:val="00456DA4"/>
    <w:pPr>
      <w:numPr>
        <w:numId w:val="8"/>
      </w:numPr>
    </w:pPr>
  </w:style>
  <w:style w:type="paragraph" w:styleId="List2">
    <w:name w:val="List 2"/>
    <w:basedOn w:val="BodyText"/>
    <w:rsid w:val="00456D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D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D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D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D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D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6DA4"/>
    <w:pPr>
      <w:numPr>
        <w:numId w:val="4"/>
      </w:numPr>
    </w:pPr>
  </w:style>
  <w:style w:type="paragraph" w:styleId="ListContinue2">
    <w:name w:val="List Continue 2"/>
    <w:basedOn w:val="List2"/>
    <w:rsid w:val="00456DA4"/>
    <w:pPr>
      <w:ind w:firstLine="0"/>
    </w:pPr>
  </w:style>
  <w:style w:type="paragraph" w:styleId="ListContinue3">
    <w:name w:val="List Continue 3"/>
    <w:basedOn w:val="List3"/>
    <w:rsid w:val="00456DA4"/>
    <w:pPr>
      <w:ind w:left="1021" w:firstLine="0"/>
    </w:pPr>
  </w:style>
  <w:style w:type="paragraph" w:styleId="ListContinue4">
    <w:name w:val="List Continue 4"/>
    <w:basedOn w:val="List4"/>
    <w:rsid w:val="00456DA4"/>
    <w:pPr>
      <w:ind w:firstLine="0"/>
    </w:pPr>
  </w:style>
  <w:style w:type="paragraph" w:styleId="ListContinue5">
    <w:name w:val="List Continue 5"/>
    <w:basedOn w:val="List5"/>
    <w:rsid w:val="00456DA4"/>
    <w:pPr>
      <w:ind w:firstLine="0"/>
    </w:pPr>
  </w:style>
  <w:style w:type="paragraph" w:styleId="ListNumber3">
    <w:name w:val="List Number 3"/>
    <w:basedOn w:val="List3"/>
    <w:rsid w:val="00456DA4"/>
    <w:pPr>
      <w:numPr>
        <w:numId w:val="5"/>
      </w:numPr>
    </w:pPr>
  </w:style>
  <w:style w:type="paragraph" w:styleId="ListNumber4">
    <w:name w:val="List Number 4"/>
    <w:basedOn w:val="List4"/>
    <w:rsid w:val="00456DA4"/>
    <w:pPr>
      <w:numPr>
        <w:numId w:val="6"/>
      </w:numPr>
    </w:pPr>
  </w:style>
  <w:style w:type="paragraph" w:styleId="ListNumber5">
    <w:name w:val="List Number 5"/>
    <w:basedOn w:val="List5"/>
    <w:rsid w:val="00456DA4"/>
    <w:pPr>
      <w:numPr>
        <w:numId w:val="7"/>
      </w:numPr>
    </w:pPr>
  </w:style>
  <w:style w:type="paragraph" w:styleId="BlockText">
    <w:name w:val="Block Text"/>
    <w:basedOn w:val="Normal"/>
    <w:rsid w:val="00456D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D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DA4"/>
    <w:rPr>
      <w:sz w:val="16"/>
      <w:vertAlign w:val="superscript"/>
    </w:rPr>
  </w:style>
  <w:style w:type="character" w:customStyle="1" w:styleId="Symbols">
    <w:name w:val="Symbols"/>
    <w:basedOn w:val="DefaultParagraphFont"/>
    <w:rsid w:val="00456DA4"/>
    <w:rPr>
      <w:rFonts w:ascii="Symbol" w:hAnsi="Symbol"/>
    </w:rPr>
  </w:style>
  <w:style w:type="character" w:customStyle="1" w:styleId="MenuOptions">
    <w:name w:val="Menu Options"/>
    <w:basedOn w:val="DefaultParagraphFont"/>
    <w:rsid w:val="00456D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DA4"/>
    <w:rPr>
      <w:b/>
    </w:rPr>
  </w:style>
  <w:style w:type="character" w:customStyle="1" w:styleId="Underlined">
    <w:name w:val="Underlined"/>
    <w:basedOn w:val="DefaultParagraphFont"/>
    <w:rsid w:val="00456DA4"/>
    <w:rPr>
      <w:u w:val="single"/>
    </w:rPr>
  </w:style>
  <w:style w:type="paragraph" w:customStyle="1" w:styleId="TableBodyTextRight">
    <w:name w:val="Table Body Text Right"/>
    <w:basedOn w:val="TableBodyText"/>
    <w:rsid w:val="00456D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DA4"/>
    <w:rPr>
      <w:sz w:val="18"/>
    </w:rPr>
  </w:style>
  <w:style w:type="paragraph" w:customStyle="1" w:styleId="BodySmallRight">
    <w:name w:val="Body Small Right"/>
    <w:basedOn w:val="BodyTextRight"/>
    <w:rsid w:val="00456DA4"/>
    <w:rPr>
      <w:sz w:val="18"/>
      <w:szCs w:val="18"/>
    </w:rPr>
  </w:style>
  <w:style w:type="paragraph" w:customStyle="1" w:styleId="MarginEdition">
    <w:name w:val="Margin Edition"/>
    <w:basedOn w:val="MarginNote"/>
    <w:rsid w:val="00456D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DA4"/>
    <w:rPr>
      <w:sz w:val="2"/>
      <w:szCs w:val="2"/>
    </w:rPr>
  </w:style>
  <w:style w:type="character" w:customStyle="1" w:styleId="Small">
    <w:name w:val="Small"/>
    <w:basedOn w:val="DefaultParagraphFont"/>
    <w:rsid w:val="00456DA4"/>
    <w:rPr>
      <w:sz w:val="16"/>
    </w:rPr>
  </w:style>
  <w:style w:type="paragraph" w:customStyle="1" w:styleId="WideTable">
    <w:name w:val="Wide Table"/>
    <w:basedOn w:val="Normal"/>
    <w:rsid w:val="00456D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DA4"/>
  </w:style>
  <w:style w:type="paragraph" w:styleId="Quote">
    <w:name w:val="Quote"/>
    <w:basedOn w:val="Heading1"/>
    <w:link w:val="QuoteChar"/>
    <w:qFormat/>
    <w:rsid w:val="00456D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D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DA4"/>
    <w:pPr>
      <w:pageBreakBefore/>
    </w:pPr>
  </w:style>
  <w:style w:type="paragraph" w:customStyle="1" w:styleId="Border">
    <w:name w:val="Border"/>
    <w:basedOn w:val="Normal"/>
    <w:qFormat/>
    <w:rsid w:val="00456D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D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D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D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D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D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D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D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D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DA4"/>
    <w:rPr>
      <w:u w:val="single"/>
    </w:rPr>
  </w:style>
  <w:style w:type="character" w:customStyle="1" w:styleId="BoldandItalics">
    <w:name w:val="Bold and Italics"/>
    <w:qFormat/>
    <w:rsid w:val="00456DA4"/>
    <w:rPr>
      <w:b/>
      <w:i/>
      <w:u w:val="none"/>
    </w:rPr>
  </w:style>
  <w:style w:type="paragraph" w:styleId="BalloonText">
    <w:name w:val="Balloon Text"/>
    <w:basedOn w:val="Normal"/>
    <w:link w:val="BalloonTextChar"/>
    <w:rsid w:val="00456D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D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D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D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D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D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DA4"/>
    <w:pPr>
      <w:spacing w:before="0" w:after="0"/>
    </w:pPr>
  </w:style>
  <w:style w:type="paragraph" w:customStyle="1" w:styleId="BodyTextBold">
    <w:name w:val="Body Text Bold"/>
    <w:basedOn w:val="BodyText"/>
    <w:qFormat/>
    <w:rsid w:val="00456DA4"/>
    <w:rPr>
      <w:b/>
    </w:rPr>
  </w:style>
  <w:style w:type="character" w:styleId="Hyperlink">
    <w:name w:val="Hyperlink"/>
    <w:basedOn w:val="DefaultParagraphFont"/>
    <w:uiPriority w:val="99"/>
    <w:unhideWhenUsed/>
    <w:rsid w:val="003205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435</Words>
  <Characters>2873</Characters>
  <Application>Microsoft Office Word</Application>
  <DocSecurity>0</DocSecurity>
  <Lines>65</Lines>
  <Paragraphs>44</Paragraphs>
  <ScaleCrop>false</ScaleCrop>
  <Company>Author-it Software Corporation Ltd.</Company>
  <LinksUpToDate>false</LinksUpToDate>
  <CharactersWithSpaces>3264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HLTAID016 Manage first aid services and resources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2024-09-27T00:47:00Z</dcterms:created>
  <dcterms:modified xsi:type="dcterms:W3CDTF">2024-09-27T00:47:00Z</dcterms:modified>
</cp:coreProperties>
</file>