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48F" w:rsidP="0042748F">
      <w:pPr>
        <w:pStyle w:val="Title"/>
      </w:pPr>
      <w:r>
        <w:fldChar w:fldCharType="begin"/>
      </w:r>
      <w:r>
        <w:instrText xml:space="preserve"> TITLE   \* MERGEFORMAT </w:instrText>
      </w:r>
      <w:r>
        <w:fldChar w:fldCharType="separate"/>
      </w:r>
      <w:r>
        <w:t>Assessment Requirements for HLTAID001 Provide cardiopulmonary resuscitation</w:t>
      </w:r>
      <w:r>
        <w:fldChar w:fldCharType="end"/>
      </w:r>
    </w:p>
    <w:p w:rsidR="0042748F" w:rsidP="0042748F">
      <w:pPr>
        <w:pStyle w:val="Version"/>
        <w:sectPr w:rsidSect="00346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46312" w:rsidP="00346312">
      <w:pPr>
        <w:pStyle w:val="SuperHeading"/>
      </w:pPr>
      <w:r w:rsidRPr="00346312">
        <w:t>Assessment Requirements for HLTAID001 Provide cardiopulmonary resuscitation</w:t>
      </w:r>
    </w:p>
    <w:p w:rsidR="00000000" w:rsidRPr="00346312" w:rsidP="00346312">
      <w:pPr>
        <w:pStyle w:val="Heading1"/>
      </w:pPr>
      <w:bookmarkStart w:id="1" w:name="O_745860"/>
      <w:bookmarkEnd w:id="1"/>
      <w:r w:rsidRPr="00346312">
        <w:t>Modification History</w:t>
      </w:r>
    </w:p>
    <w:tbl>
      <w:tblPr>
        <w:tblW w:w="0" w:type="auto"/>
        <w:tblLayout w:type="fixed"/>
        <w:tblCellMar>
          <w:left w:w="62" w:type="dxa"/>
          <w:right w:w="62" w:type="dxa"/>
        </w:tblCellMar>
        <w:tblLook w:val="0000"/>
      </w:tblPr>
      <w:tblGrid>
        <w:gridCol w:w="2070"/>
        <w:gridCol w:w="7064"/>
      </w:tblGrid>
      <w:tr w:rsidTr="00346312">
        <w:tblPrEx>
          <w:tblW w:w="0" w:type="auto"/>
          <w:tblLayout w:type="fixed"/>
          <w:tblCellMar>
            <w:left w:w="62" w:type="dxa"/>
            <w:right w:w="62" w:type="dxa"/>
          </w:tblCellMar>
          <w:tblLook w:val="0000"/>
        </w:tblPrEx>
        <w:trPr>
          <w:trHeight w:val="497"/>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12" w:rsidP="00346312">
            <w:pPr>
              <w:pStyle w:val="BodyText"/>
            </w:pPr>
            <w:r w:rsidRPr="00346312">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rPr>
                <w:rStyle w:val="SpecialBold"/>
              </w:rPr>
              <w:t>Notes</w:t>
            </w:r>
          </w:p>
        </w:tc>
      </w:tr>
      <w:tr w:rsidTr="00346312">
        <w:tblPrEx>
          <w:tblW w:w="0" w:type="auto"/>
          <w:tblLayout w:type="fixed"/>
          <w:tblCellMar>
            <w:left w:w="62" w:type="dxa"/>
            <w:right w:w="62" w:type="dxa"/>
          </w:tblCellMar>
          <w:tblLook w:val="0000"/>
        </w:tblPrEx>
        <w:trPr>
          <w:trHeight w:val="6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12" w:rsidP="00346312">
            <w:pPr>
              <w:pStyle w:val="BodyText"/>
            </w:pPr>
            <w:r w:rsidRPr="00346312">
              <w:t>Updated:</w:t>
            </w:r>
          </w:p>
          <w:p w:rsidR="00000000" w:rsidRPr="00346312" w:rsidP="00346312">
            <w:pPr>
              <w:pStyle w:val="ListBullet"/>
            </w:pPr>
            <w:r w:rsidRPr="00346312">
              <w:t>assessor requirements statement</w:t>
            </w:r>
          </w:p>
          <w:p w:rsidR="00000000" w:rsidRPr="00346312" w:rsidP="00346312">
            <w:pPr>
              <w:pStyle w:val="ListBullet"/>
            </w:pPr>
            <w:r w:rsidRPr="00346312">
              <w:t>foundation skills lead in statement</w:t>
            </w:r>
          </w:p>
          <w:p w:rsidR="00000000" w:rsidRPr="00346312" w:rsidP="00346312">
            <w:pPr>
              <w:pStyle w:val="ListBullet"/>
            </w:pPr>
            <w:r w:rsidRPr="00346312">
              <w:t>licensing statement</w:t>
            </w:r>
          </w:p>
          <w:p w:rsidR="00000000" w:rsidRPr="00346312" w:rsidP="00346312">
            <w:pPr>
              <w:pStyle w:val="ListBullet"/>
            </w:pPr>
            <w:r w:rsidRPr="00346312">
              <w:t>modification history to reflect 2012 standards</w:t>
            </w:r>
          </w:p>
          <w:p w:rsidR="00000000" w:rsidP="00346312">
            <w:pPr>
              <w:pStyle w:val="BodyText"/>
              <w:rPr>
                <w:lang w:val="en-NZ"/>
              </w:rPr>
            </w:pPr>
            <w:r w:rsidRPr="00346312">
              <w:t>Equivalent outcome.</w:t>
            </w:r>
          </w:p>
        </w:tc>
      </w:tr>
      <w:tr w:rsidTr="00346312">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Updated mapping information. Changes to assessment requirements. Equivalent outcome.</w:t>
            </w:r>
          </w:p>
        </w:tc>
      </w:tr>
      <w:tr w:rsidTr="00346312">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Updated mapping information. Equivalent outcome.</w:t>
            </w:r>
          </w:p>
        </w:tc>
      </w:tr>
      <w:tr w:rsidTr="00346312">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312">
            <w:pPr>
              <w:pStyle w:val="BodyText"/>
              <w:rPr>
                <w:lang w:val="en-NZ"/>
              </w:rPr>
            </w:pPr>
            <w:r w:rsidRPr="00346312">
              <w:t>Updated mapping information. Equivalent outcome.</w:t>
            </w:r>
          </w:p>
        </w:tc>
      </w:tr>
      <w:tr w:rsidTr="00346312">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12" w:rsidP="00346312">
            <w:pPr>
              <w:pStyle w:val="BodyText"/>
            </w:pPr>
            <w:r w:rsidRPr="00346312">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312" w:rsidP="00346312">
            <w:pPr>
              <w:pStyle w:val="BodyText"/>
            </w:pPr>
            <w:r w:rsidRPr="00346312">
              <w:t xml:space="preserve">This version was released in </w:t>
            </w:r>
            <w:r w:rsidRPr="00346312">
              <w:rPr>
                <w:rStyle w:val="Emphasis"/>
              </w:rPr>
              <w:t>HLT Health Training Package release 1.0</w:t>
            </w:r>
            <w:r w:rsidRPr="00346312">
              <w:t xml:space="preserve"> and meets the requirements of the 2012 Standards for Training Packages.</w:t>
            </w:r>
          </w:p>
          <w:p w:rsidR="00000000" w:rsidRPr="00346312" w:rsidP="00346312">
            <w:pPr>
              <w:pStyle w:val="BodyText"/>
            </w:pPr>
            <w:r w:rsidRPr="00346312">
              <w:t>Significant changes to elements and performance criter</w:t>
            </w:r>
            <w:r w:rsidRPr="00346312">
              <w:t>ia.</w:t>
            </w:r>
          </w:p>
          <w:p w:rsidR="00000000" w:rsidRPr="00346312" w:rsidP="00346312">
            <w:pPr>
              <w:pStyle w:val="BodyText"/>
            </w:pPr>
            <w:r w:rsidRPr="00346312">
              <w:t>Revised evidence requirements, including volume and frequency of assessment.</w:t>
            </w:r>
          </w:p>
        </w:tc>
      </w:tr>
    </w:tbl>
    <w:p w:rsidR="00000000" w:rsidRPr="00346312" w:rsidP="00346312">
      <w:pPr>
        <w:pStyle w:val="BodyText"/>
      </w:pPr>
    </w:p>
    <w:p w:rsidR="00000000" w:rsidRPr="00346312" w:rsidP="00346312">
      <w:pPr>
        <w:pStyle w:val="AllowPageBreak"/>
      </w:pPr>
    </w:p>
    <w:p w:rsidR="00000000" w:rsidRPr="00346312" w:rsidP="00346312">
      <w:pPr>
        <w:pStyle w:val="Heading1"/>
      </w:pPr>
      <w:bookmarkStart w:id="2" w:name="O_745859"/>
      <w:bookmarkEnd w:id="2"/>
      <w:r w:rsidRPr="00346312">
        <w:t>Performance Evidence</w:t>
      </w:r>
    </w:p>
    <w:p w:rsidR="00000000" w:rsidRPr="00346312" w:rsidP="0042748F">
      <w:pPr>
        <w:pStyle w:val="BodyText"/>
      </w:pPr>
      <w:r w:rsidRPr="00346312">
        <w:t xml:space="preserve">The candidate must show evidence of the ability to complete tasks outlined in elements and performance criteria of this unit, manage tasks and manage contingencies in the context of the job role. </w:t>
      </w:r>
    </w:p>
    <w:p w:rsidR="00000000" w:rsidRPr="00346312" w:rsidP="0042748F">
      <w:pPr>
        <w:pStyle w:val="BodyText"/>
      </w:pPr>
      <w:r w:rsidRPr="00346312">
        <w:t>There must be evidence that the candidate has completed the</w:t>
      </w:r>
      <w:r w:rsidRPr="00346312">
        <w:t xml:space="preserve"> following tasks in line with state/territory regulations, first aid codes of practice, Australian Resuscitation Council (ARC) guidelines and workplace procedures:</w:t>
      </w:r>
    </w:p>
    <w:p w:rsidR="00000000" w:rsidRPr="00346312" w:rsidP="00346312">
      <w:pPr>
        <w:pStyle w:val="ListBullet"/>
      </w:pPr>
      <w:r w:rsidRPr="00346312">
        <w:t>Followed DRSABCD in line with ARC guidelines, including:</w:t>
      </w:r>
    </w:p>
    <w:p w:rsidR="00000000" w:rsidRPr="00346312" w:rsidP="00346312">
      <w:pPr>
        <w:pStyle w:val="ListBullet2"/>
      </w:pPr>
      <w:r w:rsidRPr="00346312">
        <w:t xml:space="preserve">performed at least 2 minutes of </w:t>
      </w:r>
      <w:r w:rsidRPr="00346312">
        <w:t xml:space="preserve">uninterrupted single rescuer cardiopulmonary resuscitation (CPR) (5 cycles of both compressions and ventilations) on an adult resuscitation manikin placed on the floor </w:t>
      </w:r>
    </w:p>
    <w:p w:rsidR="00000000" w:rsidRPr="00346312" w:rsidP="00346312">
      <w:pPr>
        <w:pStyle w:val="ListBullet2"/>
      </w:pPr>
      <w:r w:rsidRPr="00346312">
        <w:t>performed at least 2 minutes of uninterrupted single rescuer CPR (5 cycles both compres</w:t>
      </w:r>
      <w:r w:rsidRPr="00346312">
        <w:t>sions and ventilations) on an infant resuscitation manikin placed on a firm surface</w:t>
      </w:r>
    </w:p>
    <w:p w:rsidR="00000000" w:rsidRPr="00346312" w:rsidP="00346312">
      <w:pPr>
        <w:pStyle w:val="ListBullet2"/>
      </w:pPr>
      <w:r w:rsidRPr="00346312">
        <w:t>responded appropriately in the event of regurgitation or vomiting</w:t>
      </w:r>
    </w:p>
    <w:p w:rsidR="00000000" w:rsidRPr="00346312" w:rsidP="00346312">
      <w:pPr>
        <w:pStyle w:val="ListBullet2"/>
      </w:pPr>
      <w:r w:rsidRPr="00346312">
        <w:t>managed the unconscious breathing casualty</w:t>
      </w:r>
    </w:p>
    <w:p w:rsidR="00000000" w:rsidRPr="00346312" w:rsidP="00346312">
      <w:pPr>
        <w:pStyle w:val="ListBullet2"/>
      </w:pPr>
      <w:r w:rsidRPr="00346312">
        <w:t>followed single rescue procedure, including the demonstration o</w:t>
      </w:r>
      <w:r w:rsidRPr="00346312">
        <w:t>f a rotation of operators with minimal interruptions to compressions</w:t>
      </w:r>
    </w:p>
    <w:p w:rsidR="00000000" w:rsidRPr="00346312" w:rsidP="00346312">
      <w:pPr>
        <w:pStyle w:val="ListBullet2"/>
      </w:pPr>
      <w:r w:rsidRPr="00346312">
        <w:t xml:space="preserve">followed the prompts of an automated external defibrillator (AED) </w:t>
      </w:r>
    </w:p>
    <w:p w:rsidR="00000000" w:rsidRPr="00346312" w:rsidP="00346312">
      <w:pPr>
        <w:pStyle w:val="ListBullet"/>
      </w:pPr>
      <w:r w:rsidRPr="00346312">
        <w:t>Responded to at least one simulated first aid scenario contextualised to the candidate’s workplace/community setting, i</w:t>
      </w:r>
      <w:r w:rsidRPr="00346312">
        <w:t>ncluding:</w:t>
      </w:r>
    </w:p>
    <w:p w:rsidR="00000000" w:rsidRPr="00346312" w:rsidP="00346312">
      <w:pPr>
        <w:pStyle w:val="ListBullet2"/>
      </w:pPr>
      <w:r w:rsidRPr="00346312">
        <w:t xml:space="preserve">demonstrated safe manual handling techniques </w:t>
      </w:r>
    </w:p>
    <w:p w:rsidR="00000000" w:rsidRPr="00346312" w:rsidP="00346312">
      <w:pPr>
        <w:pStyle w:val="ListBullet2"/>
      </w:pPr>
      <w:r w:rsidRPr="00346312">
        <w:t>provided an accurate verbal or written report of the incident</w:t>
      </w:r>
    </w:p>
    <w:p w:rsidR="00000000" w:rsidRPr="00346312" w:rsidP="00346312">
      <w:pPr>
        <w:pStyle w:val="AllowPageBreak"/>
      </w:pPr>
    </w:p>
    <w:p w:rsidR="00000000" w:rsidRPr="00346312" w:rsidP="00346312">
      <w:pPr>
        <w:pStyle w:val="Heading1"/>
      </w:pPr>
      <w:bookmarkStart w:id="3" w:name="O_745858"/>
      <w:bookmarkEnd w:id="3"/>
      <w:r w:rsidRPr="00346312">
        <w:t>Knowledge Evidence</w:t>
      </w:r>
    </w:p>
    <w:p w:rsidR="00000000" w:rsidRPr="00346312" w:rsidP="0042748F">
      <w:pPr>
        <w:pStyle w:val="BodyText"/>
      </w:pPr>
      <w:r w:rsidRPr="0034631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46312">
        <w:t>of:</w:t>
      </w:r>
    </w:p>
    <w:p w:rsidR="00000000" w:rsidRPr="00346312" w:rsidP="00346312">
      <w:pPr>
        <w:pStyle w:val="ListBullet"/>
      </w:pPr>
      <w:r w:rsidRPr="00346312">
        <w:t>State/Territory regulations, first aid codes of practice and workplace procedures including:</w:t>
      </w:r>
    </w:p>
    <w:p w:rsidR="00000000" w:rsidRPr="00346312" w:rsidP="00346312">
      <w:pPr>
        <w:pStyle w:val="ListBullet2"/>
      </w:pPr>
      <w:r w:rsidRPr="00346312">
        <w:t>ARC Guidelines relevant to the provision of CPR</w:t>
      </w:r>
    </w:p>
    <w:p w:rsidR="00000000" w:rsidRPr="00346312" w:rsidP="00346312">
      <w:pPr>
        <w:pStyle w:val="ListBullet2"/>
      </w:pPr>
      <w:r w:rsidRPr="00346312">
        <w:t>safe work practices to minimise risks and potential hazards</w:t>
      </w:r>
    </w:p>
    <w:p w:rsidR="00000000" w:rsidRPr="00346312" w:rsidP="00346312">
      <w:pPr>
        <w:pStyle w:val="ListBullet2"/>
      </w:pPr>
      <w:r w:rsidRPr="00346312">
        <w:t>infection control principles and procedures, incl</w:t>
      </w:r>
      <w:r w:rsidRPr="00346312">
        <w:t>uding use of standard precautions</w:t>
      </w:r>
    </w:p>
    <w:p w:rsidR="00000000" w:rsidRPr="00346312" w:rsidP="00346312">
      <w:pPr>
        <w:pStyle w:val="ListBullet2"/>
      </w:pPr>
      <w:r w:rsidRPr="00346312">
        <w:t>requirements for currency of skill and knowledge</w:t>
      </w:r>
    </w:p>
    <w:p w:rsidR="00000000" w:rsidRPr="00346312" w:rsidP="00346312">
      <w:pPr>
        <w:pStyle w:val="ListBullet"/>
      </w:pPr>
      <w:r w:rsidRPr="00346312">
        <w:t>Legal, workplace and community considerations, including:</w:t>
      </w:r>
    </w:p>
    <w:p w:rsidR="00000000" w:rsidRPr="00346312" w:rsidP="00346312">
      <w:pPr>
        <w:pStyle w:val="ListBullet2"/>
      </w:pPr>
      <w:r w:rsidRPr="00346312">
        <w:t>awareness of potential need for stress-management techniques and available support following an emergency situati</w:t>
      </w:r>
      <w:r w:rsidRPr="00346312">
        <w:t>on</w:t>
      </w:r>
    </w:p>
    <w:p w:rsidR="00000000" w:rsidRPr="00346312" w:rsidP="00346312">
      <w:pPr>
        <w:pStyle w:val="ListBullet2"/>
      </w:pPr>
      <w:r w:rsidRPr="00346312">
        <w:t>duty of care requirements</w:t>
      </w:r>
    </w:p>
    <w:p w:rsidR="00000000" w:rsidRPr="00346312" w:rsidP="00346312">
      <w:pPr>
        <w:pStyle w:val="ListBullet2"/>
      </w:pPr>
      <w:r w:rsidRPr="00346312">
        <w:t>respectful behaviour towards a casualty</w:t>
      </w:r>
    </w:p>
    <w:p w:rsidR="00000000" w:rsidRPr="00346312" w:rsidP="00346312">
      <w:pPr>
        <w:pStyle w:val="ListBullet2"/>
      </w:pPr>
      <w:r w:rsidRPr="00346312">
        <w:t>own skills and limitations</w:t>
      </w:r>
    </w:p>
    <w:p w:rsidR="00000000" w:rsidRPr="00346312" w:rsidP="00346312">
      <w:pPr>
        <w:pStyle w:val="ListBullet2"/>
      </w:pPr>
      <w:r w:rsidRPr="00346312">
        <w:t>consent</w:t>
      </w:r>
    </w:p>
    <w:p w:rsidR="00000000" w:rsidRPr="00346312" w:rsidP="00346312">
      <w:pPr>
        <w:pStyle w:val="ListBullet2"/>
      </w:pPr>
      <w:r w:rsidRPr="00346312">
        <w:t>privacy and confidentiality requirements</w:t>
      </w:r>
    </w:p>
    <w:p w:rsidR="00000000" w:rsidRPr="00346312" w:rsidP="00346312">
      <w:pPr>
        <w:pStyle w:val="ListBullet2"/>
      </w:pPr>
      <w:r w:rsidRPr="00346312">
        <w:t>importance of debriefing</w:t>
      </w:r>
    </w:p>
    <w:p w:rsidR="00000000" w:rsidRPr="00346312" w:rsidP="00346312">
      <w:pPr>
        <w:pStyle w:val="ListBullet"/>
      </w:pPr>
      <w:r w:rsidRPr="00346312">
        <w:t>Considerations when providing CPR, including:</w:t>
      </w:r>
    </w:p>
    <w:p w:rsidR="00000000" w:rsidRPr="00346312" w:rsidP="00346312">
      <w:pPr>
        <w:pStyle w:val="ListBullet2"/>
      </w:pPr>
      <w:r w:rsidRPr="00346312">
        <w:t>airway obstruction due to body position</w:t>
      </w:r>
    </w:p>
    <w:p w:rsidR="00000000" w:rsidRPr="00346312" w:rsidP="00346312">
      <w:pPr>
        <w:pStyle w:val="ListBullet2"/>
      </w:pPr>
      <w:r w:rsidRPr="00346312">
        <w:t>appropriate duration and cessation of CPR</w:t>
      </w:r>
    </w:p>
    <w:p w:rsidR="00000000" w:rsidRPr="00346312" w:rsidP="00346312">
      <w:pPr>
        <w:pStyle w:val="ListBullet2"/>
      </w:pPr>
      <w:r w:rsidRPr="00346312">
        <w:t>appropriate use of an AED</w:t>
      </w:r>
    </w:p>
    <w:p w:rsidR="00000000" w:rsidRPr="00346312" w:rsidP="00346312">
      <w:pPr>
        <w:pStyle w:val="ListBullet2"/>
      </w:pPr>
      <w:r w:rsidRPr="00346312">
        <w:t>chain of survival</w:t>
      </w:r>
    </w:p>
    <w:p w:rsidR="00000000" w:rsidRPr="00346312" w:rsidP="00346312">
      <w:pPr>
        <w:pStyle w:val="ListBullet2"/>
      </w:pPr>
      <w:r w:rsidRPr="00346312">
        <w:t>standard precautions</w:t>
      </w:r>
    </w:p>
    <w:p w:rsidR="00000000" w:rsidRPr="00346312" w:rsidP="00346312">
      <w:pPr>
        <w:pStyle w:val="ListBullet"/>
      </w:pPr>
      <w:r w:rsidRPr="00346312">
        <w:t>Basic anatomy and physiology relating to:</w:t>
      </w:r>
    </w:p>
    <w:p w:rsidR="00000000" w:rsidRPr="00346312" w:rsidP="00346312">
      <w:pPr>
        <w:pStyle w:val="ListBullet2"/>
      </w:pPr>
      <w:r w:rsidRPr="00346312">
        <w:t xml:space="preserve">how to recognise a person is not breathing normally </w:t>
      </w:r>
    </w:p>
    <w:p w:rsidR="00000000" w:rsidRPr="00346312" w:rsidP="00346312">
      <w:pPr>
        <w:pStyle w:val="ListBullet2"/>
      </w:pPr>
      <w:r w:rsidRPr="00346312">
        <w:t>chest</w:t>
      </w:r>
    </w:p>
    <w:p w:rsidR="00000000" w:rsidRPr="00346312" w:rsidP="00346312">
      <w:pPr>
        <w:pStyle w:val="ListBullet2"/>
      </w:pPr>
      <w:r w:rsidRPr="00346312">
        <w:t>respon</w:t>
      </w:r>
      <w:r w:rsidRPr="00346312">
        <w:t xml:space="preserve">se/consciousness </w:t>
      </w:r>
    </w:p>
    <w:p w:rsidR="00000000" w:rsidRPr="00346312" w:rsidP="00346312">
      <w:pPr>
        <w:pStyle w:val="ListBullet2"/>
      </w:pPr>
      <w:r w:rsidRPr="00346312">
        <w:t>upper airway and effect of positional change</w:t>
      </w:r>
    </w:p>
    <w:p w:rsidR="00000000" w:rsidRPr="00346312" w:rsidP="00346312">
      <w:pPr>
        <w:pStyle w:val="AllowPageBreak"/>
      </w:pPr>
    </w:p>
    <w:p w:rsidR="00000000" w:rsidRPr="00346312" w:rsidP="00346312">
      <w:pPr>
        <w:pStyle w:val="Heading1"/>
      </w:pPr>
      <w:bookmarkStart w:id="4" w:name="O_745857"/>
      <w:bookmarkEnd w:id="4"/>
      <w:r w:rsidRPr="00346312">
        <w:t>Assessment Conditions</w:t>
      </w:r>
    </w:p>
    <w:p w:rsidR="00000000" w:rsidRPr="00346312" w:rsidP="0042748F">
      <w:pPr>
        <w:pStyle w:val="BodyText"/>
      </w:pPr>
      <w:r w:rsidRPr="00346312">
        <w:t xml:space="preserve">Skills must be demonstrated working individually in an environment that provides realistic in-depth, industry-validated scenarios and simulations to </w:t>
      </w:r>
      <w:r w:rsidRPr="00346312">
        <w:t>assess candidates’ skills and knowledge.</w:t>
      </w:r>
    </w:p>
    <w:p w:rsidR="00000000" w:rsidRPr="00346312" w:rsidP="0042748F">
      <w:pPr>
        <w:pStyle w:val="BodyText"/>
      </w:pPr>
      <w:r w:rsidRPr="00346312">
        <w:t>Assessment resources must include:</w:t>
      </w:r>
      <w:r w:rsidRPr="00346312">
        <w:tab/>
      </w:r>
    </w:p>
    <w:p w:rsidR="00000000" w:rsidRPr="00346312" w:rsidP="00346312">
      <w:pPr>
        <w:pStyle w:val="ListBullet"/>
      </w:pPr>
      <w:r w:rsidRPr="00346312">
        <w:t>adult and infant resuscitation manikins in line with ARC Guidelines for the purpose of assessment of CPR procedures</w:t>
      </w:r>
    </w:p>
    <w:p w:rsidR="00000000" w:rsidRPr="00346312" w:rsidP="00346312">
      <w:pPr>
        <w:pStyle w:val="ListBullet"/>
      </w:pPr>
      <w:r w:rsidRPr="00346312">
        <w:t>AED training device</w:t>
      </w:r>
    </w:p>
    <w:p w:rsidR="00000000" w:rsidRPr="00346312" w:rsidP="00346312">
      <w:pPr>
        <w:pStyle w:val="ListBullet"/>
      </w:pPr>
      <w:r w:rsidRPr="00346312">
        <w:t>workplace injury, trauma and/or illness r</w:t>
      </w:r>
      <w:r w:rsidRPr="00346312">
        <w:t>ecord, or other appropriate workplace incident report form</w:t>
      </w:r>
    </w:p>
    <w:p w:rsidR="00000000" w:rsidRPr="00346312" w:rsidP="0042748F">
      <w:pPr>
        <w:pStyle w:val="BodyText"/>
      </w:pPr>
      <w:r w:rsidRPr="00346312">
        <w:t xml:space="preserve">Simulated assessment environments must simulate the real-life working environment where these skills and knowledge would be performed, with all the relevant equipment and resources of that working </w:t>
      </w:r>
      <w:r w:rsidRPr="00346312">
        <w:t>environment.</w:t>
      </w:r>
    </w:p>
    <w:p w:rsidR="00000000" w:rsidRPr="00346312" w:rsidP="0042748F">
      <w:pPr>
        <w:pStyle w:val="Heading3"/>
      </w:pPr>
      <w:r w:rsidRPr="00346312">
        <w:rPr>
          <w:rStyle w:val="SpecialBold"/>
        </w:rPr>
        <w:t>Assessor Requirements</w:t>
      </w:r>
      <w:r w:rsidRPr="00346312">
        <w:rPr>
          <w:rStyle w:val="Monospace"/>
        </w:rPr>
        <w:tab/>
      </w:r>
    </w:p>
    <w:p w:rsidR="00000000" w:rsidRPr="00346312" w:rsidP="0042748F">
      <w:pPr>
        <w:pStyle w:val="BodyText"/>
      </w:pPr>
      <w:r w:rsidRPr="00346312">
        <w:t>Assessors must satisfy the Standards for Registered Training Organisations (RTOs) 2015/AQTF mandatory competency requirements for assessors.</w:t>
      </w:r>
    </w:p>
    <w:p w:rsidR="0042748F" w:rsidP="0042748F">
      <w:pPr>
        <w:pStyle w:val="BodyText"/>
      </w:pPr>
      <w:r w:rsidRPr="00346312">
        <w:t>In addition hold current first aid certificate HLTAID003 or higher.</w:t>
      </w:r>
    </w:p>
    <w:p w:rsidR="00000000" w:rsidRPr="00346312" w:rsidP="00346312">
      <w:pPr>
        <w:pStyle w:val="Heading1"/>
      </w:pPr>
      <w:bookmarkStart w:id="5" w:name="O_745868"/>
      <w:bookmarkEnd w:id="5"/>
      <w:r w:rsidRPr="00346312">
        <w:t>Links</w:t>
      </w:r>
    </w:p>
    <w:p w:rsidR="00000000" w:rsidRPr="00346312" w:rsidP="0042748F">
      <w:pPr>
        <w:pStyle w:val="BodyText"/>
      </w:pPr>
      <w:r w:rsidRPr="003463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7700">
        <w:rPr>
          <w:rStyle w:val="Hyperlink"/>
        </w:rPr>
        <w:t>https://vetnet.gov.au/Pages/TrainingDocs.aspx?q=ced1390f-48d9-4ab0-bd50-b015e5485705</w:t>
      </w:r>
      <w:r>
        <w:fldChar w:fldCharType="end"/>
      </w:r>
    </w:p>
    <w:p w:rsidR="00000000" w:rsidRPr="00346312" w:rsidP="00346312"/>
    <w:sectPr w:rsidSect="003463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12" w:rsidRPr="0042748F" w:rsidP="00427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8F" w:rsidP="00346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48F" w:rsidP="003463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2748F" w:rsidP="00346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312" w:rsidRPr="0042748F" w:rsidP="00427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8F" w:rsidRPr="002D2AF8" w:rsidP="00346312">
    <w:pPr>
      <w:pStyle w:val="Header"/>
      <w:framePr w:wrap="around"/>
    </w:pPr>
    <w:r>
      <w:fldChar w:fldCharType="begin"/>
    </w:r>
    <w:r>
      <w:instrText xml:space="preserve"> TITLE   \* MERGEFORMAT </w:instrText>
    </w:r>
    <w:r>
      <w:fldChar w:fldCharType="separate"/>
    </w:r>
    <w:r>
      <w:t>Assessment Requirements for HLTAID001 Provide cardiopulmonary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2748F" w:rsidP="00346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20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EE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AC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312"/>
    <w:pPr>
      <w:spacing w:before="360" w:after="60"/>
      <w:outlineLvl w:val="0"/>
    </w:pPr>
    <w:rPr>
      <w:sz w:val="32"/>
    </w:rPr>
  </w:style>
  <w:style w:type="paragraph" w:styleId="Heading2">
    <w:name w:val="heading 2"/>
    <w:basedOn w:val="HeadingBase"/>
    <w:next w:val="BodyText"/>
    <w:link w:val="Heading2Char"/>
    <w:qFormat/>
    <w:rsid w:val="00346312"/>
    <w:pPr>
      <w:keepLines/>
      <w:spacing w:before="240" w:after="120"/>
      <w:outlineLvl w:val="1"/>
    </w:pPr>
    <w:rPr>
      <w:sz w:val="28"/>
      <w:szCs w:val="40"/>
    </w:rPr>
  </w:style>
  <w:style w:type="paragraph" w:styleId="Heading3">
    <w:name w:val="heading 3"/>
    <w:basedOn w:val="HeadingBase"/>
    <w:next w:val="BodyText"/>
    <w:link w:val="Heading3Char"/>
    <w:qFormat/>
    <w:rsid w:val="00346312"/>
    <w:pPr>
      <w:spacing w:before="180" w:after="120"/>
      <w:outlineLvl w:val="2"/>
    </w:pPr>
    <w:rPr>
      <w:spacing w:val="-10"/>
      <w:kern w:val="32"/>
    </w:rPr>
  </w:style>
  <w:style w:type="paragraph" w:styleId="Heading4">
    <w:name w:val="heading 4"/>
    <w:basedOn w:val="HeadingBase"/>
    <w:next w:val="BodyText"/>
    <w:link w:val="Heading4Char"/>
    <w:qFormat/>
    <w:rsid w:val="00346312"/>
    <w:pPr>
      <w:spacing w:before="160" w:after="120"/>
      <w:outlineLvl w:val="3"/>
    </w:pPr>
    <w:rPr>
      <w:sz w:val="22"/>
    </w:rPr>
  </w:style>
  <w:style w:type="paragraph" w:styleId="Heading5">
    <w:name w:val="heading 5"/>
    <w:basedOn w:val="HeadingBase"/>
    <w:next w:val="Normal"/>
    <w:link w:val="Heading5Char"/>
    <w:qFormat/>
    <w:rsid w:val="00346312"/>
    <w:pPr>
      <w:spacing w:before="80"/>
      <w:outlineLvl w:val="4"/>
    </w:pPr>
    <w:rPr>
      <w:color w:val="918585"/>
      <w:sz w:val="20"/>
    </w:rPr>
  </w:style>
  <w:style w:type="paragraph" w:styleId="Heading6">
    <w:name w:val="heading 6"/>
    <w:basedOn w:val="HeadingBase"/>
    <w:next w:val="Normal"/>
    <w:link w:val="Heading6Char"/>
    <w:qFormat/>
    <w:rsid w:val="00346312"/>
    <w:pPr>
      <w:spacing w:before="60"/>
      <w:outlineLvl w:val="5"/>
    </w:pPr>
    <w:rPr>
      <w:color w:val="918585"/>
      <w:sz w:val="20"/>
    </w:rPr>
  </w:style>
  <w:style w:type="paragraph" w:styleId="Heading7">
    <w:name w:val="heading 7"/>
    <w:basedOn w:val="Normal"/>
    <w:next w:val="Normal"/>
    <w:link w:val="Heading7Char"/>
    <w:qFormat/>
    <w:rsid w:val="00346312"/>
    <w:pPr>
      <w:ind w:left="720"/>
      <w:outlineLvl w:val="6"/>
    </w:pPr>
    <w:rPr>
      <w:i/>
    </w:rPr>
  </w:style>
  <w:style w:type="paragraph" w:styleId="Heading8">
    <w:name w:val="heading 8"/>
    <w:basedOn w:val="Normal"/>
    <w:next w:val="Normal"/>
    <w:link w:val="Heading8Char"/>
    <w:qFormat/>
    <w:rsid w:val="00346312"/>
    <w:pPr>
      <w:ind w:left="720"/>
      <w:outlineLvl w:val="7"/>
    </w:pPr>
    <w:rPr>
      <w:i/>
    </w:rPr>
  </w:style>
  <w:style w:type="paragraph" w:styleId="Heading9">
    <w:name w:val="heading 9"/>
    <w:basedOn w:val="Normal"/>
    <w:next w:val="Normal"/>
    <w:link w:val="Heading9Char"/>
    <w:qFormat/>
    <w:rsid w:val="00346312"/>
    <w:pPr>
      <w:ind w:left="720"/>
      <w:outlineLvl w:val="8"/>
    </w:pPr>
    <w:rPr>
      <w:i/>
    </w:rPr>
  </w:style>
  <w:style w:type="character" w:default="1" w:styleId="DefaultParagraphFont">
    <w:name w:val="Default Paragraph Font"/>
    <w:uiPriority w:val="1"/>
    <w:unhideWhenUsed/>
    <w:rsid w:val="00346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312"/>
  </w:style>
  <w:style w:type="character" w:customStyle="1" w:styleId="Heading1Char">
    <w:name w:val="Heading 1 Char"/>
    <w:basedOn w:val="DefaultParagraphFont"/>
    <w:link w:val="Heading1"/>
    <w:rsid w:val="00346312"/>
    <w:rPr>
      <w:rFonts w:ascii="Times New Roman" w:eastAsia="Times New Roman" w:hAnsi="Times New Roman" w:cs="Times New Roman"/>
      <w:b/>
      <w:sz w:val="32"/>
      <w:szCs w:val="20"/>
      <w:lang w:eastAsia="en-US"/>
    </w:rPr>
  </w:style>
  <w:style w:type="paragraph" w:styleId="BodyText">
    <w:name w:val="Body Text"/>
    <w:basedOn w:val="Normal"/>
    <w:link w:val="BodyTextChar"/>
    <w:rsid w:val="00346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312"/>
    <w:rPr>
      <w:rFonts w:ascii="Times New Roman" w:eastAsia="Times New Roman" w:hAnsi="Times New Roman" w:cs="Times New Roman"/>
      <w:sz w:val="24"/>
      <w:lang w:eastAsia="en-US"/>
    </w:rPr>
  </w:style>
  <w:style w:type="paragraph" w:styleId="ListBullet">
    <w:name w:val="List Bullet"/>
    <w:basedOn w:val="List"/>
    <w:rsid w:val="00346312"/>
    <w:pPr>
      <w:numPr>
        <w:numId w:val="12"/>
      </w:numPr>
      <w:tabs>
        <w:tab w:val="clear" w:pos="340"/>
      </w:tabs>
      <w:spacing w:before="40" w:after="40"/>
    </w:pPr>
  </w:style>
  <w:style w:type="character" w:customStyle="1" w:styleId="SpecialBold">
    <w:name w:val="Special Bold"/>
    <w:basedOn w:val="DefaultParagraphFont"/>
    <w:rsid w:val="00346312"/>
    <w:rPr>
      <w:b/>
      <w:spacing w:val="0"/>
    </w:rPr>
  </w:style>
  <w:style w:type="paragraph" w:styleId="ListBullet2">
    <w:name w:val="List Bullet 2"/>
    <w:basedOn w:val="List2"/>
    <w:rsid w:val="00346312"/>
    <w:pPr>
      <w:numPr>
        <w:numId w:val="13"/>
      </w:numPr>
      <w:tabs>
        <w:tab w:val="clear" w:pos="680"/>
      </w:tabs>
    </w:pPr>
  </w:style>
  <w:style w:type="character" w:styleId="Emphasis">
    <w:name w:val="Emphasis"/>
    <w:basedOn w:val="DefaultParagraphFont"/>
    <w:qFormat/>
    <w:rsid w:val="00346312"/>
    <w:rPr>
      <w:i/>
    </w:rPr>
  </w:style>
  <w:style w:type="paragraph" w:customStyle="1" w:styleId="SuperHeading">
    <w:name w:val="SuperHeading"/>
    <w:basedOn w:val="Normal"/>
    <w:rsid w:val="00346312"/>
    <w:pPr>
      <w:spacing w:before="240" w:after="120"/>
      <w:outlineLvl w:val="0"/>
    </w:pPr>
    <w:rPr>
      <w:rFonts w:ascii="Times New Roman" w:hAnsi="Times New Roman"/>
      <w:b/>
      <w:sz w:val="32"/>
    </w:rPr>
  </w:style>
  <w:style w:type="paragraph" w:customStyle="1" w:styleId="AllowPageBreak">
    <w:name w:val="AllowPageBreak"/>
    <w:rsid w:val="00346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346312"/>
    <w:rPr>
      <w:rFonts w:ascii="Courier New" w:hAnsi="Courier New"/>
    </w:rPr>
  </w:style>
  <w:style w:type="character" w:customStyle="1" w:styleId="Heading2Char">
    <w:name w:val="Heading 2 Char"/>
    <w:basedOn w:val="DefaultParagraphFont"/>
    <w:link w:val="Heading2"/>
    <w:rsid w:val="00346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312"/>
    <w:rPr>
      <w:rFonts w:ascii="Courier New" w:eastAsia="Times New Roman" w:hAnsi="Courier New" w:cs="Times New Roman"/>
      <w:i/>
      <w:szCs w:val="20"/>
      <w:lang w:eastAsia="en-US"/>
    </w:rPr>
  </w:style>
  <w:style w:type="paragraph" w:customStyle="1" w:styleId="HeadingBase">
    <w:name w:val="Heading Base"/>
    <w:rsid w:val="00346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312"/>
    <w:pPr>
      <w:tabs>
        <w:tab w:val="right" w:leader="dot" w:pos="9072"/>
      </w:tabs>
      <w:ind w:left="567"/>
    </w:pPr>
    <w:rPr>
      <w:szCs w:val="22"/>
    </w:rPr>
  </w:style>
  <w:style w:type="paragraph" w:customStyle="1" w:styleId="TOCBase">
    <w:name w:val="TOC Base"/>
    <w:rsid w:val="00346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312"/>
    <w:pPr>
      <w:tabs>
        <w:tab w:val="right" w:leader="dot" w:pos="9072"/>
      </w:tabs>
      <w:spacing w:before="40" w:after="40"/>
      <w:ind w:left="284"/>
    </w:pPr>
    <w:rPr>
      <w:rFonts w:ascii="Times New Roman" w:hAnsi="Times New Roman"/>
    </w:rPr>
  </w:style>
  <w:style w:type="paragraph" w:styleId="TOC1">
    <w:name w:val="toc 1"/>
    <w:basedOn w:val="TOCBase"/>
    <w:next w:val="Normal"/>
    <w:rsid w:val="00346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312"/>
    <w:rPr>
      <w:rFonts w:ascii="Times New Roman" w:eastAsia="Times New Roman" w:hAnsi="Times New Roman" w:cs="Times New Roman"/>
      <w:sz w:val="16"/>
      <w:lang w:eastAsia="en-US"/>
    </w:rPr>
  </w:style>
  <w:style w:type="paragraph" w:styleId="Title">
    <w:name w:val="Title"/>
    <w:basedOn w:val="HeadingBase"/>
    <w:link w:val="TitleChar"/>
    <w:qFormat/>
    <w:rsid w:val="00346312"/>
    <w:pPr>
      <w:spacing w:before="5040"/>
      <w:jc w:val="center"/>
    </w:pPr>
    <w:rPr>
      <w:sz w:val="48"/>
      <w:szCs w:val="72"/>
      <w:lang w:val="en-US"/>
    </w:rPr>
  </w:style>
  <w:style w:type="character" w:customStyle="1" w:styleId="TitleChar">
    <w:name w:val="Title Char"/>
    <w:basedOn w:val="DefaultParagraphFont"/>
    <w:link w:val="Title"/>
    <w:rsid w:val="00346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312"/>
    <w:pPr>
      <w:tabs>
        <w:tab w:val="left" w:pos="3600"/>
        <w:tab w:val="left" w:pos="3958"/>
      </w:tabs>
    </w:pPr>
  </w:style>
  <w:style w:type="paragraph" w:styleId="List">
    <w:name w:val="List"/>
    <w:basedOn w:val="BodyText"/>
    <w:next w:val="BodyText"/>
    <w:rsid w:val="00346312"/>
    <w:pPr>
      <w:tabs>
        <w:tab w:val="left" w:pos="340"/>
      </w:tabs>
      <w:spacing w:before="60" w:after="60"/>
      <w:ind w:left="340" w:hanging="340"/>
    </w:pPr>
  </w:style>
  <w:style w:type="paragraph" w:customStyle="1" w:styleId="Note">
    <w:name w:val="Note"/>
    <w:basedOn w:val="BodyText"/>
    <w:rsid w:val="00346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312"/>
    <w:pPr>
      <w:framePr w:wrap="auto" w:hAnchor="text" w:y="6049"/>
    </w:pPr>
    <w:rPr>
      <w:color w:val="000000"/>
      <w:sz w:val="40"/>
    </w:rPr>
  </w:style>
  <w:style w:type="paragraph" w:customStyle="1" w:styleId="TOCTitle">
    <w:name w:val="TOCTitle"/>
    <w:basedOn w:val="Heading1"/>
    <w:rsid w:val="00346312"/>
    <w:pPr>
      <w:spacing w:after="240"/>
      <w:jc w:val="center"/>
      <w:outlineLvl w:val="9"/>
    </w:pPr>
    <w:rPr>
      <w:caps/>
    </w:rPr>
  </w:style>
  <w:style w:type="paragraph" w:customStyle="1" w:styleId="Version">
    <w:name w:val="Version"/>
    <w:rsid w:val="00346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312"/>
    <w:pPr>
      <w:keepNext w:val="0"/>
      <w:tabs>
        <w:tab w:val="right" w:pos="4176"/>
      </w:tabs>
      <w:ind w:left="198" w:hanging="198"/>
    </w:pPr>
    <w:rPr>
      <w:rFonts w:ascii="Garamond" w:hAnsi="Garamond"/>
    </w:rPr>
  </w:style>
  <w:style w:type="paragraph" w:styleId="IndexHeading">
    <w:name w:val="index heading"/>
    <w:basedOn w:val="Normal"/>
    <w:next w:val="Index1"/>
    <w:semiHidden/>
    <w:rsid w:val="00346312"/>
    <w:pPr>
      <w:spacing w:before="120" w:after="120"/>
    </w:pPr>
    <w:rPr>
      <w:rFonts w:ascii="Arial" w:hAnsi="Arial"/>
      <w:b/>
      <w:color w:val="918585"/>
      <w:sz w:val="24"/>
    </w:rPr>
  </w:style>
  <w:style w:type="paragraph" w:styleId="Header">
    <w:name w:val="header"/>
    <w:basedOn w:val="Normal"/>
    <w:link w:val="HeaderChar"/>
    <w:rsid w:val="00346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312"/>
    <w:rPr>
      <w:rFonts w:ascii="Times New Roman" w:eastAsia="Times New Roman" w:hAnsi="Times New Roman" w:cs="Times New Roman"/>
      <w:sz w:val="16"/>
      <w:szCs w:val="20"/>
      <w:lang w:val="en-GB" w:eastAsia="en-US"/>
    </w:rPr>
  </w:style>
  <w:style w:type="paragraph" w:customStyle="1" w:styleId="Chapter">
    <w:name w:val="Chapter"/>
    <w:basedOn w:val="Normal"/>
    <w:rsid w:val="00346312"/>
    <w:pPr>
      <w:spacing w:before="240"/>
    </w:pPr>
    <w:rPr>
      <w:rFonts w:ascii="Times New Roman" w:hAnsi="Times New Roman"/>
      <w:smallCaps/>
      <w:spacing w:val="80"/>
      <w:sz w:val="28"/>
    </w:rPr>
  </w:style>
  <w:style w:type="paragraph" w:customStyle="1" w:styleId="InChapter">
    <w:name w:val="InChapter"/>
    <w:basedOn w:val="Heading3"/>
    <w:rsid w:val="00346312"/>
    <w:pPr>
      <w:spacing w:after="240"/>
      <w:outlineLvl w:val="9"/>
    </w:pPr>
    <w:rPr>
      <w:noProof/>
    </w:rPr>
  </w:style>
  <w:style w:type="paragraph" w:styleId="Index2">
    <w:name w:val="index 2"/>
    <w:basedOn w:val="Normal"/>
    <w:next w:val="Normal"/>
    <w:semiHidden/>
    <w:rsid w:val="00346312"/>
    <w:pPr>
      <w:tabs>
        <w:tab w:val="right" w:pos="4176"/>
      </w:tabs>
      <w:ind w:left="568" w:hanging="284"/>
    </w:pPr>
    <w:rPr>
      <w:rFonts w:ascii="Garamond" w:hAnsi="Garamond"/>
    </w:rPr>
  </w:style>
  <w:style w:type="paragraph" w:customStyle="1" w:styleId="Byline">
    <w:name w:val="Byline"/>
    <w:rsid w:val="00346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312"/>
    <w:pPr>
      <w:tabs>
        <w:tab w:val="clear" w:pos="3600"/>
        <w:tab w:val="clear" w:pos="3958"/>
      </w:tabs>
      <w:jc w:val="right"/>
    </w:pPr>
  </w:style>
  <w:style w:type="paragraph" w:styleId="Caption">
    <w:name w:val="caption"/>
    <w:basedOn w:val="BodyText"/>
    <w:next w:val="Normal"/>
    <w:qFormat/>
    <w:rsid w:val="00346312"/>
    <w:pPr>
      <w:framePr w:w="2268" w:hSpace="181" w:vSpace="181" w:wrap="around" w:vAnchor="text" w:hAnchor="page" w:x="1135" w:y="285" w:anchorLock="1"/>
    </w:pPr>
    <w:rPr>
      <w:i/>
    </w:rPr>
  </w:style>
  <w:style w:type="paragraph" w:customStyle="1" w:styleId="MiniTOCTitle">
    <w:name w:val="MiniTOCTitle"/>
    <w:basedOn w:val="Heading4"/>
    <w:rsid w:val="00346312"/>
    <w:pPr>
      <w:spacing w:before="240"/>
      <w:outlineLvl w:val="9"/>
    </w:pPr>
    <w:rPr>
      <w:noProof/>
      <w:sz w:val="24"/>
    </w:rPr>
  </w:style>
  <w:style w:type="paragraph" w:customStyle="1" w:styleId="MiniTOCItem">
    <w:name w:val="MiniTOCItem"/>
    <w:basedOn w:val="ListBullet"/>
    <w:rsid w:val="00346312"/>
    <w:pPr>
      <w:numPr>
        <w:numId w:val="0"/>
      </w:numPr>
      <w:tabs>
        <w:tab w:val="right" w:leader="dot" w:pos="6521"/>
      </w:tabs>
      <w:spacing w:before="0" w:after="0"/>
    </w:pPr>
  </w:style>
  <w:style w:type="paragraph" w:customStyle="1" w:styleId="TOFTitle">
    <w:name w:val="TOFTitle"/>
    <w:basedOn w:val="TOCTitle"/>
    <w:rsid w:val="00346312"/>
  </w:style>
  <w:style w:type="paragraph" w:styleId="TableofFigures">
    <w:name w:val="table of figures"/>
    <w:basedOn w:val="Normal"/>
    <w:next w:val="Normal"/>
    <w:semiHidden/>
    <w:rsid w:val="00346312"/>
    <w:pPr>
      <w:tabs>
        <w:tab w:val="right" w:leader="dot" w:pos="9072"/>
      </w:tabs>
      <w:ind w:left="970" w:hanging="403"/>
    </w:pPr>
    <w:rPr>
      <w:rFonts w:ascii="Times New Roman" w:hAnsi="Times New Roman"/>
      <w:b/>
    </w:rPr>
  </w:style>
  <w:style w:type="paragraph" w:styleId="ListNumber">
    <w:name w:val="List Number"/>
    <w:basedOn w:val="List"/>
    <w:rsid w:val="00346312"/>
    <w:pPr>
      <w:numPr>
        <w:numId w:val="15"/>
      </w:numPr>
      <w:tabs>
        <w:tab w:val="clear" w:pos="340"/>
      </w:tabs>
    </w:pPr>
  </w:style>
  <w:style w:type="character" w:customStyle="1" w:styleId="WingdingSymbols">
    <w:name w:val="Wingding Symbols"/>
    <w:rsid w:val="00346312"/>
    <w:rPr>
      <w:rFonts w:ascii="Wingdings" w:hAnsi="Wingdings"/>
    </w:rPr>
  </w:style>
  <w:style w:type="paragraph" w:customStyle="1" w:styleId="TableHeading">
    <w:name w:val="Table Heading"/>
    <w:basedOn w:val="HeadingBase"/>
    <w:rsid w:val="00346312"/>
    <w:pPr>
      <w:keepLines/>
      <w:pBdr>
        <w:bottom w:val="single" w:sz="6" w:space="1" w:color="918585"/>
      </w:pBdr>
      <w:spacing w:before="240"/>
    </w:pPr>
  </w:style>
  <w:style w:type="character" w:customStyle="1" w:styleId="HotSpot">
    <w:name w:val="HotSpot"/>
    <w:rsid w:val="00346312"/>
    <w:rPr>
      <w:color w:val="0033CC"/>
      <w:u w:val="none"/>
    </w:rPr>
  </w:style>
  <w:style w:type="paragraph" w:customStyle="1" w:styleId="BodyTextRight">
    <w:name w:val="Body Text Right"/>
    <w:basedOn w:val="BodyText"/>
    <w:rsid w:val="00346312"/>
    <w:pPr>
      <w:spacing w:before="0" w:after="0"/>
      <w:jc w:val="right"/>
    </w:pPr>
  </w:style>
  <w:style w:type="paragraph" w:styleId="Index3">
    <w:name w:val="index 3"/>
    <w:basedOn w:val="ListNumber2"/>
    <w:next w:val="Normal"/>
    <w:semiHidden/>
    <w:rsid w:val="00346312"/>
    <w:pPr>
      <w:numPr>
        <w:numId w:val="0"/>
      </w:numPr>
      <w:tabs>
        <w:tab w:val="right" w:leader="dot" w:pos="4176"/>
      </w:tabs>
    </w:pPr>
  </w:style>
  <w:style w:type="paragraph" w:styleId="ListNumber2">
    <w:name w:val="List Number 2"/>
    <w:basedOn w:val="List2"/>
    <w:rsid w:val="00346312"/>
    <w:pPr>
      <w:numPr>
        <w:numId w:val="10"/>
      </w:numPr>
      <w:tabs>
        <w:tab w:val="clear" w:pos="1060"/>
      </w:tabs>
    </w:pPr>
  </w:style>
  <w:style w:type="paragraph" w:customStyle="1" w:styleId="MarginNote">
    <w:name w:val="Margin Note"/>
    <w:basedOn w:val="BodyText"/>
    <w:rsid w:val="00346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312"/>
    <w:rPr>
      <w:sz w:val="32"/>
    </w:rPr>
  </w:style>
  <w:style w:type="paragraph" w:customStyle="1" w:styleId="HeadingProcedure">
    <w:name w:val="Heading Procedure"/>
    <w:basedOn w:val="HeadingBase"/>
    <w:next w:val="Normal"/>
    <w:rsid w:val="00346312"/>
    <w:pPr>
      <w:tabs>
        <w:tab w:val="left" w:pos="0"/>
      </w:tabs>
      <w:spacing w:before="120" w:after="60"/>
    </w:pPr>
    <w:rPr>
      <w:i/>
      <w:color w:val="918585"/>
      <w:sz w:val="22"/>
    </w:rPr>
  </w:style>
  <w:style w:type="paragraph" w:customStyle="1" w:styleId="TableBodyText">
    <w:name w:val="Table Body Text"/>
    <w:basedOn w:val="BodyText"/>
    <w:rsid w:val="00346312"/>
    <w:pPr>
      <w:spacing w:before="60" w:after="60"/>
    </w:pPr>
  </w:style>
  <w:style w:type="paragraph" w:styleId="ListContinue">
    <w:name w:val="List Continue"/>
    <w:basedOn w:val="List"/>
    <w:rsid w:val="00346312"/>
    <w:pPr>
      <w:ind w:firstLine="0"/>
    </w:pPr>
  </w:style>
  <w:style w:type="paragraph" w:customStyle="1" w:styleId="ListNote">
    <w:name w:val="List Note"/>
    <w:basedOn w:val="List"/>
    <w:rsid w:val="00346312"/>
    <w:pPr>
      <w:pBdr>
        <w:top w:val="single" w:sz="6" w:space="2" w:color="918585"/>
        <w:bottom w:val="single" w:sz="6" w:space="2" w:color="918585"/>
      </w:pBdr>
      <w:tabs>
        <w:tab w:val="left" w:pos="1021"/>
      </w:tabs>
      <w:ind w:firstLine="0"/>
    </w:pPr>
  </w:style>
  <w:style w:type="paragraph" w:customStyle="1" w:styleId="Warning">
    <w:name w:val="Warning"/>
    <w:basedOn w:val="BodyText"/>
    <w:rsid w:val="00346312"/>
    <w:pPr>
      <w:shd w:val="clear" w:color="auto" w:fill="D9D9D9"/>
      <w:tabs>
        <w:tab w:val="left" w:pos="992"/>
      </w:tabs>
      <w:ind w:left="119" w:right="119"/>
    </w:pPr>
    <w:rPr>
      <w:sz w:val="20"/>
    </w:rPr>
  </w:style>
  <w:style w:type="paragraph" w:customStyle="1" w:styleId="MarginIcons">
    <w:name w:val="Margin Icons"/>
    <w:basedOn w:val="BodyText"/>
    <w:rsid w:val="00346312"/>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346312"/>
    <w:pPr>
      <w:tabs>
        <w:tab w:val="clear" w:pos="680"/>
      </w:tabs>
      <w:spacing w:before="60" w:after="60"/>
    </w:pPr>
  </w:style>
  <w:style w:type="paragraph" w:customStyle="1" w:styleId="SubHeading2">
    <w:name w:val="SubHeading2"/>
    <w:basedOn w:val="HeadingBase"/>
    <w:rsid w:val="00346312"/>
    <w:pPr>
      <w:spacing w:before="240" w:after="60"/>
    </w:pPr>
    <w:rPr>
      <w:sz w:val="20"/>
    </w:rPr>
  </w:style>
  <w:style w:type="paragraph" w:customStyle="1" w:styleId="SubHeading1">
    <w:name w:val="SubHeading1"/>
    <w:basedOn w:val="HeadingBase"/>
    <w:rsid w:val="00346312"/>
    <w:pPr>
      <w:spacing w:before="240" w:after="60"/>
    </w:pPr>
    <w:rPr>
      <w:color w:val="918585"/>
      <w:sz w:val="22"/>
    </w:rPr>
  </w:style>
  <w:style w:type="paragraph" w:customStyle="1" w:styleId="SideHeading">
    <w:name w:val="Side Heading"/>
    <w:basedOn w:val="HeadingBase"/>
    <w:rsid w:val="00346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312"/>
    <w:pPr>
      <w:tabs>
        <w:tab w:val="num" w:pos="360"/>
      </w:tabs>
    </w:pPr>
  </w:style>
  <w:style w:type="paragraph" w:styleId="PlainText">
    <w:name w:val="Plain Text"/>
    <w:basedOn w:val="Normal"/>
    <w:link w:val="PlainTextChar"/>
    <w:rsid w:val="00346312"/>
    <w:rPr>
      <w:sz w:val="20"/>
    </w:rPr>
  </w:style>
  <w:style w:type="character" w:customStyle="1" w:styleId="PlainTextChar">
    <w:name w:val="Plain Text Char"/>
    <w:basedOn w:val="DefaultParagraphFont"/>
    <w:link w:val="PlainText"/>
    <w:rsid w:val="00346312"/>
    <w:rPr>
      <w:rFonts w:ascii="Courier New" w:eastAsia="Times New Roman" w:hAnsi="Courier New" w:cs="Times New Roman"/>
      <w:sz w:val="20"/>
      <w:szCs w:val="20"/>
      <w:lang w:eastAsia="en-US"/>
    </w:rPr>
  </w:style>
  <w:style w:type="character" w:customStyle="1" w:styleId="MenuOption">
    <w:name w:val="Menu Option"/>
    <w:basedOn w:val="DefaultParagraphFont"/>
    <w:rsid w:val="00346312"/>
    <w:rPr>
      <w:b/>
      <w:smallCaps/>
    </w:rPr>
  </w:style>
  <w:style w:type="paragraph" w:customStyle="1" w:styleId="TableListNumber">
    <w:name w:val="Table List Number"/>
    <w:basedOn w:val="ListNumber"/>
    <w:rsid w:val="00346312"/>
    <w:pPr>
      <w:numPr>
        <w:numId w:val="0"/>
      </w:numPr>
    </w:pPr>
  </w:style>
  <w:style w:type="paragraph" w:styleId="TOC4">
    <w:name w:val="toc 4"/>
    <w:basedOn w:val="TOCBase"/>
    <w:next w:val="Normal"/>
    <w:semiHidden/>
    <w:rsid w:val="00346312"/>
    <w:pPr>
      <w:tabs>
        <w:tab w:val="right" w:leader="dot" w:pos="9071"/>
      </w:tabs>
      <w:ind w:left="1701"/>
    </w:pPr>
  </w:style>
  <w:style w:type="paragraph" w:customStyle="1" w:styleId="ListAlpha">
    <w:name w:val="List Alpha"/>
    <w:basedOn w:val="List"/>
    <w:rsid w:val="00346312"/>
    <w:pPr>
      <w:numPr>
        <w:numId w:val="9"/>
      </w:numPr>
    </w:pPr>
  </w:style>
  <w:style w:type="paragraph" w:customStyle="1" w:styleId="ListAlpha2">
    <w:name w:val="List Alpha 2"/>
    <w:basedOn w:val="List2"/>
    <w:rsid w:val="00346312"/>
    <w:pPr>
      <w:numPr>
        <w:numId w:val="8"/>
      </w:numPr>
    </w:pPr>
  </w:style>
  <w:style w:type="paragraph" w:styleId="List2">
    <w:name w:val="List 2"/>
    <w:basedOn w:val="BodyText"/>
    <w:rsid w:val="00346312"/>
    <w:pPr>
      <w:tabs>
        <w:tab w:val="left" w:pos="680"/>
      </w:tabs>
      <w:spacing w:before="60" w:after="60"/>
      <w:ind w:left="680" w:hanging="340"/>
    </w:pPr>
  </w:style>
  <w:style w:type="paragraph" w:styleId="List3">
    <w:name w:val="List 3"/>
    <w:basedOn w:val="BodyText"/>
    <w:rsid w:val="00346312"/>
    <w:pPr>
      <w:tabs>
        <w:tab w:val="left" w:pos="1021"/>
      </w:tabs>
      <w:spacing w:before="60" w:after="60"/>
      <w:ind w:left="1020" w:hanging="340"/>
    </w:pPr>
  </w:style>
  <w:style w:type="paragraph" w:styleId="List4">
    <w:name w:val="List 4"/>
    <w:basedOn w:val="BodyText"/>
    <w:rsid w:val="00346312"/>
    <w:pPr>
      <w:tabs>
        <w:tab w:val="left" w:pos="1361"/>
      </w:tabs>
      <w:spacing w:before="60" w:after="60"/>
      <w:ind w:left="1361" w:hanging="340"/>
    </w:pPr>
  </w:style>
  <w:style w:type="paragraph" w:styleId="List5">
    <w:name w:val="List 5"/>
    <w:basedOn w:val="BodyText"/>
    <w:rsid w:val="00346312"/>
    <w:pPr>
      <w:tabs>
        <w:tab w:val="left" w:pos="1701"/>
      </w:tabs>
      <w:spacing w:before="60" w:after="60"/>
      <w:ind w:left="1701" w:hanging="340"/>
    </w:pPr>
  </w:style>
  <w:style w:type="paragraph" w:styleId="ListBullet3">
    <w:name w:val="List Bullet 3"/>
    <w:basedOn w:val="List3"/>
    <w:rsid w:val="00346312"/>
    <w:pPr>
      <w:numPr>
        <w:numId w:val="14"/>
      </w:numPr>
      <w:tabs>
        <w:tab w:val="clear" w:pos="1021"/>
      </w:tabs>
      <w:ind w:left="1037" w:hanging="357"/>
    </w:pPr>
  </w:style>
  <w:style w:type="paragraph" w:styleId="ListBullet4">
    <w:name w:val="List Bullet 4"/>
    <w:basedOn w:val="List4"/>
    <w:rsid w:val="00346312"/>
    <w:pPr>
      <w:numPr>
        <w:numId w:val="3"/>
      </w:numPr>
      <w:tabs>
        <w:tab w:val="clear" w:pos="1361"/>
      </w:tabs>
    </w:pPr>
  </w:style>
  <w:style w:type="paragraph" w:styleId="ListBullet5">
    <w:name w:val="List Bullet 5"/>
    <w:basedOn w:val="List5"/>
    <w:rsid w:val="00346312"/>
    <w:pPr>
      <w:numPr>
        <w:numId w:val="4"/>
      </w:numPr>
    </w:pPr>
  </w:style>
  <w:style w:type="paragraph" w:styleId="ListContinue2">
    <w:name w:val="List Continue 2"/>
    <w:basedOn w:val="List2"/>
    <w:rsid w:val="00346312"/>
    <w:pPr>
      <w:ind w:firstLine="0"/>
    </w:pPr>
  </w:style>
  <w:style w:type="paragraph" w:styleId="ListContinue3">
    <w:name w:val="List Continue 3"/>
    <w:basedOn w:val="List3"/>
    <w:rsid w:val="00346312"/>
    <w:pPr>
      <w:ind w:left="1021" w:firstLine="0"/>
    </w:pPr>
  </w:style>
  <w:style w:type="paragraph" w:styleId="ListContinue4">
    <w:name w:val="List Continue 4"/>
    <w:basedOn w:val="List4"/>
    <w:rsid w:val="00346312"/>
    <w:pPr>
      <w:ind w:firstLine="0"/>
    </w:pPr>
  </w:style>
  <w:style w:type="paragraph" w:styleId="ListContinue5">
    <w:name w:val="List Continue 5"/>
    <w:basedOn w:val="List5"/>
    <w:rsid w:val="00346312"/>
    <w:pPr>
      <w:ind w:firstLine="0"/>
    </w:pPr>
  </w:style>
  <w:style w:type="paragraph" w:styleId="ListNumber3">
    <w:name w:val="List Number 3"/>
    <w:basedOn w:val="List3"/>
    <w:rsid w:val="00346312"/>
    <w:pPr>
      <w:numPr>
        <w:numId w:val="5"/>
      </w:numPr>
    </w:pPr>
  </w:style>
  <w:style w:type="paragraph" w:styleId="ListNumber4">
    <w:name w:val="List Number 4"/>
    <w:basedOn w:val="List4"/>
    <w:rsid w:val="00346312"/>
    <w:pPr>
      <w:numPr>
        <w:numId w:val="6"/>
      </w:numPr>
    </w:pPr>
  </w:style>
  <w:style w:type="paragraph" w:styleId="ListNumber5">
    <w:name w:val="List Number 5"/>
    <w:basedOn w:val="List5"/>
    <w:rsid w:val="00346312"/>
    <w:pPr>
      <w:numPr>
        <w:numId w:val="7"/>
      </w:numPr>
    </w:pPr>
  </w:style>
  <w:style w:type="paragraph" w:styleId="BlockText">
    <w:name w:val="Block Text"/>
    <w:basedOn w:val="Normal"/>
    <w:rsid w:val="00346312"/>
    <w:pPr>
      <w:spacing w:after="120"/>
      <w:ind w:left="1440" w:right="1440"/>
    </w:pPr>
  </w:style>
  <w:style w:type="character" w:customStyle="1" w:styleId="Subscript">
    <w:name w:val="Subscript"/>
    <w:basedOn w:val="DefaultParagraphFont"/>
    <w:rsid w:val="00346312"/>
    <w:rPr>
      <w:sz w:val="16"/>
      <w:vertAlign w:val="subscript"/>
    </w:rPr>
  </w:style>
  <w:style w:type="character" w:customStyle="1" w:styleId="Superscript">
    <w:name w:val="Superscript"/>
    <w:basedOn w:val="DefaultParagraphFont"/>
    <w:rsid w:val="00346312"/>
    <w:rPr>
      <w:sz w:val="16"/>
      <w:vertAlign w:val="superscript"/>
    </w:rPr>
  </w:style>
  <w:style w:type="character" w:customStyle="1" w:styleId="Symbols">
    <w:name w:val="Symbols"/>
    <w:basedOn w:val="DefaultParagraphFont"/>
    <w:rsid w:val="00346312"/>
    <w:rPr>
      <w:rFonts w:ascii="Symbol" w:hAnsi="Symbol"/>
    </w:rPr>
  </w:style>
  <w:style w:type="character" w:customStyle="1" w:styleId="MenuOptions">
    <w:name w:val="Menu Options"/>
    <w:basedOn w:val="DefaultParagraphFont"/>
    <w:rsid w:val="00346312"/>
    <w:rPr>
      <w:rFonts w:ascii="Arial Narrow" w:hAnsi="Arial Narrow"/>
      <w:smallCaps/>
    </w:rPr>
  </w:style>
  <w:style w:type="character" w:customStyle="1" w:styleId="Buttons">
    <w:name w:val="Buttons"/>
    <w:basedOn w:val="DefaultParagraphFont"/>
    <w:rsid w:val="00346312"/>
    <w:rPr>
      <w:b/>
    </w:rPr>
  </w:style>
  <w:style w:type="character" w:customStyle="1" w:styleId="Underlined">
    <w:name w:val="Underlined"/>
    <w:basedOn w:val="DefaultParagraphFont"/>
    <w:rsid w:val="00346312"/>
    <w:rPr>
      <w:u w:val="single"/>
    </w:rPr>
  </w:style>
  <w:style w:type="paragraph" w:customStyle="1" w:styleId="TableBodyTextRight">
    <w:name w:val="Table Body Text Right"/>
    <w:basedOn w:val="TableBodyText"/>
    <w:rsid w:val="00346312"/>
    <w:pPr>
      <w:widowControl w:val="0"/>
      <w:autoSpaceDE w:val="0"/>
      <w:autoSpaceDN w:val="0"/>
      <w:adjustRightInd w:val="0"/>
      <w:jc w:val="right"/>
    </w:pPr>
    <w:rPr>
      <w:rFonts w:cs="Arial"/>
      <w:szCs w:val="18"/>
    </w:rPr>
  </w:style>
  <w:style w:type="paragraph" w:customStyle="1" w:styleId="CopyrightText">
    <w:name w:val="Copyright Text"/>
    <w:basedOn w:val="BodyText"/>
    <w:rsid w:val="00346312"/>
    <w:rPr>
      <w:sz w:val="18"/>
    </w:rPr>
  </w:style>
  <w:style w:type="paragraph" w:customStyle="1" w:styleId="BodySmallRight">
    <w:name w:val="Body Small Right"/>
    <w:basedOn w:val="BodyTextRight"/>
    <w:rsid w:val="00346312"/>
    <w:rPr>
      <w:sz w:val="18"/>
      <w:szCs w:val="18"/>
    </w:rPr>
  </w:style>
  <w:style w:type="paragraph" w:customStyle="1" w:styleId="MarginEdition">
    <w:name w:val="Margin Edition"/>
    <w:basedOn w:val="MarginNote"/>
    <w:rsid w:val="00346312"/>
    <w:pPr>
      <w:spacing w:before="0" w:after="0"/>
    </w:pPr>
    <w:rPr>
      <w:rFonts w:ascii="Times New Roman" w:hAnsi="Times New Roman"/>
      <w:color w:val="999999"/>
    </w:rPr>
  </w:style>
  <w:style w:type="paragraph" w:customStyle="1" w:styleId="Spacer">
    <w:name w:val="Spacer"/>
    <w:basedOn w:val="Normal"/>
    <w:rsid w:val="00346312"/>
    <w:rPr>
      <w:sz w:val="2"/>
      <w:szCs w:val="2"/>
    </w:rPr>
  </w:style>
  <w:style w:type="character" w:customStyle="1" w:styleId="Small">
    <w:name w:val="Small"/>
    <w:basedOn w:val="DefaultParagraphFont"/>
    <w:rsid w:val="00346312"/>
    <w:rPr>
      <w:sz w:val="16"/>
    </w:rPr>
  </w:style>
  <w:style w:type="paragraph" w:customStyle="1" w:styleId="WideTable">
    <w:name w:val="Wide Table"/>
    <w:basedOn w:val="Normal"/>
    <w:rsid w:val="00346312"/>
    <w:pPr>
      <w:ind w:left="-1418"/>
    </w:pPr>
    <w:rPr>
      <w:sz w:val="2"/>
      <w:szCs w:val="2"/>
    </w:rPr>
  </w:style>
  <w:style w:type="character" w:styleId="PageNumber">
    <w:name w:val="page number"/>
    <w:basedOn w:val="DefaultParagraphFont"/>
    <w:rsid w:val="00346312"/>
  </w:style>
  <w:style w:type="paragraph" w:styleId="Quote">
    <w:name w:val="Quote"/>
    <w:basedOn w:val="Heading1"/>
    <w:link w:val="QuoteChar"/>
    <w:qFormat/>
    <w:rsid w:val="00346312"/>
    <w:rPr>
      <w:b w:val="0"/>
      <w:sz w:val="72"/>
      <w:szCs w:val="72"/>
      <w:lang w:val="en-NZ"/>
    </w:rPr>
  </w:style>
  <w:style w:type="character" w:customStyle="1" w:styleId="QuoteChar">
    <w:name w:val="Quote Char"/>
    <w:basedOn w:val="DefaultParagraphFont"/>
    <w:link w:val="Quote"/>
    <w:rsid w:val="00346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312"/>
    <w:pPr>
      <w:pageBreakBefore/>
    </w:pPr>
  </w:style>
  <w:style w:type="paragraph" w:customStyle="1" w:styleId="Border">
    <w:name w:val="Border"/>
    <w:basedOn w:val="Normal"/>
    <w:qFormat/>
    <w:rsid w:val="00346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312"/>
    <w:rPr>
      <w:b/>
      <w:bCs/>
      <w:i/>
      <w:iCs/>
      <w:color w:val="auto"/>
    </w:rPr>
  </w:style>
  <w:style w:type="paragraph" w:styleId="IntenseQuote">
    <w:name w:val="Intense Quote"/>
    <w:basedOn w:val="Normal"/>
    <w:next w:val="Normal"/>
    <w:link w:val="IntenseQuoteChar"/>
    <w:uiPriority w:val="30"/>
    <w:qFormat/>
    <w:rsid w:val="00346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312"/>
    <w:rPr>
      <w:smallCaps/>
      <w:color w:val="auto"/>
      <w:u w:val="single"/>
    </w:rPr>
  </w:style>
  <w:style w:type="character" w:styleId="IntenseReference">
    <w:name w:val="Intense Reference"/>
    <w:basedOn w:val="DefaultParagraphFont"/>
    <w:uiPriority w:val="32"/>
    <w:qFormat/>
    <w:rsid w:val="00346312"/>
    <w:rPr>
      <w:b/>
      <w:bCs/>
      <w:smallCaps/>
      <w:color w:val="auto"/>
      <w:spacing w:val="5"/>
      <w:u w:val="single"/>
    </w:rPr>
  </w:style>
  <w:style w:type="paragraph" w:customStyle="1" w:styleId="2ColumnHeading">
    <w:name w:val="2Column Heading"/>
    <w:basedOn w:val="BodyText"/>
    <w:qFormat/>
    <w:rsid w:val="00346312"/>
    <w:pPr>
      <w:spacing w:after="60"/>
      <w:ind w:left="-2268"/>
    </w:pPr>
    <w:rPr>
      <w:b/>
    </w:rPr>
  </w:style>
  <w:style w:type="paragraph" w:customStyle="1" w:styleId="Heading1TOC">
    <w:name w:val="Heading1 TOC"/>
    <w:basedOn w:val="Normal"/>
    <w:qFormat/>
    <w:rsid w:val="00346312"/>
    <w:pPr>
      <w:spacing w:before="240" w:after="120"/>
    </w:pPr>
    <w:rPr>
      <w:rFonts w:ascii="Times New Roman" w:hAnsi="Times New Roman"/>
      <w:b/>
      <w:sz w:val="32"/>
    </w:rPr>
  </w:style>
  <w:style w:type="paragraph" w:customStyle="1" w:styleId="Heading2TOC">
    <w:name w:val="Heading2 TOC"/>
    <w:basedOn w:val="Normal"/>
    <w:qFormat/>
    <w:rsid w:val="00346312"/>
    <w:pPr>
      <w:spacing w:before="240" w:after="60"/>
    </w:pPr>
    <w:rPr>
      <w:rFonts w:ascii="Times New Roman" w:hAnsi="Times New Roman"/>
      <w:b/>
      <w:sz w:val="28"/>
    </w:rPr>
  </w:style>
  <w:style w:type="character" w:customStyle="1" w:styleId="Underline">
    <w:name w:val="Underline"/>
    <w:basedOn w:val="DefaultParagraphFont"/>
    <w:qFormat/>
    <w:rsid w:val="00346312"/>
    <w:rPr>
      <w:u w:val="single"/>
    </w:rPr>
  </w:style>
  <w:style w:type="character" w:customStyle="1" w:styleId="BoldandItalics">
    <w:name w:val="Bold and Italics"/>
    <w:qFormat/>
    <w:rsid w:val="00346312"/>
    <w:rPr>
      <w:b/>
      <w:i/>
      <w:u w:val="none"/>
    </w:rPr>
  </w:style>
  <w:style w:type="paragraph" w:styleId="BalloonText">
    <w:name w:val="Balloon Text"/>
    <w:basedOn w:val="Normal"/>
    <w:link w:val="BalloonTextChar"/>
    <w:rsid w:val="00346312"/>
    <w:rPr>
      <w:rFonts w:ascii="Tahoma" w:hAnsi="Tahoma" w:cs="Tahoma"/>
      <w:sz w:val="16"/>
      <w:szCs w:val="16"/>
    </w:rPr>
  </w:style>
  <w:style w:type="character" w:customStyle="1" w:styleId="BalloonTextChar">
    <w:name w:val="Balloon Text Char"/>
    <w:basedOn w:val="DefaultParagraphFont"/>
    <w:link w:val="BalloonText"/>
    <w:rsid w:val="00346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312"/>
    <w:rPr>
      <w:b/>
      <w:color w:val="660033"/>
      <w:spacing w:val="0"/>
    </w:rPr>
  </w:style>
  <w:style w:type="paragraph" w:customStyle="1" w:styleId="Nameditemlist">
    <w:name w:val="Named item list"/>
    <w:basedOn w:val="BodyText"/>
    <w:qFormat/>
    <w:rsid w:val="00346312"/>
    <w:pPr>
      <w:tabs>
        <w:tab w:val="left" w:pos="2835"/>
      </w:tabs>
      <w:ind w:left="2835" w:hanging="2835"/>
    </w:pPr>
  </w:style>
  <w:style w:type="paragraph" w:customStyle="1" w:styleId="BodyTextnopadding">
    <w:name w:val="Body Text no padding"/>
    <w:basedOn w:val="BodyText"/>
    <w:qFormat/>
    <w:rsid w:val="00346312"/>
    <w:pPr>
      <w:spacing w:before="0" w:after="0"/>
    </w:pPr>
  </w:style>
  <w:style w:type="paragraph" w:customStyle="1" w:styleId="BodyTextBold">
    <w:name w:val="Body Text Bold"/>
    <w:basedOn w:val="BodyText"/>
    <w:qFormat/>
    <w:rsid w:val="00346312"/>
    <w:rPr>
      <w:b/>
    </w:rPr>
  </w:style>
  <w:style w:type="character" w:styleId="Hyperlink">
    <w:name w:val="Hyperlink"/>
    <w:basedOn w:val="DefaultParagraphFont"/>
    <w:uiPriority w:val="99"/>
    <w:unhideWhenUsed/>
    <w:rsid w:val="00427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4232</Characters>
  <Application>Microsoft Office Word</Application>
  <DocSecurity>0</DocSecurity>
  <Lines>117</Lines>
  <Paragraphs>86</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HLTAID001 Provide cardiopulmonary resuscitation</dc:title>
  <dc:subject>Approved</dc:subject>
  <dc:creator>SkillsIQ</dc:creator>
  <cp:keywords>Release: 5</cp:keywords>
  <dc:description>Review Date: 12 April 2008</dc:description>
  <cp:lastModifiedBy>HSD_TPCMSd.prod</cp:lastModifiedBy>
  <cp:revision>3</cp:revision>
  <dcterms:created xsi:type="dcterms:W3CDTF">2022-02-03T12:40:00Z</dcterms:created>
  <dcterms:modified xsi:type="dcterms:W3CDTF">2022-02-03T12:40:00Z</dcterms:modified>
</cp:coreProperties>
</file>