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E90" w:rsidP="00DF3E90">
      <w:pPr>
        <w:pStyle w:val="Title"/>
      </w:pPr>
      <w:r>
        <w:fldChar w:fldCharType="begin"/>
      </w:r>
      <w:r>
        <w:instrText xml:space="preserve"> TITLE   \* MERGEFORMAT </w:instrText>
      </w:r>
      <w:r>
        <w:fldChar w:fldCharType="separate"/>
      </w:r>
      <w:r>
        <w:t>Assessment Requirements for HLTAHW070 Manage human resources</w:t>
      </w:r>
      <w:r>
        <w:fldChar w:fldCharType="end"/>
      </w:r>
    </w:p>
    <w:p w:rsidR="00DF3E90" w:rsidP="00DF3E90">
      <w:pPr>
        <w:pStyle w:val="Version"/>
        <w:sectPr w:rsidSect="007078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78CF" w:rsidP="007078CF">
      <w:pPr>
        <w:pStyle w:val="SuperHeading"/>
      </w:pPr>
      <w:r w:rsidRPr="007078CF">
        <w:t>Assessment Requirements for HLTAHW070 Manage human resources</w:t>
      </w:r>
    </w:p>
    <w:p w:rsidR="00000000" w:rsidRPr="007078CF" w:rsidP="007078CF">
      <w:pPr>
        <w:pStyle w:val="Heading1"/>
      </w:pPr>
      <w:bookmarkStart w:id="1" w:name="O_745733"/>
      <w:bookmarkEnd w:id="1"/>
      <w:r w:rsidRPr="007078CF">
        <w:t>Modification History</w:t>
      </w:r>
    </w:p>
    <w:tbl>
      <w:tblPr>
        <w:tblW w:w="0" w:type="auto"/>
        <w:tblLayout w:type="fixed"/>
        <w:tblCellMar>
          <w:left w:w="62" w:type="dxa"/>
          <w:right w:w="62" w:type="dxa"/>
        </w:tblCellMar>
        <w:tblLook w:val="0000"/>
      </w:tblPr>
      <w:tblGrid>
        <w:gridCol w:w="3060"/>
        <w:gridCol w:w="6074"/>
      </w:tblGrid>
      <w:tr w:rsidTr="007078C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078CF" w:rsidP="007078CF">
            <w:pPr>
              <w:pStyle w:val="BodyText"/>
            </w:pPr>
            <w:r w:rsidRPr="007078C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078CF">
            <w:pPr>
              <w:pStyle w:val="BodyText"/>
              <w:rPr>
                <w:lang w:val="en-NZ"/>
              </w:rPr>
            </w:pPr>
            <w:r w:rsidRPr="007078CF">
              <w:rPr>
                <w:rStyle w:val="SpecialBold"/>
              </w:rPr>
              <w:t>Comments</w:t>
            </w:r>
          </w:p>
        </w:tc>
      </w:tr>
      <w:tr w:rsidTr="007078C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078CF">
            <w:pPr>
              <w:pStyle w:val="BodyText"/>
              <w:rPr>
                <w:lang w:val="en-NZ"/>
              </w:rPr>
            </w:pPr>
            <w:r w:rsidRPr="007078C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078CF" w:rsidP="007078CF">
            <w:pPr>
              <w:pStyle w:val="BodyText"/>
            </w:pPr>
            <w:r w:rsidRPr="007078CF">
              <w:t>Updated:</w:t>
            </w:r>
          </w:p>
          <w:p w:rsidR="00000000" w:rsidRPr="007078CF" w:rsidP="007078CF">
            <w:pPr>
              <w:pStyle w:val="ListBullet"/>
            </w:pPr>
            <w:r w:rsidRPr="007078CF">
              <w:t>assessor requirements statement</w:t>
            </w:r>
          </w:p>
          <w:p w:rsidR="00000000" w:rsidRPr="007078CF" w:rsidP="007078CF">
            <w:pPr>
              <w:pStyle w:val="ListBullet"/>
            </w:pPr>
            <w:r w:rsidRPr="007078CF">
              <w:t>foundation skills lead in statement</w:t>
            </w:r>
          </w:p>
          <w:p w:rsidR="00000000" w:rsidRPr="007078CF" w:rsidP="007078CF">
            <w:pPr>
              <w:pStyle w:val="ListBullet"/>
            </w:pPr>
            <w:r w:rsidRPr="007078CF">
              <w:t>licensing statement</w:t>
            </w:r>
          </w:p>
          <w:p w:rsidR="00000000" w:rsidRPr="007078CF" w:rsidP="007078CF">
            <w:pPr>
              <w:pStyle w:val="ListBullet"/>
            </w:pPr>
            <w:r w:rsidRPr="007078CF">
              <w:t>modification history to reflect 2012 standards</w:t>
            </w:r>
          </w:p>
          <w:p w:rsidR="00000000" w:rsidP="007078CF">
            <w:pPr>
              <w:pStyle w:val="BodyText"/>
              <w:rPr>
                <w:lang w:val="en-NZ"/>
              </w:rPr>
            </w:pPr>
            <w:r w:rsidRPr="007078CF">
              <w:t>Equivalent outcome.</w:t>
            </w:r>
          </w:p>
        </w:tc>
      </w:tr>
      <w:tr w:rsidTr="007078C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078CF">
            <w:pPr>
              <w:pStyle w:val="BodyText"/>
              <w:rPr>
                <w:lang w:val="en-NZ"/>
              </w:rPr>
            </w:pPr>
            <w:r w:rsidRPr="007078C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078CF" w:rsidP="007078CF">
            <w:pPr>
              <w:pStyle w:val="BodyText"/>
            </w:pPr>
            <w:r w:rsidRPr="007078CF">
              <w:t xml:space="preserve">This version was released in </w:t>
            </w:r>
            <w:r w:rsidRPr="007078CF">
              <w:rPr>
                <w:rStyle w:val="Emphasis"/>
              </w:rPr>
              <w:t>HLT Health Training Package release 1.0</w:t>
            </w:r>
            <w:r w:rsidRPr="007078CF">
              <w:t xml:space="preserve"> and meets the requirements of the 2012 Standards for Training Packages.</w:t>
            </w:r>
          </w:p>
          <w:p w:rsidR="00000000" w:rsidRPr="007078CF" w:rsidP="007078CF">
            <w:pPr>
              <w:pStyle w:val="BodyText"/>
            </w:pPr>
            <w:r w:rsidRPr="007078CF">
              <w:t>Significant changes to elements and performance criteria.</w:t>
            </w:r>
            <w:r w:rsidRPr="007078CF">
              <w:br/>
              <w:t>New evidence requirements for assessment, including volum</w:t>
            </w:r>
            <w:r w:rsidRPr="007078CF">
              <w:t>e and environment requirements.</w:t>
            </w:r>
          </w:p>
        </w:tc>
      </w:tr>
    </w:tbl>
    <w:p w:rsidR="00000000" w:rsidRPr="007078CF" w:rsidP="007078CF">
      <w:pPr>
        <w:pStyle w:val="BodyText"/>
      </w:pPr>
    </w:p>
    <w:p w:rsidR="00000000" w:rsidRPr="007078CF" w:rsidP="007078CF">
      <w:pPr>
        <w:pStyle w:val="AllowPageBreak"/>
      </w:pPr>
    </w:p>
    <w:p w:rsidR="00000000" w:rsidRPr="007078CF" w:rsidP="007078CF">
      <w:pPr>
        <w:pStyle w:val="Heading1"/>
      </w:pPr>
      <w:bookmarkStart w:id="2" w:name="O_745732"/>
      <w:bookmarkEnd w:id="2"/>
      <w:r w:rsidRPr="007078CF">
        <w:t>Performance Evidence</w:t>
      </w:r>
    </w:p>
    <w:p w:rsidR="00000000" w:rsidRPr="007078CF" w:rsidP="00DF3E90">
      <w:pPr>
        <w:pStyle w:val="BodyText"/>
      </w:pPr>
      <w:r w:rsidRPr="007078CF">
        <w:t>The candidate must show evidence of the ability to complete tasks outlined in elements and performance criteria of this unit, manage tasks and manage contingencies in the context of th</w:t>
      </w:r>
      <w:r w:rsidRPr="007078CF">
        <w:t>e job role.</w:t>
      </w:r>
    </w:p>
    <w:p w:rsidR="00000000" w:rsidRPr="007078CF" w:rsidP="00DF3E90">
      <w:pPr>
        <w:pStyle w:val="BodyText"/>
      </w:pPr>
      <w:r w:rsidRPr="007078CF">
        <w:t>There must be evidence that the candidate has:</w:t>
      </w:r>
    </w:p>
    <w:p w:rsidR="00000000" w:rsidRPr="007078CF" w:rsidP="007078CF">
      <w:pPr>
        <w:pStyle w:val="ListBullet"/>
      </w:pPr>
      <w:r w:rsidRPr="007078CF">
        <w:t>provided human resource management to a health service or centre by:</w:t>
      </w:r>
    </w:p>
    <w:p w:rsidR="00000000" w:rsidRPr="007078CF" w:rsidP="007078CF">
      <w:pPr>
        <w:pStyle w:val="ListBullet2"/>
      </w:pPr>
      <w:r w:rsidRPr="007078CF">
        <w:t>recruiting staff as required by organisational needs</w:t>
      </w:r>
    </w:p>
    <w:p w:rsidR="00000000" w:rsidRPr="007078CF" w:rsidP="007078CF">
      <w:pPr>
        <w:pStyle w:val="ListBullet2"/>
      </w:pPr>
      <w:r w:rsidRPr="007078CF">
        <w:t>managing at least three staff members, including:</w:t>
      </w:r>
    </w:p>
    <w:p w:rsidR="00000000" w:rsidRPr="007078CF" w:rsidP="007078CF">
      <w:pPr>
        <w:pStyle w:val="ListBullet3"/>
      </w:pPr>
      <w:r w:rsidRPr="007078CF">
        <w:t>developing and reviewing performance management plans for individual staff members</w:t>
      </w:r>
    </w:p>
    <w:p w:rsidR="00000000" w:rsidRPr="007078CF" w:rsidP="007078CF">
      <w:pPr>
        <w:pStyle w:val="ListBullet3"/>
      </w:pPr>
      <w:r w:rsidRPr="007078CF">
        <w:t xml:space="preserve">identifying and supporting access to training opportunities </w:t>
      </w:r>
    </w:p>
    <w:p w:rsidR="00000000" w:rsidRPr="007078CF" w:rsidP="007078CF">
      <w:pPr>
        <w:pStyle w:val="ListBullet3"/>
      </w:pPr>
      <w:r w:rsidRPr="007078CF">
        <w:t>providing information to staff about industrial rights within the workplace, including grievance procedures, awa</w:t>
      </w:r>
      <w:r w:rsidRPr="007078CF">
        <w:t>rds and work conditions</w:t>
      </w:r>
    </w:p>
    <w:p w:rsidR="00000000" w:rsidRPr="007078CF" w:rsidP="007078CF">
      <w:pPr>
        <w:pStyle w:val="ListBullet3"/>
      </w:pPr>
      <w:r w:rsidRPr="007078CF">
        <w:t>communicating in a culturally appropriate and safe manner with staff when discussing, negotiating and/or resolving issues</w:t>
      </w:r>
    </w:p>
    <w:p w:rsidR="00000000" w:rsidRPr="007078CF" w:rsidP="007078CF">
      <w:pPr>
        <w:pStyle w:val="ListBullet3"/>
      </w:pPr>
      <w:r w:rsidRPr="007078CF">
        <w:t>advocating on behalf of staff as required by individual circumstances .</w:t>
      </w:r>
    </w:p>
    <w:p w:rsidR="00000000" w:rsidRPr="007078CF" w:rsidP="007078CF">
      <w:pPr>
        <w:pStyle w:val="AllowPageBreak"/>
      </w:pPr>
    </w:p>
    <w:p w:rsidR="00000000" w:rsidRPr="007078CF" w:rsidP="007078CF">
      <w:pPr>
        <w:pStyle w:val="Heading1"/>
      </w:pPr>
      <w:bookmarkStart w:id="3" w:name="O_745731"/>
      <w:bookmarkEnd w:id="3"/>
      <w:r w:rsidRPr="007078CF">
        <w:t>Knowledge Evidence</w:t>
      </w:r>
    </w:p>
    <w:p w:rsidR="00000000" w:rsidRPr="007078CF" w:rsidP="00DF3E90">
      <w:pPr>
        <w:pStyle w:val="BodyText"/>
      </w:pPr>
      <w:r w:rsidRPr="007078CF">
        <w:t>Th</w:t>
      </w:r>
      <w:r w:rsidRPr="007078CF">
        <w:t>e candidate must be able to demonstrate essential knowledge required to effectively do the task outlined in elements and performance criteria of this unit, manage the task and manage contingencies in the context of the identified work role.</w:t>
      </w:r>
    </w:p>
    <w:p w:rsidR="00000000" w:rsidRPr="007078CF" w:rsidP="00DF3E90">
      <w:pPr>
        <w:pStyle w:val="BodyText"/>
      </w:pPr>
      <w:r w:rsidRPr="007078CF">
        <w:t xml:space="preserve">This includes </w:t>
      </w:r>
      <w:r w:rsidRPr="007078CF">
        <w:t>knowledge of:</w:t>
      </w:r>
    </w:p>
    <w:p w:rsidR="00000000" w:rsidRPr="007078CF" w:rsidP="007078CF">
      <w:pPr>
        <w:pStyle w:val="ListBullet"/>
      </w:pPr>
      <w:r w:rsidRPr="007078CF">
        <w:t xml:space="preserve">organisation human resource management policies and guidelines </w:t>
      </w:r>
    </w:p>
    <w:p w:rsidR="00000000" w:rsidRPr="007078CF" w:rsidP="007078CF">
      <w:pPr>
        <w:pStyle w:val="ListBullet"/>
      </w:pPr>
      <w:r w:rsidRPr="007078CF">
        <w:t>relevant requirements of:</w:t>
      </w:r>
    </w:p>
    <w:p w:rsidR="00000000" w:rsidRPr="007078CF" w:rsidP="007078CF">
      <w:pPr>
        <w:pStyle w:val="ListBullet2"/>
      </w:pPr>
      <w:r w:rsidRPr="007078CF">
        <w:t>industrial relations legislation and regulations at federal, state and territory level</w:t>
      </w:r>
    </w:p>
    <w:p w:rsidR="00000000" w:rsidRPr="007078CF" w:rsidP="007078CF">
      <w:pPr>
        <w:pStyle w:val="ListBullet2"/>
      </w:pPr>
      <w:r w:rsidRPr="007078CF">
        <w:t>enterprise bargaining agreements where they exist in an organisation</w:t>
      </w:r>
    </w:p>
    <w:p w:rsidR="00000000" w:rsidRPr="007078CF" w:rsidP="007078CF">
      <w:pPr>
        <w:pStyle w:val="ListBullet2"/>
      </w:pPr>
      <w:r w:rsidRPr="007078CF">
        <w:t>union documents/guidelines/policies</w:t>
      </w:r>
    </w:p>
    <w:p w:rsidR="00000000" w:rsidRPr="007078CF" w:rsidP="007078CF">
      <w:pPr>
        <w:pStyle w:val="ListBullet2"/>
      </w:pPr>
      <w:r w:rsidRPr="007078CF">
        <w:t>work health and safety legislation and regulations</w:t>
      </w:r>
    </w:p>
    <w:p w:rsidR="00000000" w:rsidRPr="007078CF" w:rsidP="007078CF">
      <w:pPr>
        <w:pStyle w:val="ListBullet2"/>
      </w:pPr>
      <w:r w:rsidRPr="007078CF">
        <w:t>awards and conditions of services.</w:t>
      </w:r>
    </w:p>
    <w:p w:rsidR="00000000" w:rsidRPr="007078CF" w:rsidP="007078CF">
      <w:pPr>
        <w:pStyle w:val="AllowPageBreak"/>
      </w:pPr>
    </w:p>
    <w:p w:rsidR="00000000" w:rsidRPr="007078CF" w:rsidP="007078CF">
      <w:pPr>
        <w:pStyle w:val="Heading1"/>
      </w:pPr>
      <w:bookmarkStart w:id="4" w:name="O_745730"/>
      <w:bookmarkEnd w:id="4"/>
      <w:r w:rsidRPr="007078CF">
        <w:t>Assessment Conditions</w:t>
      </w:r>
    </w:p>
    <w:p w:rsidR="00000000" w:rsidRPr="007078CF" w:rsidP="00DF3E90">
      <w:pPr>
        <w:pStyle w:val="BodyText"/>
      </w:pPr>
      <w:r w:rsidRPr="007078CF">
        <w:t>Skills must be demonstrate</w:t>
      </w:r>
      <w:r w:rsidRPr="007078CF">
        <w:t xml:space="preserve">d working: </w:t>
      </w:r>
    </w:p>
    <w:p w:rsidR="00000000" w:rsidRPr="007078CF" w:rsidP="007078CF">
      <w:pPr>
        <w:pStyle w:val="ListBullet"/>
      </w:pPr>
      <w:r w:rsidRPr="007078CF">
        <w:t>in a health service or centre</w:t>
      </w:r>
    </w:p>
    <w:p w:rsidR="00000000" w:rsidRPr="007078CF" w:rsidP="007078CF">
      <w:pPr>
        <w:pStyle w:val="ListBullet"/>
      </w:pPr>
      <w:r w:rsidRPr="007078CF">
        <w:t xml:space="preserve">as a senior member of and/or supervising a primary health care team </w:t>
      </w:r>
    </w:p>
    <w:p w:rsidR="00000000" w:rsidRPr="007078CF" w:rsidP="007078CF">
      <w:pPr>
        <w:pStyle w:val="ListBullet"/>
      </w:pPr>
      <w:r w:rsidRPr="007078CF">
        <w:t>with Aboriginal and/or Torres Strait Islander clients.</w:t>
      </w:r>
    </w:p>
    <w:p w:rsidR="00000000" w:rsidRPr="007078CF" w:rsidP="007078CF">
      <w:pPr>
        <w:pStyle w:val="BodyText"/>
      </w:pPr>
    </w:p>
    <w:p w:rsidR="00000000" w:rsidRPr="007078CF" w:rsidP="00DF3E90">
      <w:pPr>
        <w:pStyle w:val="BodyText"/>
      </w:pPr>
      <w:r w:rsidRPr="007078CF">
        <w:t>In addition, simulations and scenarios must be used where the full range of contexts and</w:t>
      </w:r>
      <w:r w:rsidRPr="007078CF">
        <w:t xml:space="preserve"> situations cannot be provided in the workplace or may occur only rarely. For example, recruitment of staff may not be required within the timeframe of the assessment. These are situations relating to emergency or unplanned procedures where assessment in t</w:t>
      </w:r>
      <w:r w:rsidRPr="007078CF">
        <w:t xml:space="preserve">hese circumstances would be unsafe or is impractical. </w:t>
      </w:r>
    </w:p>
    <w:p w:rsidR="00000000" w:rsidRPr="007078CF" w:rsidP="00DF3E90">
      <w:pPr>
        <w:pStyle w:val="BodyText"/>
      </w:pPr>
      <w:r w:rsidRPr="007078CF">
        <w:t>Simulated assessment environments must simulate the real-life working envi</w:t>
      </w:r>
      <w:r w:rsidRPr="007078CF">
        <w:t>ronment where these skills and knowledge would be performed, with all the relevant equipment and resources of that working environment.</w:t>
      </w:r>
    </w:p>
    <w:p w:rsidR="00000000" w:rsidRPr="007078CF" w:rsidP="00DF3E90">
      <w:pPr>
        <w:pStyle w:val="BodyText"/>
      </w:pPr>
      <w:r w:rsidRPr="007078CF">
        <w:t>Assessors must satisfy the Standards for Registered Training Organisations (RTOs) 2015/AQTF mandatory competency requir</w:t>
      </w:r>
      <w:r w:rsidRPr="007078CF">
        <w:t>ements for assessors.</w:t>
      </w:r>
    </w:p>
    <w:p w:rsidR="00000000" w:rsidRPr="007078CF" w:rsidP="00DF3E90">
      <w:pPr>
        <w:pStyle w:val="BodyText"/>
      </w:pPr>
      <w:r w:rsidRPr="007078CF">
        <w:t>Assessment must be undertaken by a workplace assessor who has expertise in this unit of competency and who is:</w:t>
      </w:r>
    </w:p>
    <w:p w:rsidR="00000000" w:rsidRPr="007078CF" w:rsidP="00DF3E90">
      <w:pPr>
        <w:pStyle w:val="BodyText"/>
      </w:pPr>
      <w:r w:rsidRPr="007078CF">
        <w:t>an Aboriginal and/or Torres Strait Islander Health Worker</w:t>
      </w:r>
      <w:r>
        <w:t xml:space="preserve"> </w:t>
      </w:r>
      <w:r w:rsidRPr="007078CF">
        <w:t>or:</w:t>
      </w:r>
    </w:p>
    <w:p w:rsidR="00000000" w:rsidRPr="007078CF" w:rsidP="007078CF">
      <w:pPr>
        <w:pStyle w:val="ListBullet"/>
      </w:pPr>
      <w:r w:rsidRPr="007078CF">
        <w:t>accompanied by an Aboriginal and/or Torres Strait Islande</w:t>
      </w:r>
      <w:r w:rsidRPr="007078CF">
        <w:t>r person who is a recognised member of the community with experience in primary health care.</w:t>
      </w:r>
    </w:p>
    <w:p w:rsidR="00000000" w:rsidRPr="007078CF" w:rsidP="007078CF">
      <w:pPr>
        <w:pStyle w:val="AllowPageBreak"/>
      </w:pPr>
    </w:p>
    <w:p w:rsidR="00000000" w:rsidRPr="007078CF" w:rsidP="007078CF">
      <w:pPr>
        <w:pStyle w:val="Heading1"/>
      </w:pPr>
      <w:bookmarkStart w:id="5" w:name="O_745741"/>
      <w:bookmarkEnd w:id="5"/>
      <w:r w:rsidRPr="007078CF">
        <w:t>Links</w:t>
      </w:r>
    </w:p>
    <w:p w:rsidR="00000000" w:rsidRPr="007078CF" w:rsidP="00DF3E90">
      <w:pPr>
        <w:pStyle w:val="BodyText"/>
      </w:pPr>
      <w:r w:rsidRPr="007078C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8597C">
        <w:rPr>
          <w:rStyle w:val="Hyperlink"/>
        </w:rPr>
        <w:t>https://vetnet.gov.au/Pages/TrainingDocs.aspx?q=ced1390f-48d9-4ab0-bd50-b015e5485705</w:t>
      </w:r>
      <w:r>
        <w:fldChar w:fldCharType="end"/>
      </w:r>
    </w:p>
    <w:p w:rsidR="00000000" w:rsidRPr="007078CF" w:rsidP="007078CF"/>
    <w:sectPr w:rsidSect="007078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CF" w:rsidRPr="00DF3E90" w:rsidP="00DF3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E90" w:rsidP="00707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3E90" w:rsidP="007078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F3E90" w:rsidP="007078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E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8CF" w:rsidRPr="00DF3E90" w:rsidP="00DF3E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E90" w:rsidRPr="002D2AF8" w:rsidP="007078CF">
    <w:pPr>
      <w:pStyle w:val="Header"/>
      <w:framePr w:wrap="around"/>
    </w:pPr>
    <w:r>
      <w:fldChar w:fldCharType="begin"/>
    </w:r>
    <w:r>
      <w:instrText xml:space="preserve"> TITLE   \* MERGEFORMAT </w:instrText>
    </w:r>
    <w:r>
      <w:fldChar w:fldCharType="separate"/>
    </w:r>
    <w:r>
      <w:t>Assessment Requirements for HLTAHW070 Manage human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DF3E90" w:rsidP="007078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4EAD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DE9B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A41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8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8CF"/>
    <w:pPr>
      <w:spacing w:before="360" w:after="60"/>
      <w:outlineLvl w:val="0"/>
    </w:pPr>
    <w:rPr>
      <w:sz w:val="32"/>
    </w:rPr>
  </w:style>
  <w:style w:type="paragraph" w:styleId="Heading2">
    <w:name w:val="heading 2"/>
    <w:basedOn w:val="HeadingBase"/>
    <w:next w:val="BodyText"/>
    <w:link w:val="Heading2Char"/>
    <w:qFormat/>
    <w:rsid w:val="007078CF"/>
    <w:pPr>
      <w:keepLines/>
      <w:spacing w:before="240" w:after="120"/>
      <w:outlineLvl w:val="1"/>
    </w:pPr>
    <w:rPr>
      <w:sz w:val="28"/>
      <w:szCs w:val="40"/>
    </w:rPr>
  </w:style>
  <w:style w:type="paragraph" w:styleId="Heading3">
    <w:name w:val="heading 3"/>
    <w:basedOn w:val="HeadingBase"/>
    <w:next w:val="BodyText"/>
    <w:link w:val="Heading3Char"/>
    <w:qFormat/>
    <w:rsid w:val="007078CF"/>
    <w:pPr>
      <w:spacing w:before="180" w:after="120"/>
      <w:outlineLvl w:val="2"/>
    </w:pPr>
    <w:rPr>
      <w:spacing w:val="-10"/>
      <w:kern w:val="32"/>
    </w:rPr>
  </w:style>
  <w:style w:type="paragraph" w:styleId="Heading4">
    <w:name w:val="heading 4"/>
    <w:basedOn w:val="HeadingBase"/>
    <w:next w:val="BodyText"/>
    <w:link w:val="Heading4Char"/>
    <w:qFormat/>
    <w:rsid w:val="007078CF"/>
    <w:pPr>
      <w:spacing w:before="160" w:after="120"/>
      <w:outlineLvl w:val="3"/>
    </w:pPr>
    <w:rPr>
      <w:sz w:val="22"/>
    </w:rPr>
  </w:style>
  <w:style w:type="paragraph" w:styleId="Heading5">
    <w:name w:val="heading 5"/>
    <w:basedOn w:val="HeadingBase"/>
    <w:next w:val="Normal"/>
    <w:link w:val="Heading5Char"/>
    <w:qFormat/>
    <w:rsid w:val="007078CF"/>
    <w:pPr>
      <w:spacing w:before="80"/>
      <w:outlineLvl w:val="4"/>
    </w:pPr>
    <w:rPr>
      <w:color w:val="918585"/>
      <w:sz w:val="20"/>
    </w:rPr>
  </w:style>
  <w:style w:type="paragraph" w:styleId="Heading6">
    <w:name w:val="heading 6"/>
    <w:basedOn w:val="HeadingBase"/>
    <w:next w:val="Normal"/>
    <w:link w:val="Heading6Char"/>
    <w:qFormat/>
    <w:rsid w:val="007078CF"/>
    <w:pPr>
      <w:spacing w:before="60"/>
      <w:outlineLvl w:val="5"/>
    </w:pPr>
    <w:rPr>
      <w:color w:val="918585"/>
      <w:sz w:val="20"/>
    </w:rPr>
  </w:style>
  <w:style w:type="paragraph" w:styleId="Heading7">
    <w:name w:val="heading 7"/>
    <w:basedOn w:val="Normal"/>
    <w:next w:val="Normal"/>
    <w:link w:val="Heading7Char"/>
    <w:qFormat/>
    <w:rsid w:val="007078CF"/>
    <w:pPr>
      <w:ind w:left="720"/>
      <w:outlineLvl w:val="6"/>
    </w:pPr>
    <w:rPr>
      <w:i/>
    </w:rPr>
  </w:style>
  <w:style w:type="paragraph" w:styleId="Heading8">
    <w:name w:val="heading 8"/>
    <w:basedOn w:val="Normal"/>
    <w:next w:val="Normal"/>
    <w:link w:val="Heading8Char"/>
    <w:qFormat/>
    <w:rsid w:val="007078CF"/>
    <w:pPr>
      <w:ind w:left="720"/>
      <w:outlineLvl w:val="7"/>
    </w:pPr>
    <w:rPr>
      <w:i/>
    </w:rPr>
  </w:style>
  <w:style w:type="paragraph" w:styleId="Heading9">
    <w:name w:val="heading 9"/>
    <w:basedOn w:val="Normal"/>
    <w:next w:val="Normal"/>
    <w:link w:val="Heading9Char"/>
    <w:qFormat/>
    <w:rsid w:val="007078CF"/>
    <w:pPr>
      <w:ind w:left="720"/>
      <w:outlineLvl w:val="8"/>
    </w:pPr>
    <w:rPr>
      <w:i/>
    </w:rPr>
  </w:style>
  <w:style w:type="character" w:default="1" w:styleId="DefaultParagraphFont">
    <w:name w:val="Default Paragraph Font"/>
    <w:uiPriority w:val="1"/>
    <w:unhideWhenUsed/>
    <w:rsid w:val="00707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8CF"/>
  </w:style>
  <w:style w:type="character" w:customStyle="1" w:styleId="Heading1Char">
    <w:name w:val="Heading 1 Char"/>
    <w:basedOn w:val="DefaultParagraphFont"/>
    <w:link w:val="Heading1"/>
    <w:rsid w:val="007078CF"/>
    <w:rPr>
      <w:rFonts w:ascii="Times New Roman" w:eastAsia="Times New Roman" w:hAnsi="Times New Roman" w:cs="Times New Roman"/>
      <w:b/>
      <w:sz w:val="32"/>
      <w:szCs w:val="20"/>
      <w:lang w:eastAsia="en-US"/>
    </w:rPr>
  </w:style>
  <w:style w:type="paragraph" w:styleId="BodyText">
    <w:name w:val="Body Text"/>
    <w:basedOn w:val="Normal"/>
    <w:link w:val="BodyTextChar"/>
    <w:rsid w:val="007078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8CF"/>
    <w:rPr>
      <w:rFonts w:ascii="Times New Roman" w:eastAsia="Times New Roman" w:hAnsi="Times New Roman" w:cs="Times New Roman"/>
      <w:sz w:val="24"/>
      <w:lang w:eastAsia="en-US"/>
    </w:rPr>
  </w:style>
  <w:style w:type="paragraph" w:styleId="ListBullet">
    <w:name w:val="List Bullet"/>
    <w:basedOn w:val="List"/>
    <w:rsid w:val="007078CF"/>
    <w:pPr>
      <w:numPr>
        <w:numId w:val="13"/>
      </w:numPr>
      <w:tabs>
        <w:tab w:val="clear" w:pos="340"/>
      </w:tabs>
      <w:spacing w:before="40" w:after="40"/>
    </w:pPr>
  </w:style>
  <w:style w:type="character" w:customStyle="1" w:styleId="SpecialBold">
    <w:name w:val="Special Bold"/>
    <w:basedOn w:val="DefaultParagraphFont"/>
    <w:rsid w:val="007078CF"/>
    <w:rPr>
      <w:b/>
      <w:spacing w:val="0"/>
    </w:rPr>
  </w:style>
  <w:style w:type="paragraph" w:styleId="ListBullet2">
    <w:name w:val="List Bullet 2"/>
    <w:basedOn w:val="List2"/>
    <w:rsid w:val="007078CF"/>
    <w:pPr>
      <w:numPr>
        <w:numId w:val="14"/>
      </w:numPr>
      <w:tabs>
        <w:tab w:val="clear" w:pos="680"/>
      </w:tabs>
    </w:pPr>
  </w:style>
  <w:style w:type="character" w:styleId="Emphasis">
    <w:name w:val="Emphasis"/>
    <w:basedOn w:val="DefaultParagraphFont"/>
    <w:qFormat/>
    <w:rsid w:val="007078CF"/>
    <w:rPr>
      <w:i/>
    </w:rPr>
  </w:style>
  <w:style w:type="paragraph" w:customStyle="1" w:styleId="SuperHeading">
    <w:name w:val="SuperHeading"/>
    <w:basedOn w:val="Normal"/>
    <w:rsid w:val="007078CF"/>
    <w:pPr>
      <w:spacing w:before="240" w:after="120"/>
      <w:outlineLvl w:val="0"/>
    </w:pPr>
    <w:rPr>
      <w:rFonts w:ascii="Times New Roman" w:hAnsi="Times New Roman"/>
      <w:b/>
      <w:sz w:val="32"/>
    </w:rPr>
  </w:style>
  <w:style w:type="paragraph" w:customStyle="1" w:styleId="AllowPageBreak">
    <w:name w:val="AllowPageBreak"/>
    <w:rsid w:val="007078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78CF"/>
    <w:pPr>
      <w:numPr>
        <w:numId w:val="3"/>
      </w:numPr>
      <w:tabs>
        <w:tab w:val="clear" w:pos="1021"/>
      </w:tabs>
      <w:ind w:left="1037" w:hanging="357"/>
    </w:pPr>
  </w:style>
  <w:style w:type="character" w:customStyle="1" w:styleId="Heading2Char">
    <w:name w:val="Heading 2 Char"/>
    <w:basedOn w:val="DefaultParagraphFont"/>
    <w:link w:val="Heading2"/>
    <w:rsid w:val="00707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8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8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8CF"/>
    <w:rPr>
      <w:rFonts w:ascii="Courier New" w:eastAsia="Times New Roman" w:hAnsi="Courier New" w:cs="Times New Roman"/>
      <w:i/>
      <w:szCs w:val="20"/>
      <w:lang w:eastAsia="en-US"/>
    </w:rPr>
  </w:style>
  <w:style w:type="paragraph" w:customStyle="1" w:styleId="HeadingBase">
    <w:name w:val="Heading Base"/>
    <w:rsid w:val="00707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8CF"/>
    <w:pPr>
      <w:tabs>
        <w:tab w:val="right" w:leader="dot" w:pos="9072"/>
      </w:tabs>
      <w:ind w:left="567"/>
    </w:pPr>
    <w:rPr>
      <w:szCs w:val="22"/>
    </w:rPr>
  </w:style>
  <w:style w:type="paragraph" w:customStyle="1" w:styleId="TOCBase">
    <w:name w:val="TOC Base"/>
    <w:rsid w:val="00707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8CF"/>
    <w:pPr>
      <w:tabs>
        <w:tab w:val="right" w:leader="dot" w:pos="9072"/>
      </w:tabs>
      <w:spacing w:before="40" w:after="40"/>
      <w:ind w:left="284"/>
    </w:pPr>
    <w:rPr>
      <w:rFonts w:ascii="Times New Roman" w:hAnsi="Times New Roman"/>
    </w:rPr>
  </w:style>
  <w:style w:type="paragraph" w:styleId="TOC1">
    <w:name w:val="toc 1"/>
    <w:basedOn w:val="TOCBase"/>
    <w:next w:val="Normal"/>
    <w:rsid w:val="007078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8CF"/>
    <w:rPr>
      <w:rFonts w:ascii="Times New Roman" w:eastAsia="Times New Roman" w:hAnsi="Times New Roman" w:cs="Times New Roman"/>
      <w:sz w:val="16"/>
      <w:lang w:eastAsia="en-US"/>
    </w:rPr>
  </w:style>
  <w:style w:type="paragraph" w:styleId="Title">
    <w:name w:val="Title"/>
    <w:basedOn w:val="HeadingBase"/>
    <w:link w:val="TitleChar"/>
    <w:qFormat/>
    <w:rsid w:val="007078CF"/>
    <w:pPr>
      <w:spacing w:before="5040"/>
      <w:jc w:val="center"/>
    </w:pPr>
    <w:rPr>
      <w:sz w:val="48"/>
      <w:szCs w:val="72"/>
      <w:lang w:val="en-US"/>
    </w:rPr>
  </w:style>
  <w:style w:type="character" w:customStyle="1" w:styleId="TitleChar">
    <w:name w:val="Title Char"/>
    <w:basedOn w:val="DefaultParagraphFont"/>
    <w:link w:val="Title"/>
    <w:rsid w:val="00707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8CF"/>
    <w:pPr>
      <w:tabs>
        <w:tab w:val="left" w:pos="3600"/>
        <w:tab w:val="left" w:pos="3958"/>
      </w:tabs>
    </w:pPr>
  </w:style>
  <w:style w:type="paragraph" w:styleId="List">
    <w:name w:val="List"/>
    <w:basedOn w:val="BodyText"/>
    <w:next w:val="BodyText"/>
    <w:rsid w:val="007078CF"/>
    <w:pPr>
      <w:tabs>
        <w:tab w:val="left" w:pos="340"/>
      </w:tabs>
      <w:spacing w:before="60" w:after="60"/>
      <w:ind w:left="340" w:hanging="340"/>
    </w:pPr>
  </w:style>
  <w:style w:type="paragraph" w:customStyle="1" w:styleId="Note">
    <w:name w:val="Note"/>
    <w:basedOn w:val="BodyText"/>
    <w:rsid w:val="00707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8CF"/>
    <w:pPr>
      <w:framePr w:wrap="auto" w:hAnchor="text" w:y="6049"/>
    </w:pPr>
    <w:rPr>
      <w:color w:val="000000"/>
      <w:sz w:val="40"/>
    </w:rPr>
  </w:style>
  <w:style w:type="paragraph" w:customStyle="1" w:styleId="TOCTitle">
    <w:name w:val="TOCTitle"/>
    <w:basedOn w:val="Heading1"/>
    <w:rsid w:val="007078CF"/>
    <w:pPr>
      <w:spacing w:after="240"/>
      <w:jc w:val="center"/>
      <w:outlineLvl w:val="9"/>
    </w:pPr>
    <w:rPr>
      <w:caps/>
    </w:rPr>
  </w:style>
  <w:style w:type="paragraph" w:customStyle="1" w:styleId="Version">
    <w:name w:val="Version"/>
    <w:rsid w:val="007078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8CF"/>
    <w:pPr>
      <w:keepNext w:val="0"/>
      <w:tabs>
        <w:tab w:val="right" w:pos="4176"/>
      </w:tabs>
      <w:ind w:left="198" w:hanging="198"/>
    </w:pPr>
    <w:rPr>
      <w:rFonts w:ascii="Garamond" w:hAnsi="Garamond"/>
    </w:rPr>
  </w:style>
  <w:style w:type="paragraph" w:styleId="IndexHeading">
    <w:name w:val="index heading"/>
    <w:basedOn w:val="Normal"/>
    <w:next w:val="Index1"/>
    <w:semiHidden/>
    <w:rsid w:val="007078CF"/>
    <w:pPr>
      <w:spacing w:before="120" w:after="120"/>
    </w:pPr>
    <w:rPr>
      <w:rFonts w:ascii="Arial" w:hAnsi="Arial"/>
      <w:b/>
      <w:color w:val="918585"/>
      <w:sz w:val="24"/>
    </w:rPr>
  </w:style>
  <w:style w:type="paragraph" w:styleId="Header">
    <w:name w:val="header"/>
    <w:basedOn w:val="Normal"/>
    <w:link w:val="HeaderChar"/>
    <w:rsid w:val="00707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8CF"/>
    <w:rPr>
      <w:rFonts w:ascii="Times New Roman" w:eastAsia="Times New Roman" w:hAnsi="Times New Roman" w:cs="Times New Roman"/>
      <w:sz w:val="16"/>
      <w:szCs w:val="20"/>
      <w:lang w:val="en-GB" w:eastAsia="en-US"/>
    </w:rPr>
  </w:style>
  <w:style w:type="paragraph" w:customStyle="1" w:styleId="Chapter">
    <w:name w:val="Chapter"/>
    <w:basedOn w:val="Normal"/>
    <w:rsid w:val="007078CF"/>
    <w:pPr>
      <w:spacing w:before="240"/>
    </w:pPr>
    <w:rPr>
      <w:rFonts w:ascii="Times New Roman" w:hAnsi="Times New Roman"/>
      <w:smallCaps/>
      <w:spacing w:val="80"/>
      <w:sz w:val="28"/>
    </w:rPr>
  </w:style>
  <w:style w:type="paragraph" w:customStyle="1" w:styleId="InChapter">
    <w:name w:val="InChapter"/>
    <w:basedOn w:val="Heading3"/>
    <w:rsid w:val="007078CF"/>
    <w:pPr>
      <w:spacing w:after="240"/>
      <w:outlineLvl w:val="9"/>
    </w:pPr>
    <w:rPr>
      <w:noProof/>
    </w:rPr>
  </w:style>
  <w:style w:type="paragraph" w:styleId="Index2">
    <w:name w:val="index 2"/>
    <w:basedOn w:val="Normal"/>
    <w:next w:val="Normal"/>
    <w:semiHidden/>
    <w:rsid w:val="007078CF"/>
    <w:pPr>
      <w:tabs>
        <w:tab w:val="right" w:pos="4176"/>
      </w:tabs>
      <w:ind w:left="568" w:hanging="284"/>
    </w:pPr>
    <w:rPr>
      <w:rFonts w:ascii="Garamond" w:hAnsi="Garamond"/>
    </w:rPr>
  </w:style>
  <w:style w:type="paragraph" w:customStyle="1" w:styleId="Byline">
    <w:name w:val="Byline"/>
    <w:rsid w:val="00707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8CF"/>
    <w:pPr>
      <w:tabs>
        <w:tab w:val="clear" w:pos="3600"/>
        <w:tab w:val="clear" w:pos="3958"/>
      </w:tabs>
      <w:jc w:val="right"/>
    </w:pPr>
  </w:style>
  <w:style w:type="paragraph" w:styleId="Caption">
    <w:name w:val="caption"/>
    <w:basedOn w:val="BodyText"/>
    <w:next w:val="Normal"/>
    <w:qFormat/>
    <w:rsid w:val="007078CF"/>
    <w:pPr>
      <w:framePr w:w="2268" w:hSpace="181" w:vSpace="181" w:wrap="around" w:vAnchor="text" w:hAnchor="page" w:x="1135" w:y="285" w:anchorLock="1"/>
    </w:pPr>
    <w:rPr>
      <w:i/>
    </w:rPr>
  </w:style>
  <w:style w:type="paragraph" w:customStyle="1" w:styleId="MiniTOCTitle">
    <w:name w:val="MiniTOCTitle"/>
    <w:basedOn w:val="Heading4"/>
    <w:rsid w:val="007078CF"/>
    <w:pPr>
      <w:spacing w:before="240"/>
      <w:outlineLvl w:val="9"/>
    </w:pPr>
    <w:rPr>
      <w:noProof/>
      <w:sz w:val="24"/>
    </w:rPr>
  </w:style>
  <w:style w:type="paragraph" w:customStyle="1" w:styleId="MiniTOCItem">
    <w:name w:val="MiniTOCItem"/>
    <w:basedOn w:val="ListBullet"/>
    <w:rsid w:val="007078CF"/>
    <w:pPr>
      <w:numPr>
        <w:numId w:val="0"/>
      </w:numPr>
      <w:tabs>
        <w:tab w:val="right" w:leader="dot" w:pos="6521"/>
      </w:tabs>
      <w:spacing w:before="0" w:after="0"/>
    </w:pPr>
  </w:style>
  <w:style w:type="paragraph" w:customStyle="1" w:styleId="TOFTitle">
    <w:name w:val="TOFTitle"/>
    <w:basedOn w:val="TOCTitle"/>
    <w:rsid w:val="007078CF"/>
  </w:style>
  <w:style w:type="paragraph" w:styleId="TableofFigures">
    <w:name w:val="table of figures"/>
    <w:basedOn w:val="Normal"/>
    <w:next w:val="Normal"/>
    <w:semiHidden/>
    <w:rsid w:val="007078CF"/>
    <w:pPr>
      <w:tabs>
        <w:tab w:val="right" w:leader="dot" w:pos="9072"/>
      </w:tabs>
      <w:ind w:left="970" w:hanging="403"/>
    </w:pPr>
    <w:rPr>
      <w:rFonts w:ascii="Times New Roman" w:hAnsi="Times New Roman"/>
      <w:b/>
    </w:rPr>
  </w:style>
  <w:style w:type="paragraph" w:styleId="ListNumber">
    <w:name w:val="List Number"/>
    <w:basedOn w:val="List"/>
    <w:rsid w:val="007078CF"/>
    <w:pPr>
      <w:numPr>
        <w:numId w:val="16"/>
      </w:numPr>
      <w:tabs>
        <w:tab w:val="clear" w:pos="340"/>
      </w:tabs>
    </w:pPr>
  </w:style>
  <w:style w:type="character" w:customStyle="1" w:styleId="WingdingSymbols">
    <w:name w:val="Wingding Symbols"/>
    <w:rsid w:val="007078CF"/>
    <w:rPr>
      <w:rFonts w:ascii="Wingdings" w:hAnsi="Wingdings"/>
    </w:rPr>
  </w:style>
  <w:style w:type="paragraph" w:customStyle="1" w:styleId="TableHeading">
    <w:name w:val="Table Heading"/>
    <w:basedOn w:val="HeadingBase"/>
    <w:rsid w:val="007078CF"/>
    <w:pPr>
      <w:keepLines/>
      <w:pBdr>
        <w:bottom w:val="single" w:sz="6" w:space="1" w:color="918585"/>
      </w:pBdr>
      <w:spacing w:before="240"/>
    </w:pPr>
  </w:style>
  <w:style w:type="character" w:customStyle="1" w:styleId="HotSpot">
    <w:name w:val="HotSpot"/>
    <w:rsid w:val="007078CF"/>
    <w:rPr>
      <w:color w:val="0033CC"/>
      <w:u w:val="none"/>
    </w:rPr>
  </w:style>
  <w:style w:type="paragraph" w:customStyle="1" w:styleId="BodyTextRight">
    <w:name w:val="Body Text Right"/>
    <w:basedOn w:val="BodyText"/>
    <w:rsid w:val="007078CF"/>
    <w:pPr>
      <w:spacing w:before="0" w:after="0"/>
      <w:jc w:val="right"/>
    </w:pPr>
  </w:style>
  <w:style w:type="paragraph" w:styleId="Index3">
    <w:name w:val="index 3"/>
    <w:basedOn w:val="ListNumber2"/>
    <w:next w:val="Normal"/>
    <w:semiHidden/>
    <w:rsid w:val="007078CF"/>
    <w:pPr>
      <w:numPr>
        <w:numId w:val="0"/>
      </w:numPr>
      <w:tabs>
        <w:tab w:val="right" w:leader="dot" w:pos="4176"/>
      </w:tabs>
    </w:pPr>
  </w:style>
  <w:style w:type="paragraph" w:styleId="ListNumber2">
    <w:name w:val="List Number 2"/>
    <w:basedOn w:val="List2"/>
    <w:rsid w:val="007078CF"/>
    <w:pPr>
      <w:numPr>
        <w:numId w:val="11"/>
      </w:numPr>
      <w:tabs>
        <w:tab w:val="clear" w:pos="1060"/>
      </w:tabs>
    </w:pPr>
  </w:style>
  <w:style w:type="paragraph" w:customStyle="1" w:styleId="MarginNote">
    <w:name w:val="Margin Note"/>
    <w:basedOn w:val="BodyText"/>
    <w:rsid w:val="00707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8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8CF"/>
    <w:rPr>
      <w:sz w:val="32"/>
    </w:rPr>
  </w:style>
  <w:style w:type="paragraph" w:customStyle="1" w:styleId="HeadingProcedure">
    <w:name w:val="Heading Procedure"/>
    <w:basedOn w:val="HeadingBase"/>
    <w:next w:val="Normal"/>
    <w:rsid w:val="007078CF"/>
    <w:pPr>
      <w:tabs>
        <w:tab w:val="left" w:pos="0"/>
      </w:tabs>
      <w:spacing w:before="120" w:after="60"/>
    </w:pPr>
    <w:rPr>
      <w:i/>
      <w:color w:val="918585"/>
      <w:sz w:val="22"/>
    </w:rPr>
  </w:style>
  <w:style w:type="paragraph" w:customStyle="1" w:styleId="TableBodyText">
    <w:name w:val="Table Body Text"/>
    <w:basedOn w:val="BodyText"/>
    <w:rsid w:val="007078CF"/>
    <w:pPr>
      <w:spacing w:before="60" w:after="60"/>
    </w:pPr>
  </w:style>
  <w:style w:type="paragraph" w:styleId="ListContinue">
    <w:name w:val="List Continue"/>
    <w:basedOn w:val="List"/>
    <w:rsid w:val="007078CF"/>
    <w:pPr>
      <w:ind w:firstLine="0"/>
    </w:pPr>
  </w:style>
  <w:style w:type="paragraph" w:customStyle="1" w:styleId="ListNote">
    <w:name w:val="List Note"/>
    <w:basedOn w:val="List"/>
    <w:rsid w:val="007078CF"/>
    <w:pPr>
      <w:pBdr>
        <w:top w:val="single" w:sz="6" w:space="2" w:color="918585"/>
        <w:bottom w:val="single" w:sz="6" w:space="2" w:color="918585"/>
      </w:pBdr>
      <w:tabs>
        <w:tab w:val="left" w:pos="1021"/>
      </w:tabs>
      <w:ind w:firstLine="0"/>
    </w:pPr>
  </w:style>
  <w:style w:type="paragraph" w:customStyle="1" w:styleId="Warning">
    <w:name w:val="Warning"/>
    <w:basedOn w:val="BodyText"/>
    <w:rsid w:val="007078CF"/>
    <w:pPr>
      <w:shd w:val="clear" w:color="auto" w:fill="D9D9D9"/>
      <w:tabs>
        <w:tab w:val="left" w:pos="992"/>
      </w:tabs>
      <w:ind w:left="119" w:right="119"/>
    </w:pPr>
    <w:rPr>
      <w:sz w:val="20"/>
    </w:rPr>
  </w:style>
  <w:style w:type="paragraph" w:customStyle="1" w:styleId="MarginIcons">
    <w:name w:val="Margin Icons"/>
    <w:basedOn w:val="BodyText"/>
    <w:rsid w:val="00707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8CF"/>
    <w:rPr>
      <w:rFonts w:ascii="Courier New" w:hAnsi="Courier New"/>
    </w:rPr>
  </w:style>
  <w:style w:type="paragraph" w:customStyle="1" w:styleId="NoteBullet">
    <w:name w:val="Note Bullet"/>
    <w:basedOn w:val="Note"/>
    <w:rsid w:val="007078CF"/>
    <w:pPr>
      <w:tabs>
        <w:tab w:val="clear" w:pos="680"/>
      </w:tabs>
      <w:spacing w:before="60" w:after="60"/>
    </w:pPr>
  </w:style>
  <w:style w:type="paragraph" w:customStyle="1" w:styleId="SubHeading2">
    <w:name w:val="SubHeading2"/>
    <w:basedOn w:val="HeadingBase"/>
    <w:rsid w:val="007078CF"/>
    <w:pPr>
      <w:spacing w:before="240" w:after="60"/>
    </w:pPr>
    <w:rPr>
      <w:sz w:val="20"/>
    </w:rPr>
  </w:style>
  <w:style w:type="paragraph" w:customStyle="1" w:styleId="SubHeading1">
    <w:name w:val="SubHeading1"/>
    <w:basedOn w:val="HeadingBase"/>
    <w:rsid w:val="007078CF"/>
    <w:pPr>
      <w:spacing w:before="240" w:after="60"/>
    </w:pPr>
    <w:rPr>
      <w:color w:val="918585"/>
      <w:sz w:val="22"/>
    </w:rPr>
  </w:style>
  <w:style w:type="paragraph" w:customStyle="1" w:styleId="SideHeading">
    <w:name w:val="Side Heading"/>
    <w:basedOn w:val="HeadingBase"/>
    <w:rsid w:val="00707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8CF"/>
    <w:pPr>
      <w:numPr>
        <w:numId w:val="12"/>
      </w:numPr>
    </w:pPr>
  </w:style>
  <w:style w:type="paragraph" w:styleId="PlainText">
    <w:name w:val="Plain Text"/>
    <w:basedOn w:val="Normal"/>
    <w:link w:val="PlainTextChar"/>
    <w:rsid w:val="007078CF"/>
    <w:rPr>
      <w:sz w:val="20"/>
    </w:rPr>
  </w:style>
  <w:style w:type="character" w:customStyle="1" w:styleId="PlainTextChar">
    <w:name w:val="Plain Text Char"/>
    <w:basedOn w:val="DefaultParagraphFont"/>
    <w:link w:val="PlainText"/>
    <w:rsid w:val="007078CF"/>
    <w:rPr>
      <w:rFonts w:ascii="Courier New" w:eastAsia="Times New Roman" w:hAnsi="Courier New" w:cs="Times New Roman"/>
      <w:sz w:val="20"/>
      <w:szCs w:val="20"/>
      <w:lang w:eastAsia="en-US"/>
    </w:rPr>
  </w:style>
  <w:style w:type="character" w:customStyle="1" w:styleId="MenuOption">
    <w:name w:val="Menu Option"/>
    <w:basedOn w:val="DefaultParagraphFont"/>
    <w:rsid w:val="007078CF"/>
    <w:rPr>
      <w:b/>
      <w:smallCaps/>
    </w:rPr>
  </w:style>
  <w:style w:type="paragraph" w:customStyle="1" w:styleId="TableListNumber">
    <w:name w:val="Table List Number"/>
    <w:basedOn w:val="ListNumber"/>
    <w:rsid w:val="007078CF"/>
    <w:pPr>
      <w:numPr>
        <w:numId w:val="0"/>
      </w:numPr>
    </w:pPr>
  </w:style>
  <w:style w:type="paragraph" w:styleId="TOC4">
    <w:name w:val="toc 4"/>
    <w:basedOn w:val="TOCBase"/>
    <w:next w:val="Normal"/>
    <w:semiHidden/>
    <w:rsid w:val="007078CF"/>
    <w:pPr>
      <w:tabs>
        <w:tab w:val="right" w:leader="dot" w:pos="9071"/>
      </w:tabs>
      <w:ind w:left="1701"/>
    </w:pPr>
  </w:style>
  <w:style w:type="paragraph" w:customStyle="1" w:styleId="ListAlpha">
    <w:name w:val="List Alpha"/>
    <w:basedOn w:val="List"/>
    <w:rsid w:val="007078CF"/>
    <w:pPr>
      <w:numPr>
        <w:numId w:val="10"/>
      </w:numPr>
    </w:pPr>
  </w:style>
  <w:style w:type="paragraph" w:customStyle="1" w:styleId="ListAlpha2">
    <w:name w:val="List Alpha 2"/>
    <w:basedOn w:val="List2"/>
    <w:rsid w:val="007078CF"/>
    <w:pPr>
      <w:numPr>
        <w:numId w:val="9"/>
      </w:numPr>
    </w:pPr>
  </w:style>
  <w:style w:type="paragraph" w:styleId="List2">
    <w:name w:val="List 2"/>
    <w:basedOn w:val="BodyText"/>
    <w:rsid w:val="007078CF"/>
    <w:pPr>
      <w:tabs>
        <w:tab w:val="left" w:pos="680"/>
      </w:tabs>
      <w:spacing w:before="60" w:after="60"/>
      <w:ind w:left="680" w:hanging="340"/>
    </w:pPr>
  </w:style>
  <w:style w:type="paragraph" w:styleId="List3">
    <w:name w:val="List 3"/>
    <w:basedOn w:val="BodyText"/>
    <w:rsid w:val="007078CF"/>
    <w:pPr>
      <w:tabs>
        <w:tab w:val="left" w:pos="1021"/>
      </w:tabs>
      <w:spacing w:before="60" w:after="60"/>
      <w:ind w:left="1020" w:hanging="340"/>
    </w:pPr>
  </w:style>
  <w:style w:type="paragraph" w:styleId="List4">
    <w:name w:val="List 4"/>
    <w:basedOn w:val="BodyText"/>
    <w:rsid w:val="007078CF"/>
    <w:pPr>
      <w:tabs>
        <w:tab w:val="left" w:pos="1361"/>
      </w:tabs>
      <w:spacing w:before="60" w:after="60"/>
      <w:ind w:left="1361" w:hanging="340"/>
    </w:pPr>
  </w:style>
  <w:style w:type="paragraph" w:styleId="List5">
    <w:name w:val="List 5"/>
    <w:basedOn w:val="BodyText"/>
    <w:rsid w:val="007078CF"/>
    <w:pPr>
      <w:tabs>
        <w:tab w:val="left" w:pos="1701"/>
      </w:tabs>
      <w:spacing w:before="60" w:after="60"/>
      <w:ind w:left="1701" w:hanging="340"/>
    </w:pPr>
  </w:style>
  <w:style w:type="paragraph" w:styleId="ListBullet4">
    <w:name w:val="List Bullet 4"/>
    <w:basedOn w:val="List4"/>
    <w:rsid w:val="007078CF"/>
    <w:pPr>
      <w:numPr>
        <w:numId w:val="4"/>
      </w:numPr>
      <w:tabs>
        <w:tab w:val="clear" w:pos="1361"/>
      </w:tabs>
    </w:pPr>
  </w:style>
  <w:style w:type="paragraph" w:styleId="ListBullet5">
    <w:name w:val="List Bullet 5"/>
    <w:basedOn w:val="List5"/>
    <w:rsid w:val="007078CF"/>
    <w:pPr>
      <w:numPr>
        <w:numId w:val="5"/>
      </w:numPr>
    </w:pPr>
  </w:style>
  <w:style w:type="paragraph" w:styleId="ListContinue2">
    <w:name w:val="List Continue 2"/>
    <w:basedOn w:val="List2"/>
    <w:rsid w:val="007078CF"/>
    <w:pPr>
      <w:ind w:firstLine="0"/>
    </w:pPr>
  </w:style>
  <w:style w:type="paragraph" w:styleId="ListContinue3">
    <w:name w:val="List Continue 3"/>
    <w:basedOn w:val="List3"/>
    <w:rsid w:val="007078CF"/>
    <w:pPr>
      <w:ind w:left="1021" w:firstLine="0"/>
    </w:pPr>
  </w:style>
  <w:style w:type="paragraph" w:styleId="ListContinue4">
    <w:name w:val="List Continue 4"/>
    <w:basedOn w:val="List4"/>
    <w:rsid w:val="007078CF"/>
    <w:pPr>
      <w:ind w:firstLine="0"/>
    </w:pPr>
  </w:style>
  <w:style w:type="paragraph" w:styleId="ListContinue5">
    <w:name w:val="List Continue 5"/>
    <w:basedOn w:val="List5"/>
    <w:rsid w:val="007078CF"/>
    <w:pPr>
      <w:ind w:firstLine="0"/>
    </w:pPr>
  </w:style>
  <w:style w:type="paragraph" w:styleId="ListNumber3">
    <w:name w:val="List Number 3"/>
    <w:basedOn w:val="List3"/>
    <w:rsid w:val="007078CF"/>
    <w:pPr>
      <w:numPr>
        <w:numId w:val="6"/>
      </w:numPr>
    </w:pPr>
  </w:style>
  <w:style w:type="paragraph" w:styleId="ListNumber4">
    <w:name w:val="List Number 4"/>
    <w:basedOn w:val="List4"/>
    <w:rsid w:val="007078CF"/>
    <w:pPr>
      <w:numPr>
        <w:numId w:val="7"/>
      </w:numPr>
    </w:pPr>
  </w:style>
  <w:style w:type="paragraph" w:styleId="ListNumber5">
    <w:name w:val="List Number 5"/>
    <w:basedOn w:val="List5"/>
    <w:rsid w:val="007078CF"/>
    <w:pPr>
      <w:numPr>
        <w:numId w:val="8"/>
      </w:numPr>
    </w:pPr>
  </w:style>
  <w:style w:type="paragraph" w:styleId="BlockText">
    <w:name w:val="Block Text"/>
    <w:basedOn w:val="Normal"/>
    <w:rsid w:val="007078CF"/>
    <w:pPr>
      <w:spacing w:after="120"/>
      <w:ind w:left="1440" w:right="1440"/>
    </w:pPr>
  </w:style>
  <w:style w:type="character" w:customStyle="1" w:styleId="Subscript">
    <w:name w:val="Subscript"/>
    <w:basedOn w:val="DefaultParagraphFont"/>
    <w:rsid w:val="007078CF"/>
    <w:rPr>
      <w:sz w:val="16"/>
      <w:vertAlign w:val="subscript"/>
    </w:rPr>
  </w:style>
  <w:style w:type="character" w:customStyle="1" w:styleId="Superscript">
    <w:name w:val="Superscript"/>
    <w:basedOn w:val="DefaultParagraphFont"/>
    <w:rsid w:val="007078CF"/>
    <w:rPr>
      <w:sz w:val="16"/>
      <w:vertAlign w:val="superscript"/>
    </w:rPr>
  </w:style>
  <w:style w:type="character" w:customStyle="1" w:styleId="Symbols">
    <w:name w:val="Symbols"/>
    <w:basedOn w:val="DefaultParagraphFont"/>
    <w:rsid w:val="007078CF"/>
    <w:rPr>
      <w:rFonts w:ascii="Symbol" w:hAnsi="Symbol"/>
    </w:rPr>
  </w:style>
  <w:style w:type="character" w:customStyle="1" w:styleId="MenuOptions">
    <w:name w:val="Menu Options"/>
    <w:basedOn w:val="DefaultParagraphFont"/>
    <w:rsid w:val="007078CF"/>
    <w:rPr>
      <w:rFonts w:ascii="Arial Narrow" w:hAnsi="Arial Narrow"/>
      <w:smallCaps/>
    </w:rPr>
  </w:style>
  <w:style w:type="character" w:customStyle="1" w:styleId="Buttons">
    <w:name w:val="Buttons"/>
    <w:basedOn w:val="DefaultParagraphFont"/>
    <w:rsid w:val="007078CF"/>
    <w:rPr>
      <w:b/>
    </w:rPr>
  </w:style>
  <w:style w:type="character" w:customStyle="1" w:styleId="Underlined">
    <w:name w:val="Underlined"/>
    <w:basedOn w:val="DefaultParagraphFont"/>
    <w:rsid w:val="007078CF"/>
    <w:rPr>
      <w:u w:val="single"/>
    </w:rPr>
  </w:style>
  <w:style w:type="paragraph" w:customStyle="1" w:styleId="TableBodyTextRight">
    <w:name w:val="Table Body Text Right"/>
    <w:basedOn w:val="TableBodyText"/>
    <w:rsid w:val="007078CF"/>
    <w:pPr>
      <w:widowControl w:val="0"/>
      <w:autoSpaceDE w:val="0"/>
      <w:autoSpaceDN w:val="0"/>
      <w:adjustRightInd w:val="0"/>
      <w:jc w:val="right"/>
    </w:pPr>
    <w:rPr>
      <w:rFonts w:cs="Arial"/>
      <w:szCs w:val="18"/>
    </w:rPr>
  </w:style>
  <w:style w:type="paragraph" w:customStyle="1" w:styleId="CopyrightText">
    <w:name w:val="Copyright Text"/>
    <w:basedOn w:val="BodyText"/>
    <w:rsid w:val="007078CF"/>
    <w:rPr>
      <w:sz w:val="18"/>
    </w:rPr>
  </w:style>
  <w:style w:type="paragraph" w:customStyle="1" w:styleId="BodySmallRight">
    <w:name w:val="Body Small Right"/>
    <w:basedOn w:val="BodyTextRight"/>
    <w:rsid w:val="007078CF"/>
    <w:rPr>
      <w:sz w:val="18"/>
      <w:szCs w:val="18"/>
    </w:rPr>
  </w:style>
  <w:style w:type="paragraph" w:customStyle="1" w:styleId="MarginEdition">
    <w:name w:val="Margin Edition"/>
    <w:basedOn w:val="MarginNote"/>
    <w:rsid w:val="007078CF"/>
    <w:pPr>
      <w:spacing w:before="0" w:after="0"/>
    </w:pPr>
    <w:rPr>
      <w:rFonts w:ascii="Times New Roman" w:hAnsi="Times New Roman"/>
      <w:color w:val="999999"/>
    </w:rPr>
  </w:style>
  <w:style w:type="paragraph" w:customStyle="1" w:styleId="Spacer">
    <w:name w:val="Spacer"/>
    <w:basedOn w:val="Normal"/>
    <w:rsid w:val="007078CF"/>
    <w:rPr>
      <w:sz w:val="2"/>
      <w:szCs w:val="2"/>
    </w:rPr>
  </w:style>
  <w:style w:type="character" w:customStyle="1" w:styleId="Small">
    <w:name w:val="Small"/>
    <w:basedOn w:val="DefaultParagraphFont"/>
    <w:rsid w:val="007078CF"/>
    <w:rPr>
      <w:sz w:val="16"/>
    </w:rPr>
  </w:style>
  <w:style w:type="paragraph" w:customStyle="1" w:styleId="WideTable">
    <w:name w:val="Wide Table"/>
    <w:basedOn w:val="Normal"/>
    <w:rsid w:val="007078CF"/>
    <w:pPr>
      <w:ind w:left="-1418"/>
    </w:pPr>
    <w:rPr>
      <w:sz w:val="2"/>
      <w:szCs w:val="2"/>
    </w:rPr>
  </w:style>
  <w:style w:type="character" w:styleId="PageNumber">
    <w:name w:val="page number"/>
    <w:basedOn w:val="DefaultParagraphFont"/>
    <w:rsid w:val="007078CF"/>
  </w:style>
  <w:style w:type="paragraph" w:styleId="Quote">
    <w:name w:val="Quote"/>
    <w:basedOn w:val="Heading1"/>
    <w:link w:val="QuoteChar"/>
    <w:qFormat/>
    <w:rsid w:val="007078CF"/>
    <w:rPr>
      <w:b w:val="0"/>
      <w:sz w:val="72"/>
      <w:szCs w:val="72"/>
      <w:lang w:val="en-NZ"/>
    </w:rPr>
  </w:style>
  <w:style w:type="character" w:customStyle="1" w:styleId="QuoteChar">
    <w:name w:val="Quote Char"/>
    <w:basedOn w:val="DefaultParagraphFont"/>
    <w:link w:val="Quote"/>
    <w:rsid w:val="00707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8CF"/>
    <w:pPr>
      <w:pageBreakBefore/>
    </w:pPr>
  </w:style>
  <w:style w:type="paragraph" w:customStyle="1" w:styleId="Border">
    <w:name w:val="Border"/>
    <w:basedOn w:val="Normal"/>
    <w:qFormat/>
    <w:rsid w:val="00707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8CF"/>
    <w:rPr>
      <w:b/>
      <w:bCs/>
      <w:i/>
      <w:iCs/>
      <w:color w:val="auto"/>
    </w:rPr>
  </w:style>
  <w:style w:type="paragraph" w:styleId="IntenseQuote">
    <w:name w:val="Intense Quote"/>
    <w:basedOn w:val="Normal"/>
    <w:next w:val="Normal"/>
    <w:link w:val="IntenseQuoteChar"/>
    <w:uiPriority w:val="30"/>
    <w:qFormat/>
    <w:rsid w:val="00707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8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8CF"/>
    <w:rPr>
      <w:smallCaps/>
      <w:color w:val="auto"/>
      <w:u w:val="single"/>
    </w:rPr>
  </w:style>
  <w:style w:type="character" w:styleId="IntenseReference">
    <w:name w:val="Intense Reference"/>
    <w:basedOn w:val="DefaultParagraphFont"/>
    <w:uiPriority w:val="32"/>
    <w:qFormat/>
    <w:rsid w:val="007078CF"/>
    <w:rPr>
      <w:b/>
      <w:bCs/>
      <w:smallCaps/>
      <w:color w:val="auto"/>
      <w:spacing w:val="5"/>
      <w:u w:val="single"/>
    </w:rPr>
  </w:style>
  <w:style w:type="paragraph" w:customStyle="1" w:styleId="2ColumnHeading">
    <w:name w:val="2Column Heading"/>
    <w:basedOn w:val="BodyText"/>
    <w:qFormat/>
    <w:rsid w:val="007078CF"/>
    <w:pPr>
      <w:spacing w:after="60"/>
      <w:ind w:left="-2268"/>
    </w:pPr>
    <w:rPr>
      <w:b/>
    </w:rPr>
  </w:style>
  <w:style w:type="paragraph" w:customStyle="1" w:styleId="Heading1TOC">
    <w:name w:val="Heading1 TOC"/>
    <w:basedOn w:val="Normal"/>
    <w:qFormat/>
    <w:rsid w:val="007078CF"/>
    <w:pPr>
      <w:spacing w:before="240" w:after="120"/>
    </w:pPr>
    <w:rPr>
      <w:rFonts w:ascii="Times New Roman" w:hAnsi="Times New Roman"/>
      <w:b/>
      <w:sz w:val="32"/>
    </w:rPr>
  </w:style>
  <w:style w:type="paragraph" w:customStyle="1" w:styleId="Heading2TOC">
    <w:name w:val="Heading2 TOC"/>
    <w:basedOn w:val="Normal"/>
    <w:qFormat/>
    <w:rsid w:val="007078CF"/>
    <w:pPr>
      <w:spacing w:before="240" w:after="60"/>
    </w:pPr>
    <w:rPr>
      <w:rFonts w:ascii="Times New Roman" w:hAnsi="Times New Roman"/>
      <w:b/>
      <w:sz w:val="28"/>
    </w:rPr>
  </w:style>
  <w:style w:type="character" w:customStyle="1" w:styleId="Underline">
    <w:name w:val="Underline"/>
    <w:basedOn w:val="DefaultParagraphFont"/>
    <w:qFormat/>
    <w:rsid w:val="007078CF"/>
    <w:rPr>
      <w:u w:val="single"/>
    </w:rPr>
  </w:style>
  <w:style w:type="character" w:customStyle="1" w:styleId="BoldandItalics">
    <w:name w:val="Bold and Italics"/>
    <w:qFormat/>
    <w:rsid w:val="007078CF"/>
    <w:rPr>
      <w:b/>
      <w:i/>
      <w:u w:val="none"/>
    </w:rPr>
  </w:style>
  <w:style w:type="paragraph" w:styleId="BalloonText">
    <w:name w:val="Balloon Text"/>
    <w:basedOn w:val="Normal"/>
    <w:link w:val="BalloonTextChar"/>
    <w:rsid w:val="007078CF"/>
    <w:rPr>
      <w:rFonts w:ascii="Tahoma" w:hAnsi="Tahoma" w:cs="Tahoma"/>
      <w:sz w:val="16"/>
      <w:szCs w:val="16"/>
    </w:rPr>
  </w:style>
  <w:style w:type="character" w:customStyle="1" w:styleId="BalloonTextChar">
    <w:name w:val="Balloon Text Char"/>
    <w:basedOn w:val="DefaultParagraphFont"/>
    <w:link w:val="BalloonText"/>
    <w:rsid w:val="007078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8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8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8CF"/>
    <w:rPr>
      <w:b/>
      <w:color w:val="660033"/>
      <w:spacing w:val="0"/>
    </w:rPr>
  </w:style>
  <w:style w:type="paragraph" w:customStyle="1" w:styleId="Nameditemlist">
    <w:name w:val="Named item list"/>
    <w:basedOn w:val="BodyText"/>
    <w:qFormat/>
    <w:rsid w:val="007078CF"/>
    <w:pPr>
      <w:tabs>
        <w:tab w:val="left" w:pos="2835"/>
      </w:tabs>
      <w:ind w:left="2835" w:hanging="2835"/>
    </w:pPr>
  </w:style>
  <w:style w:type="paragraph" w:customStyle="1" w:styleId="BodyTextnopadding">
    <w:name w:val="Body Text no padding"/>
    <w:basedOn w:val="BodyText"/>
    <w:qFormat/>
    <w:rsid w:val="007078CF"/>
    <w:pPr>
      <w:spacing w:before="0" w:after="0"/>
    </w:pPr>
  </w:style>
  <w:style w:type="paragraph" w:customStyle="1" w:styleId="BodyTextBold">
    <w:name w:val="Body Text Bold"/>
    <w:basedOn w:val="BodyText"/>
    <w:qFormat/>
    <w:rsid w:val="007078CF"/>
    <w:rPr>
      <w:b/>
    </w:rPr>
  </w:style>
  <w:style w:type="character" w:styleId="Hyperlink">
    <w:name w:val="Hyperlink"/>
    <w:basedOn w:val="DefaultParagraphFont"/>
    <w:uiPriority w:val="99"/>
    <w:unhideWhenUsed/>
    <w:rsid w:val="00DF3E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3310</Characters>
  <Application>Microsoft Office Word</Application>
  <DocSecurity>0</DocSecurity>
  <Lines>89</Lines>
  <Paragraphs>60</Paragraphs>
  <ScaleCrop>false</ScaleCrop>
  <Company>Author-it Software Corporation Ltd.</Company>
  <LinksUpToDate>false</LinksUpToDate>
  <CharactersWithSpaces>3770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HLTAHW070 Manage human resources</dc:title>
  <dc:subject>Approved</dc:subject>
  <dc:creator>SkillsIQ</dc:creator>
  <cp:keywords>Release: 2</cp:keywords>
  <dc:description>Review Date: 12 April 2008</dc:description>
  <cp:lastModifiedBy>HSD_TPCMSd.prod</cp:lastModifiedBy>
  <cp:revision>3</cp:revision>
  <dcterms:created xsi:type="dcterms:W3CDTF">2022-11-24T13:51:00Z</dcterms:created>
  <dcterms:modified xsi:type="dcterms:W3CDTF">2022-11-24T13:51:00Z</dcterms:modified>
</cp:coreProperties>
</file>