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4AF" w:rsidP="00F274AF">
      <w:pPr>
        <w:pStyle w:val="Title"/>
      </w:pPr>
      <w:r>
        <w:fldChar w:fldCharType="begin"/>
      </w:r>
      <w:r>
        <w:instrText xml:space="preserve"> TITLE   \* MERGEFORMAT </w:instrText>
      </w:r>
      <w:r>
        <w:fldChar w:fldCharType="separate"/>
      </w:r>
      <w:r>
        <w:t>HLTAHW044 Advocate on behalf of the community</w:t>
      </w:r>
      <w:r>
        <w:fldChar w:fldCharType="end"/>
      </w:r>
    </w:p>
    <w:p w:rsidR="00F274AF" w:rsidP="00F274AF">
      <w:pPr>
        <w:pStyle w:val="Version"/>
        <w:sectPr w:rsidSect="002F42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42B9" w:rsidP="002F42B9">
      <w:pPr>
        <w:pStyle w:val="SuperHeading"/>
      </w:pPr>
      <w:r w:rsidRPr="002F42B9">
        <w:t>HLTAHW044 Advocate on behalf of the community</w:t>
      </w:r>
    </w:p>
    <w:p w:rsidR="00000000" w:rsidRPr="002F42B9" w:rsidP="002F42B9">
      <w:pPr>
        <w:pStyle w:val="Heading1"/>
      </w:pPr>
      <w:bookmarkStart w:id="1" w:name="O_745373"/>
      <w:bookmarkEnd w:id="1"/>
      <w:r w:rsidRPr="002F42B9">
        <w:t>Modification History</w:t>
      </w:r>
    </w:p>
    <w:tbl>
      <w:tblPr>
        <w:tblW w:w="0" w:type="auto"/>
        <w:tblLayout w:type="fixed"/>
        <w:tblCellMar>
          <w:left w:w="62" w:type="dxa"/>
          <w:right w:w="62" w:type="dxa"/>
        </w:tblCellMar>
        <w:tblLook w:val="0000"/>
      </w:tblPr>
      <w:tblGrid>
        <w:gridCol w:w="3060"/>
        <w:gridCol w:w="6074"/>
      </w:tblGrid>
      <w:tr w:rsidTr="002F42B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rPr>
                <w:rStyle w:val="SpecialBold"/>
              </w:rPr>
              <w:t>Comments</w:t>
            </w:r>
          </w:p>
        </w:tc>
      </w:tr>
      <w:tr w:rsidTr="002F42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t>Updated:</w:t>
            </w:r>
          </w:p>
          <w:p w:rsidR="00000000" w:rsidRPr="002F42B9" w:rsidP="002F42B9">
            <w:pPr>
              <w:pStyle w:val="ListBullet"/>
            </w:pPr>
            <w:r w:rsidRPr="002F42B9">
              <w:t>assessor requirements statement</w:t>
            </w:r>
          </w:p>
          <w:p w:rsidR="00000000" w:rsidRPr="002F42B9" w:rsidP="002F42B9">
            <w:pPr>
              <w:pStyle w:val="ListBullet"/>
            </w:pPr>
            <w:r w:rsidRPr="002F42B9">
              <w:t>foundation skills lead in statement</w:t>
            </w:r>
          </w:p>
          <w:p w:rsidR="00000000" w:rsidRPr="002F42B9" w:rsidP="002F42B9">
            <w:pPr>
              <w:pStyle w:val="ListBullet"/>
            </w:pPr>
            <w:r w:rsidRPr="002F42B9">
              <w:t>licensing statement</w:t>
            </w:r>
          </w:p>
          <w:p w:rsidR="00000000" w:rsidRPr="002F42B9" w:rsidP="002F42B9">
            <w:pPr>
              <w:pStyle w:val="ListBullet"/>
            </w:pPr>
            <w:r w:rsidRPr="002F42B9">
              <w:t>modification history to reflect 2012 standards</w:t>
            </w:r>
          </w:p>
          <w:p w:rsidR="00000000" w:rsidP="002F42B9">
            <w:pPr>
              <w:pStyle w:val="BodyText"/>
              <w:rPr>
                <w:lang w:val="en-NZ"/>
              </w:rPr>
            </w:pPr>
            <w:r w:rsidRPr="002F42B9">
              <w:t>Equivalent outcome.</w:t>
            </w:r>
          </w:p>
        </w:tc>
      </w:tr>
      <w:tr w:rsidTr="002F42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t xml:space="preserve">This version was released in </w:t>
            </w:r>
            <w:r w:rsidRPr="002F42B9">
              <w:rPr>
                <w:rStyle w:val="Emphasis"/>
              </w:rPr>
              <w:t>HLT Health Training Package release 1.0</w:t>
            </w:r>
            <w:r w:rsidRPr="002F42B9">
              <w:t xml:space="preserve"> and meets the requirements of the 2012 Standards for Training Packages.</w:t>
            </w:r>
          </w:p>
          <w:p w:rsidR="00000000" w:rsidRPr="002F42B9" w:rsidP="002F42B9">
            <w:pPr>
              <w:pStyle w:val="BodyText"/>
            </w:pPr>
            <w:r w:rsidRPr="002F42B9">
              <w:t>Significant changes to elements and performance criteria.</w:t>
            </w:r>
            <w:r w:rsidRPr="002F42B9">
              <w:br/>
              <w:t>New evidence requirements for assessment, including volum</w:t>
            </w:r>
            <w:r w:rsidRPr="002F42B9">
              <w:t>e and environment requirements.</w:t>
            </w:r>
          </w:p>
        </w:tc>
      </w:tr>
    </w:tbl>
    <w:p w:rsidR="00000000" w:rsidRPr="002F42B9" w:rsidP="002F42B9">
      <w:pPr>
        <w:pStyle w:val="BodyText"/>
      </w:pPr>
    </w:p>
    <w:p w:rsidR="00000000" w:rsidRPr="002F42B9" w:rsidP="002F42B9">
      <w:pPr>
        <w:pStyle w:val="AllowPageBreak"/>
      </w:pPr>
    </w:p>
    <w:p w:rsidR="00000000" w:rsidRPr="002F42B9" w:rsidP="002F42B9">
      <w:pPr>
        <w:pStyle w:val="Heading1"/>
      </w:pPr>
      <w:bookmarkStart w:id="2" w:name="O_745372"/>
      <w:bookmarkEnd w:id="2"/>
      <w:r w:rsidRPr="002F42B9">
        <w:t>Application</w:t>
      </w:r>
    </w:p>
    <w:p w:rsidR="00000000" w:rsidRPr="002F42B9" w:rsidP="00F274AF">
      <w:pPr>
        <w:pStyle w:val="BodyText"/>
      </w:pPr>
      <w:r w:rsidRPr="002F42B9">
        <w:t>This unit describes the required skills and knowledge to promote the rights, needs and self-determination of the Aboriginal and/or Torres Strait Islander community, in consultation with that co</w:t>
      </w:r>
      <w:r w:rsidRPr="002F42B9">
        <w:t xml:space="preserve">mmunity. It involves engagement with the community to identify needs and areas of concern and determine ways of resolution. </w:t>
      </w:r>
    </w:p>
    <w:p w:rsidR="00000000" w:rsidRPr="002F42B9" w:rsidP="00F274AF">
      <w:pPr>
        <w:pStyle w:val="BodyText"/>
      </w:pPr>
      <w:r w:rsidRPr="002F42B9">
        <w:t>This unit applies to those Aboriginal and/or Torres Strait Islander Health Workers working independently and as part of a multidis</w:t>
      </w:r>
      <w:r w:rsidRPr="002F42B9">
        <w:t xml:space="preserve">ciplinary team to deliver primary health care services to Aboriginal and/or Torres Strait Islander clients and community. </w:t>
      </w:r>
    </w:p>
    <w:p w:rsidR="00F274AF" w:rsidRPr="00F274AF" w:rsidP="00F274AF">
      <w:pPr>
        <w:pStyle w:val="BodyText"/>
        <w:rPr>
          <w:i/>
        </w:rPr>
      </w:pPr>
      <w:r w:rsidRPr="00F274AF">
        <w:rPr>
          <w:rStyle w:val="Emphasis"/>
        </w:rPr>
        <w:t>The skills in this unit must be applied in accordance with Commonwealth and State/Territory legislation, Australian/New Zealand stan</w:t>
      </w:r>
      <w:r w:rsidRPr="00F274AF">
        <w:rPr>
          <w:rStyle w:val="Emphasis"/>
        </w:rPr>
        <w:t>dards and industry codes of practice</w:t>
      </w:r>
      <w:r w:rsidRPr="00F274AF">
        <w:rPr>
          <w:i/>
        </w:rPr>
        <w:t>.</w:t>
      </w:r>
    </w:p>
    <w:p w:rsidR="00000000" w:rsidRPr="002F42B9" w:rsidP="002F42B9">
      <w:pPr>
        <w:pStyle w:val="Heading1"/>
      </w:pPr>
      <w:bookmarkStart w:id="3" w:name="O_745371"/>
      <w:bookmarkEnd w:id="3"/>
      <w:r w:rsidRPr="002F42B9">
        <w:t>Elements and Performance Criteria</w:t>
      </w:r>
    </w:p>
    <w:tbl>
      <w:tblPr>
        <w:tblW w:w="0" w:type="auto"/>
        <w:tblLayout w:type="fixed"/>
        <w:tblCellMar>
          <w:left w:w="62" w:type="dxa"/>
          <w:right w:w="62" w:type="dxa"/>
        </w:tblCellMar>
        <w:tblLook w:val="0000"/>
      </w:tblPr>
      <w:tblGrid>
        <w:gridCol w:w="3261"/>
        <w:gridCol w:w="5702"/>
        <w:gridCol w:w="46"/>
      </w:tblGrid>
      <w:tr w:rsidTr="002F42B9">
        <w:tblPrEx>
          <w:tblW w:w="0" w:type="auto"/>
          <w:tblLayout w:type="fixed"/>
          <w:tblCellMar>
            <w:left w:w="62" w:type="dxa"/>
            <w:right w:w="62" w:type="dxa"/>
          </w:tblCellMar>
          <w:tblLook w:val="0000"/>
        </w:tblPrEx>
        <w:trPr>
          <w:gridAfter w:val="1"/>
          <w:wAfter w:w="46" w:type="dxa"/>
          <w:tblHeader/>
        </w:trPr>
        <w:tc>
          <w:tcPr>
            <w:tcW w:w="3261" w:type="dxa"/>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F42B9">
            <w:pPr>
              <w:pStyle w:val="BodyText"/>
              <w:rPr>
                <w:lang w:val="en-NZ"/>
              </w:rPr>
            </w:pPr>
            <w:r w:rsidRPr="002F42B9">
              <w:rPr>
                <w:rStyle w:val="Emphasis"/>
              </w:rPr>
              <w:t xml:space="preserve">Performance criteria specify the level of performance needed to demonstrate achievement of the element. </w:t>
            </w:r>
          </w:p>
        </w:tc>
      </w:tr>
      <w:tr w:rsidTr="002F42B9">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P="002F42B9">
            <w:pPr>
              <w:pStyle w:val="List"/>
              <w:rPr>
                <w:lang w:val="en-NZ"/>
              </w:rPr>
            </w:pPr>
            <w:r w:rsidRPr="002F42B9">
              <w:t>1.</w:t>
            </w:r>
            <w:r w:rsidRPr="002F42B9">
              <w:tab/>
            </w:r>
            <w:r w:rsidRPr="002F42B9">
              <w:t>Identify issues of concern to the community</w:t>
            </w:r>
          </w:p>
        </w:tc>
        <w:tc>
          <w:tcPr>
            <w:tcW w:w="5702" w:type="dxa"/>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t>1.1</w:t>
            </w:r>
            <w:r w:rsidRPr="002F42B9">
              <w:tab/>
              <w:t xml:space="preserve">Contact key people in the community and assist them to identify issues of concern relating to health </w:t>
            </w:r>
          </w:p>
          <w:p w:rsidR="00000000" w:rsidRPr="002F42B9" w:rsidP="002F42B9">
            <w:pPr>
              <w:pStyle w:val="BodyText"/>
            </w:pPr>
            <w:r w:rsidRPr="002F42B9">
              <w:t>1.2</w:t>
            </w:r>
            <w:r w:rsidRPr="002F42B9">
              <w:tab/>
              <w:t xml:space="preserve">Facilitate discussion among key people to clarify identified community concerns </w:t>
            </w:r>
          </w:p>
          <w:p w:rsidR="00000000" w:rsidP="002F42B9">
            <w:pPr>
              <w:pStyle w:val="BodyText"/>
              <w:rPr>
                <w:lang w:val="en-NZ"/>
              </w:rPr>
            </w:pPr>
            <w:r w:rsidRPr="002F42B9">
              <w:t>1.3</w:t>
            </w:r>
            <w:r w:rsidRPr="002F42B9">
              <w:tab/>
              <w:t>Confirm informati</w:t>
            </w:r>
            <w:r w:rsidRPr="002F42B9">
              <w:t>on about community concerns with key people and record, in line with community and organisation requirements</w:t>
            </w:r>
          </w:p>
        </w:tc>
      </w:tr>
      <w:tr w:rsidTr="002F42B9">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2B9">
            <w:pPr>
              <w:pStyle w:val="BodyText"/>
              <w:rPr>
                <w:lang w:val="en-NZ"/>
              </w:rPr>
            </w:pPr>
          </w:p>
        </w:tc>
      </w:tr>
      <w:tr w:rsidTr="002F42B9">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P="002F42B9">
            <w:pPr>
              <w:pStyle w:val="List"/>
              <w:rPr>
                <w:lang w:val="en-NZ"/>
              </w:rPr>
            </w:pPr>
            <w:r w:rsidRPr="002F42B9">
              <w:t>2.</w:t>
            </w:r>
            <w:r w:rsidRPr="002F42B9">
              <w:tab/>
              <w:t>Develop a strategy for addressing the issues</w:t>
            </w:r>
          </w:p>
        </w:tc>
        <w:tc>
          <w:tcPr>
            <w:tcW w:w="5702" w:type="dxa"/>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t>2.1</w:t>
            </w:r>
            <w:r w:rsidRPr="002F42B9">
              <w:tab/>
              <w:t>Provide key community representatives with information about options for meeting identified</w:t>
            </w:r>
            <w:r w:rsidRPr="002F42B9">
              <w:t xml:space="preserve"> community needs</w:t>
            </w:r>
          </w:p>
          <w:p w:rsidR="00000000" w:rsidRPr="002F42B9" w:rsidP="002F42B9">
            <w:pPr>
              <w:pStyle w:val="BodyText"/>
            </w:pPr>
            <w:r w:rsidRPr="002F42B9">
              <w:t>2.2</w:t>
            </w:r>
            <w:r w:rsidRPr="002F42B9">
              <w:tab/>
              <w:t>Assist key community representatives to identify the community</w:t>
            </w:r>
            <w:r>
              <w:t>’</w:t>
            </w:r>
            <w:r w:rsidRPr="002F42B9">
              <w:t>s preferred option</w:t>
            </w:r>
          </w:p>
          <w:p w:rsidR="00000000" w:rsidRPr="002F42B9" w:rsidP="002F42B9">
            <w:pPr>
              <w:pStyle w:val="BodyText"/>
            </w:pPr>
            <w:r w:rsidRPr="002F42B9">
              <w:t>2.3</w:t>
            </w:r>
            <w:r w:rsidRPr="002F42B9">
              <w:tab/>
              <w:t>Develop strategies in consultation with key people and the community</w:t>
            </w:r>
          </w:p>
          <w:p w:rsidR="00000000" w:rsidP="002F42B9">
            <w:pPr>
              <w:pStyle w:val="BodyText"/>
              <w:rPr>
                <w:lang w:val="en-NZ"/>
              </w:rPr>
            </w:pPr>
            <w:r w:rsidRPr="002F42B9">
              <w:t>2.4</w:t>
            </w:r>
            <w:r w:rsidRPr="002F42B9">
              <w:tab/>
              <w:t>Review strategies in consultation with the community</w:t>
            </w:r>
          </w:p>
        </w:tc>
      </w:tr>
      <w:tr w:rsidTr="002F42B9">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2B9">
            <w:pPr>
              <w:pStyle w:val="BodyText"/>
              <w:rPr>
                <w:lang w:val="en-NZ"/>
              </w:rPr>
            </w:pPr>
          </w:p>
        </w:tc>
      </w:tr>
      <w:tr w:rsidTr="002F42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F42B9">
            <w:pPr>
              <w:pStyle w:val="List"/>
              <w:rPr>
                <w:lang w:val="en-NZ"/>
              </w:rPr>
            </w:pPr>
            <w:r w:rsidRPr="002F42B9">
              <w:t>3.</w:t>
            </w:r>
            <w:r w:rsidRPr="002F42B9">
              <w:tab/>
            </w:r>
            <w:r w:rsidRPr="002F42B9">
              <w:t>Communicate the concerns to relevant agencies</w:t>
            </w:r>
          </w:p>
        </w:tc>
        <w:tc>
          <w:tcPr>
            <w:tcW w:w="5748" w:type="dxa"/>
            <w:gridSpan w:val="2"/>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t>3.1</w:t>
            </w:r>
            <w:r w:rsidRPr="002F42B9">
              <w:tab/>
              <w:t>Identify relevant individuals or agencies and contact them about the issues of concern</w:t>
            </w:r>
          </w:p>
          <w:p w:rsidR="00000000" w:rsidRPr="002F42B9" w:rsidP="002F42B9">
            <w:pPr>
              <w:pStyle w:val="BodyText"/>
            </w:pPr>
            <w:r w:rsidRPr="002F42B9">
              <w:t>3.2</w:t>
            </w:r>
            <w:r w:rsidRPr="002F42B9">
              <w:tab/>
              <w:t>Represent the community’s point of view clearly to those involved</w:t>
            </w:r>
          </w:p>
          <w:p w:rsidR="00000000" w:rsidRPr="002F42B9" w:rsidP="002F42B9">
            <w:pPr>
              <w:pStyle w:val="BodyText"/>
            </w:pPr>
            <w:r w:rsidRPr="002F42B9">
              <w:t>3.3</w:t>
            </w:r>
            <w:r w:rsidRPr="002F42B9">
              <w:tab/>
              <w:t>Discuss progress/outcome of the issue with ke</w:t>
            </w:r>
            <w:r w:rsidRPr="002F42B9">
              <w:t>y people and the community</w:t>
            </w:r>
          </w:p>
          <w:p w:rsidR="00000000" w:rsidP="002F42B9">
            <w:pPr>
              <w:pStyle w:val="BodyText"/>
              <w:rPr>
                <w:lang w:val="en-NZ"/>
              </w:rPr>
            </w:pPr>
            <w:r w:rsidRPr="002F42B9">
              <w:t>3.4</w:t>
            </w:r>
            <w:r w:rsidRPr="002F42B9">
              <w:tab/>
              <w:t xml:space="preserve">Maintain community and individual confidentiality </w:t>
            </w:r>
          </w:p>
        </w:tc>
      </w:tr>
      <w:tr w:rsidTr="002F42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8" w:type="dxa"/>
            <w:gridSpan w:val="2"/>
            <w:tcBorders>
              <w:top w:val="nil"/>
              <w:left w:val="nil"/>
              <w:bottom w:val="nil"/>
              <w:right w:val="nil"/>
            </w:tcBorders>
            <w:tcMar>
              <w:top w:w="0" w:type="dxa"/>
              <w:left w:w="62" w:type="dxa"/>
              <w:bottom w:w="0" w:type="dxa"/>
              <w:right w:w="62" w:type="dxa"/>
            </w:tcMar>
          </w:tcPr>
          <w:p w:rsidR="00000000" w:rsidP="002F42B9">
            <w:pPr>
              <w:pStyle w:val="BodyText"/>
              <w:rPr>
                <w:lang w:val="en-NZ"/>
              </w:rPr>
            </w:pPr>
          </w:p>
        </w:tc>
      </w:tr>
      <w:tr w:rsidTr="002F42B9">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P="002F42B9">
            <w:pPr>
              <w:pStyle w:val="List"/>
              <w:rPr>
                <w:lang w:val="en-NZ"/>
              </w:rPr>
            </w:pPr>
            <w:r w:rsidRPr="002F42B9">
              <w:t>4.</w:t>
            </w:r>
            <w:r w:rsidRPr="002F42B9">
              <w:tab/>
              <w:t>Promote the rights, needs and interests of the community</w:t>
            </w:r>
          </w:p>
        </w:tc>
        <w:tc>
          <w:tcPr>
            <w:tcW w:w="5702" w:type="dxa"/>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t>4.1</w:t>
            </w:r>
            <w:r w:rsidRPr="002F42B9">
              <w:tab/>
              <w:t>Regularly discuss rights and needs of the community with workers, other individuals and agencies, in appro</w:t>
            </w:r>
            <w:r w:rsidRPr="002F42B9">
              <w:t>priate forums</w:t>
            </w:r>
          </w:p>
          <w:p w:rsidR="00000000" w:rsidRPr="002F42B9" w:rsidP="002F42B9">
            <w:pPr>
              <w:pStyle w:val="BodyText"/>
            </w:pPr>
            <w:r w:rsidRPr="002F42B9">
              <w:t>4.2</w:t>
            </w:r>
            <w:r w:rsidRPr="002F42B9">
              <w:tab/>
              <w:t>Make suggestions for improving services to workers, other individuals and agencies</w:t>
            </w:r>
          </w:p>
          <w:p w:rsidR="00000000" w:rsidRPr="002F42B9" w:rsidP="002F42B9">
            <w:pPr>
              <w:pStyle w:val="BodyText"/>
            </w:pPr>
            <w:r w:rsidRPr="002F42B9">
              <w:t>4.3</w:t>
            </w:r>
            <w:r w:rsidRPr="002F42B9">
              <w:tab/>
              <w:t>Facilitate implementation of change in line with community, organisation and any associated regulatory requirements</w:t>
            </w:r>
          </w:p>
        </w:tc>
      </w:tr>
    </w:tbl>
    <w:p w:rsidR="00F274AF" w:rsidP="002F42B9">
      <w:pPr>
        <w:pStyle w:val="BodyText"/>
      </w:pPr>
    </w:p>
    <w:p w:rsidR="00F274AF" w:rsidP="002F42B9">
      <w:pPr>
        <w:pStyle w:val="BodyText"/>
      </w:pPr>
    </w:p>
    <w:p w:rsidR="00000000" w:rsidRPr="002F42B9" w:rsidP="002F42B9">
      <w:pPr>
        <w:pStyle w:val="Heading1"/>
      </w:pPr>
      <w:bookmarkStart w:id="4" w:name="O_745370"/>
      <w:bookmarkEnd w:id="4"/>
      <w:r w:rsidRPr="002F42B9">
        <w:t>Foundation Skills</w:t>
      </w:r>
    </w:p>
    <w:tbl>
      <w:tblPr>
        <w:tblW w:w="0" w:type="auto"/>
        <w:tblLayout w:type="fixed"/>
        <w:tblCellMar>
          <w:left w:w="62" w:type="dxa"/>
          <w:right w:w="62" w:type="dxa"/>
        </w:tblCellMar>
        <w:tblLook w:val="0000"/>
      </w:tblPr>
      <w:tblGrid>
        <w:gridCol w:w="8964"/>
        <w:gridCol w:w="36"/>
      </w:tblGrid>
      <w:tr w:rsidTr="002F42B9">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2F42B9">
            <w:pPr>
              <w:pStyle w:val="BodyText"/>
              <w:rPr>
                <w:lang w:val="en-NZ"/>
              </w:rPr>
            </w:pPr>
            <w:r w:rsidRPr="002F42B9">
              <w:rPr>
                <w:rStyle w:val="Emphasis"/>
              </w:rPr>
              <w:t>The Foundation Skills describe those required skills (language, literacy, numeracy and employment skills) that are essential to performance.</w:t>
            </w:r>
          </w:p>
        </w:tc>
      </w:tr>
      <w:tr w:rsidTr="002F42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F42B9" w:rsidP="002F42B9">
            <w:pPr>
              <w:pStyle w:val="BodyText"/>
            </w:pPr>
            <w:r w:rsidRPr="002F42B9">
              <w:t>Foundation skills essential to performance are explicit in the performance criteria of this unit</w:t>
            </w:r>
            <w:r w:rsidRPr="002F42B9">
              <w:t xml:space="preserve"> of competency.</w:t>
            </w:r>
          </w:p>
        </w:tc>
      </w:tr>
    </w:tbl>
    <w:p w:rsidR="00000000" w:rsidRPr="002F42B9" w:rsidP="002F42B9">
      <w:pPr>
        <w:pStyle w:val="BodyText"/>
      </w:pPr>
    </w:p>
    <w:p w:rsidR="00000000" w:rsidRPr="002F42B9" w:rsidP="002F42B9">
      <w:pPr>
        <w:pStyle w:val="AllowPageBreak"/>
      </w:pPr>
    </w:p>
    <w:p w:rsidR="00000000" w:rsidRPr="002F42B9" w:rsidP="002F42B9">
      <w:pPr>
        <w:pStyle w:val="Heading1"/>
      </w:pPr>
      <w:bookmarkStart w:id="5" w:name="O_745369"/>
      <w:bookmarkEnd w:id="5"/>
      <w:r w:rsidRPr="002F42B9">
        <w:t>Unit Mapping Information</w:t>
      </w:r>
    </w:p>
    <w:p w:rsidR="00F274AF" w:rsidP="00F274AF">
      <w:pPr>
        <w:pStyle w:val="BodyText"/>
      </w:pPr>
      <w:r w:rsidRPr="002F42B9">
        <w:t>No equivalent unit.</w:t>
      </w:r>
    </w:p>
    <w:p w:rsidR="00000000" w:rsidRPr="002F42B9" w:rsidP="002F42B9">
      <w:pPr>
        <w:pStyle w:val="Heading1"/>
      </w:pPr>
      <w:bookmarkStart w:id="6" w:name="O_745374"/>
      <w:bookmarkEnd w:id="6"/>
      <w:r w:rsidRPr="002F42B9">
        <w:t>Links</w:t>
      </w:r>
    </w:p>
    <w:p w:rsidR="00000000" w:rsidRPr="002F42B9" w:rsidP="00F274AF">
      <w:pPr>
        <w:pStyle w:val="BodyText"/>
      </w:pPr>
      <w:r w:rsidRPr="002F42B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94358">
        <w:rPr>
          <w:rStyle w:val="Hyperlink"/>
        </w:rPr>
        <w:t>https://vetnet.gov.au/Pages/TrainingDocs.aspx?q=ced1390f-48d9-4ab0-bd50-b015e5485705</w:t>
      </w:r>
      <w:r>
        <w:fldChar w:fldCharType="end"/>
      </w:r>
    </w:p>
    <w:p w:rsidR="00000000" w:rsidRPr="002F42B9" w:rsidP="00F274AF">
      <w:pPr>
        <w:pStyle w:val="BodyText"/>
        <w:sectPr w:rsidSect="002F42B9">
          <w:headerReference w:type="default" r:id="rId10"/>
          <w:footerReference w:type="default" r:id="rId11"/>
          <w:pgSz w:w="11908" w:h="16833"/>
          <w:pgMar w:top="1702" w:right="1418" w:bottom="1702" w:left="1418" w:header="992" w:footer="992" w:gutter="0"/>
          <w:cols w:space="720"/>
          <w:noEndnote/>
          <w:docGrid w:linePitch="299"/>
        </w:sectPr>
      </w:pPr>
    </w:p>
    <w:p w:rsidR="00000000" w:rsidRPr="002F42B9" w:rsidP="002F42B9">
      <w:pPr>
        <w:pStyle w:val="SuperHeading"/>
      </w:pPr>
      <w:r w:rsidRPr="002F42B9">
        <w:t>Assessment Requirements for HLTAHW044 Advocate on behalf of the community</w:t>
      </w:r>
    </w:p>
    <w:p w:rsidR="00000000" w:rsidRPr="002F42B9" w:rsidP="002F42B9">
      <w:pPr>
        <w:pStyle w:val="Heading1"/>
      </w:pPr>
      <w:bookmarkStart w:id="7" w:name="O_745367"/>
      <w:bookmarkEnd w:id="7"/>
      <w:r w:rsidRPr="002F42B9">
        <w:t>Modification History</w:t>
      </w:r>
    </w:p>
    <w:tbl>
      <w:tblPr>
        <w:tblW w:w="0" w:type="auto"/>
        <w:tblLayout w:type="fixed"/>
        <w:tblCellMar>
          <w:left w:w="62" w:type="dxa"/>
          <w:right w:w="62" w:type="dxa"/>
        </w:tblCellMar>
        <w:tblLook w:val="0000"/>
      </w:tblPr>
      <w:tblGrid>
        <w:gridCol w:w="3060"/>
        <w:gridCol w:w="6074"/>
      </w:tblGrid>
      <w:tr w:rsidTr="002F42B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rPr>
                <w:rStyle w:val="SpecialBold"/>
              </w:rPr>
              <w:t>Comments</w:t>
            </w:r>
          </w:p>
        </w:tc>
      </w:tr>
      <w:tr w:rsidTr="002F42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t>Updated:</w:t>
            </w:r>
          </w:p>
          <w:p w:rsidR="00000000" w:rsidRPr="002F42B9" w:rsidP="002F42B9">
            <w:pPr>
              <w:pStyle w:val="ListBullet"/>
            </w:pPr>
            <w:r w:rsidRPr="002F42B9">
              <w:t>assessor requirements statement</w:t>
            </w:r>
          </w:p>
          <w:p w:rsidR="00000000" w:rsidRPr="002F42B9" w:rsidP="002F42B9">
            <w:pPr>
              <w:pStyle w:val="ListBullet"/>
            </w:pPr>
            <w:r w:rsidRPr="002F42B9">
              <w:t>foundation skills lead in statement</w:t>
            </w:r>
          </w:p>
          <w:p w:rsidR="00000000" w:rsidRPr="002F42B9" w:rsidP="002F42B9">
            <w:pPr>
              <w:pStyle w:val="ListBullet"/>
            </w:pPr>
            <w:r w:rsidRPr="002F42B9">
              <w:t>licensing statement</w:t>
            </w:r>
          </w:p>
          <w:p w:rsidR="00000000" w:rsidRPr="002F42B9" w:rsidP="002F42B9">
            <w:pPr>
              <w:pStyle w:val="ListBullet"/>
            </w:pPr>
            <w:r w:rsidRPr="002F42B9">
              <w:t>modification history to reflect 2012 standards</w:t>
            </w:r>
          </w:p>
          <w:p w:rsidR="00000000" w:rsidP="002F42B9">
            <w:pPr>
              <w:pStyle w:val="BodyText"/>
              <w:rPr>
                <w:lang w:val="en-NZ"/>
              </w:rPr>
            </w:pPr>
            <w:r w:rsidRPr="002F42B9">
              <w:t>Equivalent outcome.</w:t>
            </w:r>
          </w:p>
        </w:tc>
      </w:tr>
      <w:tr w:rsidTr="002F42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42B9">
            <w:pPr>
              <w:pStyle w:val="BodyText"/>
              <w:rPr>
                <w:lang w:val="en-NZ"/>
              </w:rPr>
            </w:pPr>
            <w:r w:rsidRPr="002F42B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F42B9" w:rsidP="002F42B9">
            <w:pPr>
              <w:pStyle w:val="BodyText"/>
            </w:pPr>
            <w:r w:rsidRPr="002F42B9">
              <w:t xml:space="preserve">This version was released in </w:t>
            </w:r>
            <w:r w:rsidRPr="002F42B9">
              <w:rPr>
                <w:rStyle w:val="Emphasis"/>
              </w:rPr>
              <w:t>HLT Health Training Package release 1.0</w:t>
            </w:r>
            <w:r w:rsidRPr="002F42B9">
              <w:t xml:space="preserve"> and meets the requirements of the 2012 Standards for </w:t>
            </w:r>
            <w:r w:rsidRPr="002F42B9">
              <w:t>Training Packages.</w:t>
            </w:r>
          </w:p>
          <w:p w:rsidR="00000000" w:rsidRPr="002F42B9" w:rsidP="002F42B9">
            <w:pPr>
              <w:pStyle w:val="BodyText"/>
            </w:pPr>
            <w:r w:rsidRPr="002F42B9">
              <w:t>Significant changes to elements and performance criteria.</w:t>
            </w:r>
            <w:r w:rsidRPr="002F42B9">
              <w:br/>
              <w:t>New evidence requirements for assessment, including volume and environment requirements.</w:t>
            </w:r>
          </w:p>
        </w:tc>
      </w:tr>
    </w:tbl>
    <w:p w:rsidR="00000000" w:rsidRPr="002F42B9" w:rsidP="002F42B9">
      <w:pPr>
        <w:pStyle w:val="BodyText"/>
      </w:pPr>
    </w:p>
    <w:p w:rsidR="00000000" w:rsidRPr="002F42B9" w:rsidP="002F42B9">
      <w:pPr>
        <w:pStyle w:val="AllowPageBreak"/>
      </w:pPr>
    </w:p>
    <w:p w:rsidR="00000000" w:rsidRPr="002F42B9" w:rsidP="002F42B9">
      <w:pPr>
        <w:pStyle w:val="Heading1"/>
      </w:pPr>
      <w:bookmarkStart w:id="8" w:name="O_745366"/>
      <w:bookmarkEnd w:id="8"/>
      <w:r w:rsidRPr="002F42B9">
        <w:t>Performance Evidence</w:t>
      </w:r>
    </w:p>
    <w:p w:rsidR="00000000" w:rsidRPr="002F42B9" w:rsidP="00F274AF">
      <w:pPr>
        <w:pStyle w:val="BodyText"/>
      </w:pPr>
      <w:r w:rsidRPr="002F42B9">
        <w:t>The candidate must show evidence of the abi</w:t>
      </w:r>
      <w:r w:rsidRPr="002F42B9">
        <w:t xml:space="preserve">lity to complete tasks outlined in elements and performance criteria of this unit, manage tasks and manage contingencies in the context of the job role. </w:t>
      </w:r>
    </w:p>
    <w:p w:rsidR="00000000" w:rsidRPr="002F42B9" w:rsidP="00F274AF">
      <w:pPr>
        <w:pStyle w:val="BodyText"/>
      </w:pPr>
      <w:r w:rsidRPr="002F42B9">
        <w:t>There must be evidence that the candidate has:</w:t>
      </w:r>
    </w:p>
    <w:p w:rsidR="00000000" w:rsidRPr="002F42B9" w:rsidP="002F42B9">
      <w:pPr>
        <w:pStyle w:val="ListBullet"/>
      </w:pPr>
      <w:r w:rsidRPr="002F42B9">
        <w:t>advocated for at least one Aboriginal and/or Torres St</w:t>
      </w:r>
      <w:r w:rsidRPr="002F42B9">
        <w:t>rait Islander community, or identified group within that community, by:</w:t>
      </w:r>
    </w:p>
    <w:p w:rsidR="00000000" w:rsidRPr="002F42B9" w:rsidP="002F42B9">
      <w:pPr>
        <w:pStyle w:val="ListBullet2"/>
      </w:pPr>
      <w:r w:rsidRPr="002F42B9">
        <w:t>identifying and clarifying at least one area of concern relating to Aboriginal and/or Torres Strait Islander community health in consultation with the community</w:t>
      </w:r>
    </w:p>
    <w:p w:rsidR="00000000" w:rsidRPr="002F42B9" w:rsidP="002F42B9">
      <w:pPr>
        <w:pStyle w:val="ListBullet2"/>
      </w:pPr>
      <w:r w:rsidRPr="002F42B9">
        <w:t>supporting the communi</w:t>
      </w:r>
      <w:r w:rsidRPr="002F42B9">
        <w:t>ty to develop at least one strategy to address the identified issue</w:t>
      </w:r>
    </w:p>
    <w:p w:rsidR="00000000" w:rsidRPr="002F42B9" w:rsidP="002F42B9">
      <w:pPr>
        <w:pStyle w:val="ListBullet2"/>
      </w:pPr>
      <w:r w:rsidRPr="002F42B9">
        <w:t>discussing identified issues within own health service, and facilitating change to address identified issues</w:t>
      </w:r>
    </w:p>
    <w:p w:rsidR="00000000" w:rsidRPr="002F42B9" w:rsidP="002F42B9">
      <w:pPr>
        <w:pStyle w:val="ListBullet2"/>
      </w:pPr>
      <w:r w:rsidRPr="002F42B9">
        <w:t>communicating with relevant agencies and organisations, as identified, to addre</w:t>
      </w:r>
      <w:r w:rsidRPr="002F42B9">
        <w:t>ss issues</w:t>
      </w:r>
    </w:p>
    <w:p w:rsidR="00000000" w:rsidRPr="002F42B9" w:rsidP="002F42B9">
      <w:pPr>
        <w:pStyle w:val="ListBullet2"/>
      </w:pPr>
      <w:r w:rsidRPr="002F42B9">
        <w:t xml:space="preserve">promoting identified community interests in appropriate forums </w:t>
      </w:r>
    </w:p>
    <w:p w:rsidR="00000000" w:rsidRPr="002F42B9" w:rsidP="002F42B9">
      <w:pPr>
        <w:pStyle w:val="ListBullet2"/>
      </w:pPr>
      <w:r w:rsidRPr="002F42B9">
        <w:t xml:space="preserve">lobbying relevant government and non-government agencies, departments and organisations to facilitate change </w:t>
      </w:r>
    </w:p>
    <w:p w:rsidR="00000000" w:rsidRPr="002F42B9" w:rsidP="002F42B9">
      <w:pPr>
        <w:pStyle w:val="ListBullet2"/>
      </w:pPr>
      <w:r w:rsidRPr="002F42B9">
        <w:t>negotiating with stakeholders relevant to the identified issues.</w:t>
      </w:r>
    </w:p>
    <w:p w:rsidR="00000000" w:rsidRPr="002F42B9" w:rsidP="002F42B9">
      <w:pPr>
        <w:pStyle w:val="AllowPageBreak"/>
      </w:pPr>
    </w:p>
    <w:p w:rsidR="00000000" w:rsidRPr="002F42B9" w:rsidP="002F42B9">
      <w:pPr>
        <w:pStyle w:val="Heading1"/>
      </w:pPr>
      <w:bookmarkStart w:id="9" w:name="O_745365"/>
      <w:bookmarkEnd w:id="9"/>
      <w:r w:rsidRPr="002F42B9">
        <w:t>Knowledge Evidence</w:t>
      </w:r>
    </w:p>
    <w:p w:rsidR="00000000" w:rsidRPr="002F42B9" w:rsidP="00F274AF">
      <w:pPr>
        <w:pStyle w:val="BodyText"/>
      </w:pPr>
      <w:r w:rsidRPr="002F42B9">
        <w:t xml:space="preserve">The candidate must be able to demonstrate essential knowledge required to effectively do the task outlined in elements and performance criteria of this unit, manage the task and manage contingencies in the context of the </w:t>
      </w:r>
      <w:r w:rsidRPr="002F42B9">
        <w:t>identified work role.</w:t>
      </w:r>
    </w:p>
    <w:p w:rsidR="00000000" w:rsidRPr="002F42B9" w:rsidP="00F274AF">
      <w:pPr>
        <w:pStyle w:val="BodyText"/>
      </w:pPr>
      <w:r w:rsidRPr="002F42B9">
        <w:t>This includes knowledge of:</w:t>
      </w:r>
    </w:p>
    <w:p w:rsidR="00000000" w:rsidRPr="002F42B9" w:rsidP="002F42B9">
      <w:pPr>
        <w:pStyle w:val="ListBullet"/>
      </w:pPr>
      <w:r w:rsidRPr="002F42B9">
        <w:t>relevant policies, protocols and procedures of the organisation</w:t>
      </w:r>
    </w:p>
    <w:p w:rsidR="00000000" w:rsidRPr="002F42B9" w:rsidP="002F42B9">
      <w:pPr>
        <w:pStyle w:val="ListBullet"/>
      </w:pPr>
      <w:r w:rsidRPr="002F42B9">
        <w:t>key aspects of:</w:t>
      </w:r>
    </w:p>
    <w:p w:rsidR="00000000" w:rsidRPr="002F42B9" w:rsidP="002F42B9">
      <w:pPr>
        <w:pStyle w:val="ListBullet2"/>
      </w:pPr>
      <w:r w:rsidRPr="002F42B9">
        <w:t>Royal Commission into Aboriginal Deaths in Custody</w:t>
      </w:r>
    </w:p>
    <w:p w:rsidR="00000000" w:rsidRPr="002F42B9" w:rsidP="002F42B9">
      <w:pPr>
        <w:pStyle w:val="ListBullet2"/>
      </w:pPr>
      <w:r w:rsidRPr="002F42B9">
        <w:t>National Aboriginal Health Strategy</w:t>
      </w:r>
    </w:p>
    <w:p w:rsidR="00000000" w:rsidRPr="002F42B9" w:rsidP="002F42B9">
      <w:pPr>
        <w:pStyle w:val="ListBullet2"/>
      </w:pPr>
      <w:r w:rsidRPr="002F42B9">
        <w:t>relevant current federal, state/terri</w:t>
      </w:r>
      <w:r w:rsidRPr="002F42B9">
        <w:t>tory and local government policies and legislation</w:t>
      </w:r>
    </w:p>
    <w:p w:rsidR="00000000" w:rsidRPr="002F42B9" w:rsidP="002F42B9">
      <w:pPr>
        <w:pStyle w:val="ListBullet2"/>
      </w:pPr>
      <w:r w:rsidRPr="002F42B9">
        <w:t>Charter of Human Rights and Rights of the Child</w:t>
      </w:r>
    </w:p>
    <w:p w:rsidR="00000000" w:rsidRPr="002F42B9" w:rsidP="002F42B9">
      <w:pPr>
        <w:pStyle w:val="ListBullet2"/>
      </w:pPr>
      <w:r w:rsidRPr="002F42B9">
        <w:t>child protection legislation</w:t>
      </w:r>
    </w:p>
    <w:p w:rsidR="00000000" w:rsidRPr="002F42B9" w:rsidP="002F42B9">
      <w:pPr>
        <w:pStyle w:val="ListBullet2"/>
      </w:pPr>
      <w:r w:rsidRPr="002F42B9">
        <w:t>domestic violence legislation</w:t>
      </w:r>
    </w:p>
    <w:p w:rsidR="00000000" w:rsidRPr="002F42B9" w:rsidP="002F42B9">
      <w:pPr>
        <w:pStyle w:val="ListBullet2"/>
      </w:pPr>
      <w:r w:rsidRPr="002F42B9">
        <w:t>anti-discrimination legislation</w:t>
      </w:r>
    </w:p>
    <w:p w:rsidR="00000000" w:rsidRPr="002F42B9" w:rsidP="002F42B9">
      <w:pPr>
        <w:pStyle w:val="ListBullet2"/>
      </w:pPr>
      <w:r w:rsidRPr="002F42B9">
        <w:t>Disability Support Services and Veterans’ Affairs guidelines.</w:t>
      </w:r>
    </w:p>
    <w:p w:rsidR="00000000" w:rsidRPr="002F42B9" w:rsidP="002F42B9">
      <w:pPr>
        <w:pStyle w:val="AllowPageBreak"/>
      </w:pPr>
    </w:p>
    <w:p w:rsidR="00000000" w:rsidRPr="002F42B9" w:rsidP="002F42B9">
      <w:pPr>
        <w:pStyle w:val="Heading1"/>
      </w:pPr>
      <w:bookmarkStart w:id="10" w:name="O_745364"/>
      <w:bookmarkEnd w:id="10"/>
      <w:r w:rsidRPr="002F42B9">
        <w:t>Assessment Conditions</w:t>
      </w:r>
    </w:p>
    <w:p w:rsidR="00000000" w:rsidRPr="002F42B9" w:rsidP="00F274AF">
      <w:pPr>
        <w:pStyle w:val="BodyText"/>
      </w:pPr>
      <w:r w:rsidRPr="002F42B9">
        <w:t>Skills must be demonstrated working:</w:t>
      </w:r>
    </w:p>
    <w:p w:rsidR="00000000" w:rsidRPr="002F42B9" w:rsidP="002F42B9">
      <w:pPr>
        <w:pStyle w:val="ListBullet"/>
      </w:pPr>
      <w:r w:rsidRPr="002F42B9">
        <w:t>in a health service or centre</w:t>
      </w:r>
    </w:p>
    <w:p w:rsidR="00000000" w:rsidRPr="002F42B9" w:rsidP="002F42B9">
      <w:pPr>
        <w:pStyle w:val="ListBullet"/>
      </w:pPr>
      <w:r w:rsidRPr="002F42B9">
        <w:t xml:space="preserve">individually or as a member of a multidisciplinary primary health care team </w:t>
      </w:r>
    </w:p>
    <w:p w:rsidR="00000000" w:rsidRPr="002F42B9" w:rsidP="002F42B9">
      <w:pPr>
        <w:pStyle w:val="ListBullet"/>
      </w:pPr>
      <w:r w:rsidRPr="002F42B9">
        <w:t xml:space="preserve">with Aboriginal and/or Torres Strait Islander clients and communities. </w:t>
      </w:r>
    </w:p>
    <w:p w:rsidR="00000000" w:rsidRPr="002F42B9" w:rsidP="002F42B9">
      <w:pPr>
        <w:pStyle w:val="BodyText"/>
      </w:pPr>
    </w:p>
    <w:p w:rsidR="00000000" w:rsidRPr="002F42B9" w:rsidP="00F274AF">
      <w:pPr>
        <w:pStyle w:val="BodyText"/>
      </w:pPr>
      <w:r w:rsidRPr="002F42B9">
        <w:t xml:space="preserve">In addition, simulations and scenarios must be used where the full range of contexts and situations cannot be provided in the workplace or may occur only rarely. These are situations relating to emergency or unplanned procedures where assessment in these </w:t>
      </w:r>
      <w:r w:rsidRPr="002F42B9">
        <w:t xml:space="preserve">circumstances would be unsafe or is impractical. </w:t>
      </w:r>
    </w:p>
    <w:p w:rsidR="00000000" w:rsidRPr="002F42B9" w:rsidP="00F274AF">
      <w:pPr>
        <w:pStyle w:val="BodyText"/>
      </w:pPr>
      <w:r w:rsidRPr="002F42B9">
        <w:t>Simulated assessment environments must simulate the real-life working environment where these skills and knowledge would be performed, with all the relevant equipment and resources of that working environm</w:t>
      </w:r>
      <w:r w:rsidRPr="002F42B9">
        <w:t>ent.</w:t>
      </w:r>
    </w:p>
    <w:p w:rsidR="00000000" w:rsidRPr="002F42B9" w:rsidP="00F274AF">
      <w:pPr>
        <w:pStyle w:val="BodyText"/>
      </w:pPr>
      <w:r w:rsidRPr="002F42B9">
        <w:t>Assessors must satisfy the Standards for Registered Training Organisations (RTOs) 2015/AQTF mandatory competency requirements for assessors.</w:t>
      </w:r>
    </w:p>
    <w:p w:rsidR="00000000" w:rsidRPr="002F42B9" w:rsidP="00F274AF">
      <w:pPr>
        <w:pStyle w:val="BodyText"/>
      </w:pPr>
      <w:r w:rsidRPr="002F42B9">
        <w:t xml:space="preserve">Assessment must be undertaken by a workplace assessor who has expertise in this unit of competency and </w:t>
      </w:r>
      <w:r w:rsidRPr="002F42B9">
        <w:t>who is:</w:t>
      </w:r>
    </w:p>
    <w:p w:rsidR="00000000" w:rsidRPr="002F42B9" w:rsidP="00F274AF">
      <w:pPr>
        <w:pStyle w:val="BodyText"/>
      </w:pPr>
      <w:r w:rsidRPr="002F42B9">
        <w:t>an Aboriginal and/or Torres Strait Islander Health Worker</w:t>
      </w:r>
      <w:r>
        <w:t xml:space="preserve"> </w:t>
      </w:r>
      <w:r w:rsidRPr="002F42B9">
        <w:t>or:</w:t>
      </w:r>
    </w:p>
    <w:p w:rsidR="00000000" w:rsidRPr="002F42B9" w:rsidP="002F42B9">
      <w:pPr>
        <w:pStyle w:val="ListBullet"/>
      </w:pPr>
      <w:r w:rsidRPr="002F42B9">
        <w:t>accompanied by an Aboriginal and/or Torres Strait Islander person who is a recognised member of the community with experience in primary health care.</w:t>
      </w:r>
    </w:p>
    <w:p w:rsidR="00000000" w:rsidRPr="002F42B9" w:rsidP="002F42B9">
      <w:pPr>
        <w:pStyle w:val="AllowPageBreak"/>
      </w:pPr>
    </w:p>
    <w:p w:rsidR="00000000" w:rsidRPr="002F42B9" w:rsidP="002F42B9">
      <w:pPr>
        <w:pStyle w:val="Heading1"/>
      </w:pPr>
      <w:bookmarkStart w:id="11" w:name="O_745375"/>
      <w:bookmarkEnd w:id="11"/>
      <w:r w:rsidRPr="002F42B9">
        <w:t>Links</w:t>
      </w:r>
    </w:p>
    <w:p w:rsidR="00000000" w:rsidRPr="002F42B9" w:rsidP="00F274AF">
      <w:pPr>
        <w:pStyle w:val="BodyText"/>
      </w:pPr>
      <w:r w:rsidRPr="002F42B9">
        <w:t>Companion V</w:t>
      </w:r>
      <w:r w:rsidRPr="002F42B9">
        <w:t xml:space="preserve">olume implementation guides are found in VETNet - </w:t>
      </w:r>
      <w:r>
        <w:fldChar w:fldCharType="begin"/>
      </w:r>
      <w:r>
        <w:instrText xml:space="preserve"> HYPERLINK "https://vetnet.gov.au/Pages/TrainingDocs.aspx?q=ced1390f-48d9-4ab0-bd50-b015e5485705" </w:instrText>
      </w:r>
      <w:r>
        <w:fldChar w:fldCharType="separate"/>
      </w:r>
      <w:r w:rsidRPr="00394358">
        <w:rPr>
          <w:rStyle w:val="Hyperlink"/>
        </w:rPr>
        <w:t>https://vetnet.gov.au/Pages/TrainingDocs.aspx?q=ced1390f-48d9-4ab0-bd50-b015e5485705</w:t>
      </w:r>
      <w:r>
        <w:fldChar w:fldCharType="end"/>
      </w:r>
    </w:p>
    <w:p w:rsidR="00000000" w:rsidRPr="002F42B9" w:rsidP="002F42B9"/>
    <w:sectPr w:rsidSect="002F42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rsidRPr="00F274AF" w:rsidP="00F27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AF" w:rsidP="002F4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4AF" w:rsidP="002F42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74AF" w:rsidP="002F42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rsidP="002F42B9">
    <w:pPr>
      <w:pStyle w:val="Footer"/>
      <w:framePr w:wrap="around"/>
    </w:pPr>
    <w:r>
      <w:fldChar w:fldCharType="begin"/>
    </w:r>
    <w:r>
      <w:instrText xml:space="preserve"> DOCPROPERTY  Subject  \* MERGEFORMAT </w:instrText>
    </w:r>
    <w:r>
      <w:fldChar w:fldCharType="separate"/>
    </w:r>
    <w:r w:rsidR="00F274AF">
      <w:t>Approved</w:t>
    </w:r>
    <w:r w:rsidR="00F274AF">
      <w:fldChar w:fldCharType="end"/>
    </w:r>
    <w:r>
      <w:tab/>
      <w:t xml:space="preserve">Page </w:t>
    </w:r>
    <w:r>
      <w:fldChar w:fldCharType="begin"/>
    </w:r>
    <w:r>
      <w:instrText xml:space="preserve"> PAGE  \* Arabic  \* MERGEFORMAT </w:instrText>
    </w:r>
    <w:r>
      <w:fldChar w:fldCharType="separate"/>
    </w:r>
    <w:r w:rsidR="00F274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4AF">
      <w:rPr>
        <w:noProof/>
      </w:rPr>
      <w:t>4</w:t>
    </w:r>
    <w:r>
      <w:rPr>
        <w:noProof/>
      </w:rPr>
      <w:fldChar w:fldCharType="end"/>
    </w:r>
  </w:p>
  <w:p w:rsidR="002F42B9" w:rsidP="002F42B9">
    <w:pPr>
      <w:pStyle w:val="Footer"/>
      <w:framePr w:wrap="around"/>
    </w:pPr>
    <w:r>
      <w:t xml:space="preserve">© Commonwealth of Australia, </w:t>
    </w:r>
    <w:r>
      <w:fldChar w:fldCharType="begin"/>
    </w:r>
    <w:r>
      <w:instrText xml:space="preserve"> DATE  \@ "yyyy"  \* MERGEFORMAT </w:instrText>
    </w:r>
    <w:r>
      <w:fldChar w:fldCharType="separate"/>
    </w:r>
    <w:r w:rsidR="00F274AF">
      <w:rPr>
        <w:noProof/>
      </w:rPr>
      <w:t>2025</w:t>
    </w:r>
    <w:r>
      <w:fldChar w:fldCharType="end"/>
    </w:r>
    <w:r>
      <w:tab/>
    </w:r>
    <w:r>
      <w:fldChar w:fldCharType="begin"/>
    </w:r>
    <w:r>
      <w:instrText xml:space="preserve"> DOCPROPERTY  Author  \* MERGEFORMAT </w:instrText>
    </w:r>
    <w:r>
      <w:fldChar w:fldCharType="separate"/>
    </w:r>
    <w:r w:rsidR="00F274AF">
      <w:t>HumanAbility</w:t>
    </w:r>
    <w:r w:rsidR="00F274AF">
      <w:fldChar w:fldCharType="end"/>
    </w:r>
  </w:p>
  <w:p w:rsidR="002F42B9" w:rsidP="002F4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2B9" w:rsidRPr="00F274AF" w:rsidP="00F274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AF" w:rsidRPr="002D2AF8" w:rsidP="002F42B9">
    <w:pPr>
      <w:pStyle w:val="Header"/>
      <w:framePr w:wrap="around"/>
    </w:pPr>
    <w:r>
      <w:fldChar w:fldCharType="begin"/>
    </w:r>
    <w:r>
      <w:instrText xml:space="preserve"> TITLE   \* MERGEFORMAT </w:instrText>
    </w:r>
    <w:r>
      <w:fldChar w:fldCharType="separate"/>
    </w:r>
    <w:r>
      <w:t>HLTAHW044 Advocate on behalf of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4AF" w:rsidP="002F42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B9" w:rsidRPr="002D2AF8" w:rsidP="002F42B9">
    <w:pPr>
      <w:pStyle w:val="Header"/>
      <w:framePr w:wrap="around"/>
    </w:pPr>
    <w:r>
      <w:fldChar w:fldCharType="begin"/>
    </w:r>
    <w:r>
      <w:instrText xml:space="preserve"> TITLE   \* MERGEFORMAT </w:instrText>
    </w:r>
    <w:r>
      <w:fldChar w:fldCharType="separate"/>
    </w:r>
    <w:r w:rsidR="00F274AF">
      <w:t>HLTAHW044 Advocate on behalf of the community</w:t>
    </w:r>
    <w:r w:rsidR="00F274AF">
      <w:fldChar w:fldCharType="end"/>
    </w:r>
    <w:r>
      <w:tab/>
      <w:t xml:space="preserve">Date this document was generated: </w:t>
    </w:r>
    <w:r>
      <w:fldChar w:fldCharType="begin"/>
    </w:r>
    <w:r>
      <w:instrText xml:space="preserve"> CREATEDATE  \@ "d MMMM yyyy"  \* MERGEFORMAT </w:instrText>
    </w:r>
    <w:r>
      <w:fldChar w:fldCharType="separate"/>
    </w:r>
    <w:r w:rsidR="00F274AF">
      <w:rPr>
        <w:noProof/>
      </w:rPr>
      <w:t>2 March 2025</w:t>
    </w:r>
    <w:r>
      <w:fldChar w:fldCharType="end"/>
    </w:r>
  </w:p>
  <w:p w:rsidR="002F42B9" w:rsidP="002F4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A2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A0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EB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2B9"/>
    <w:pPr>
      <w:spacing w:before="360" w:after="60"/>
      <w:outlineLvl w:val="0"/>
    </w:pPr>
    <w:rPr>
      <w:sz w:val="32"/>
    </w:rPr>
  </w:style>
  <w:style w:type="paragraph" w:styleId="Heading2">
    <w:name w:val="heading 2"/>
    <w:basedOn w:val="HeadingBase"/>
    <w:next w:val="BodyText"/>
    <w:link w:val="Heading2Char"/>
    <w:qFormat/>
    <w:rsid w:val="002F42B9"/>
    <w:pPr>
      <w:keepLines/>
      <w:spacing w:before="240" w:after="120"/>
      <w:outlineLvl w:val="1"/>
    </w:pPr>
    <w:rPr>
      <w:sz w:val="28"/>
      <w:szCs w:val="40"/>
    </w:rPr>
  </w:style>
  <w:style w:type="paragraph" w:styleId="Heading3">
    <w:name w:val="heading 3"/>
    <w:basedOn w:val="HeadingBase"/>
    <w:next w:val="BodyText"/>
    <w:link w:val="Heading3Char"/>
    <w:qFormat/>
    <w:rsid w:val="002F42B9"/>
    <w:pPr>
      <w:spacing w:before="180" w:after="120"/>
      <w:outlineLvl w:val="2"/>
    </w:pPr>
    <w:rPr>
      <w:spacing w:val="-10"/>
      <w:kern w:val="32"/>
    </w:rPr>
  </w:style>
  <w:style w:type="paragraph" w:styleId="Heading4">
    <w:name w:val="heading 4"/>
    <w:basedOn w:val="HeadingBase"/>
    <w:next w:val="BodyText"/>
    <w:link w:val="Heading4Char"/>
    <w:qFormat/>
    <w:rsid w:val="002F42B9"/>
    <w:pPr>
      <w:spacing w:before="160" w:after="120"/>
      <w:outlineLvl w:val="3"/>
    </w:pPr>
    <w:rPr>
      <w:sz w:val="22"/>
    </w:rPr>
  </w:style>
  <w:style w:type="paragraph" w:styleId="Heading5">
    <w:name w:val="heading 5"/>
    <w:basedOn w:val="HeadingBase"/>
    <w:next w:val="Normal"/>
    <w:link w:val="Heading5Char"/>
    <w:qFormat/>
    <w:rsid w:val="002F42B9"/>
    <w:pPr>
      <w:spacing w:before="80"/>
      <w:outlineLvl w:val="4"/>
    </w:pPr>
    <w:rPr>
      <w:color w:val="918585"/>
      <w:sz w:val="20"/>
    </w:rPr>
  </w:style>
  <w:style w:type="paragraph" w:styleId="Heading6">
    <w:name w:val="heading 6"/>
    <w:basedOn w:val="HeadingBase"/>
    <w:next w:val="Normal"/>
    <w:link w:val="Heading6Char"/>
    <w:qFormat/>
    <w:rsid w:val="002F42B9"/>
    <w:pPr>
      <w:spacing w:before="60"/>
      <w:outlineLvl w:val="5"/>
    </w:pPr>
    <w:rPr>
      <w:color w:val="918585"/>
      <w:sz w:val="20"/>
    </w:rPr>
  </w:style>
  <w:style w:type="paragraph" w:styleId="Heading7">
    <w:name w:val="heading 7"/>
    <w:basedOn w:val="Normal"/>
    <w:next w:val="Normal"/>
    <w:link w:val="Heading7Char"/>
    <w:qFormat/>
    <w:rsid w:val="002F42B9"/>
    <w:pPr>
      <w:ind w:left="720"/>
      <w:outlineLvl w:val="6"/>
    </w:pPr>
    <w:rPr>
      <w:i/>
    </w:rPr>
  </w:style>
  <w:style w:type="paragraph" w:styleId="Heading8">
    <w:name w:val="heading 8"/>
    <w:basedOn w:val="Normal"/>
    <w:next w:val="Normal"/>
    <w:link w:val="Heading8Char"/>
    <w:qFormat/>
    <w:rsid w:val="002F42B9"/>
    <w:pPr>
      <w:ind w:left="720"/>
      <w:outlineLvl w:val="7"/>
    </w:pPr>
    <w:rPr>
      <w:i/>
    </w:rPr>
  </w:style>
  <w:style w:type="paragraph" w:styleId="Heading9">
    <w:name w:val="heading 9"/>
    <w:basedOn w:val="Normal"/>
    <w:next w:val="Normal"/>
    <w:link w:val="Heading9Char"/>
    <w:qFormat/>
    <w:rsid w:val="002F42B9"/>
    <w:pPr>
      <w:ind w:left="720"/>
      <w:outlineLvl w:val="8"/>
    </w:pPr>
    <w:rPr>
      <w:i/>
    </w:rPr>
  </w:style>
  <w:style w:type="character" w:default="1" w:styleId="DefaultParagraphFont">
    <w:name w:val="Default Paragraph Font"/>
    <w:uiPriority w:val="1"/>
    <w:unhideWhenUsed/>
    <w:rsid w:val="002F4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B9"/>
  </w:style>
  <w:style w:type="character" w:customStyle="1" w:styleId="Heading1Char">
    <w:name w:val="Heading 1 Char"/>
    <w:basedOn w:val="DefaultParagraphFont"/>
    <w:link w:val="Heading1"/>
    <w:rsid w:val="002F42B9"/>
    <w:rPr>
      <w:rFonts w:ascii="Times New Roman" w:eastAsia="Times New Roman" w:hAnsi="Times New Roman" w:cs="Times New Roman"/>
      <w:b/>
      <w:sz w:val="32"/>
      <w:szCs w:val="20"/>
      <w:lang w:eastAsia="en-US"/>
    </w:rPr>
  </w:style>
  <w:style w:type="paragraph" w:styleId="BodyText">
    <w:name w:val="Body Text"/>
    <w:basedOn w:val="Normal"/>
    <w:link w:val="BodyTextChar"/>
    <w:rsid w:val="002F4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2B9"/>
    <w:rPr>
      <w:rFonts w:ascii="Times New Roman" w:eastAsia="Times New Roman" w:hAnsi="Times New Roman" w:cs="Times New Roman"/>
      <w:sz w:val="24"/>
      <w:lang w:eastAsia="en-US"/>
    </w:rPr>
  </w:style>
  <w:style w:type="paragraph" w:styleId="List">
    <w:name w:val="List"/>
    <w:basedOn w:val="BodyText"/>
    <w:next w:val="BodyText"/>
    <w:rsid w:val="002F42B9"/>
    <w:pPr>
      <w:tabs>
        <w:tab w:val="left" w:pos="340"/>
      </w:tabs>
      <w:spacing w:before="60" w:after="60"/>
      <w:ind w:left="340" w:hanging="340"/>
    </w:pPr>
  </w:style>
  <w:style w:type="paragraph" w:styleId="ListBullet">
    <w:name w:val="List Bullet"/>
    <w:basedOn w:val="List"/>
    <w:rsid w:val="002F42B9"/>
    <w:pPr>
      <w:numPr>
        <w:numId w:val="12"/>
      </w:numPr>
      <w:tabs>
        <w:tab w:val="clear" w:pos="340"/>
      </w:tabs>
      <w:spacing w:before="40" w:after="40"/>
    </w:pPr>
  </w:style>
  <w:style w:type="character" w:customStyle="1" w:styleId="SpecialBold">
    <w:name w:val="Special Bold"/>
    <w:basedOn w:val="DefaultParagraphFont"/>
    <w:rsid w:val="002F42B9"/>
    <w:rPr>
      <w:b/>
      <w:spacing w:val="0"/>
    </w:rPr>
  </w:style>
  <w:style w:type="paragraph" w:styleId="ListBullet2">
    <w:name w:val="List Bullet 2"/>
    <w:basedOn w:val="List2"/>
    <w:rsid w:val="002F42B9"/>
    <w:pPr>
      <w:numPr>
        <w:numId w:val="13"/>
      </w:numPr>
      <w:tabs>
        <w:tab w:val="clear" w:pos="680"/>
      </w:tabs>
    </w:pPr>
  </w:style>
  <w:style w:type="character" w:styleId="Emphasis">
    <w:name w:val="Emphasis"/>
    <w:basedOn w:val="DefaultParagraphFont"/>
    <w:qFormat/>
    <w:rsid w:val="002F42B9"/>
    <w:rPr>
      <w:i/>
    </w:rPr>
  </w:style>
  <w:style w:type="paragraph" w:customStyle="1" w:styleId="SuperHeading">
    <w:name w:val="SuperHeading"/>
    <w:basedOn w:val="Normal"/>
    <w:rsid w:val="002F42B9"/>
    <w:pPr>
      <w:spacing w:before="240" w:after="120"/>
      <w:outlineLvl w:val="0"/>
    </w:pPr>
    <w:rPr>
      <w:rFonts w:ascii="Times New Roman" w:hAnsi="Times New Roman"/>
      <w:b/>
      <w:sz w:val="32"/>
    </w:rPr>
  </w:style>
  <w:style w:type="paragraph" w:customStyle="1" w:styleId="AllowPageBreak">
    <w:name w:val="AllowPageBreak"/>
    <w:rsid w:val="002F4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2B9"/>
    <w:rPr>
      <w:rFonts w:ascii="Courier New" w:eastAsia="Times New Roman" w:hAnsi="Courier New" w:cs="Times New Roman"/>
      <w:i/>
      <w:szCs w:val="20"/>
      <w:lang w:eastAsia="en-US"/>
    </w:rPr>
  </w:style>
  <w:style w:type="paragraph" w:customStyle="1" w:styleId="HeadingBase">
    <w:name w:val="Heading Base"/>
    <w:rsid w:val="002F4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B9"/>
    <w:pPr>
      <w:tabs>
        <w:tab w:val="right" w:leader="dot" w:pos="9072"/>
      </w:tabs>
      <w:ind w:left="567"/>
    </w:pPr>
    <w:rPr>
      <w:szCs w:val="22"/>
    </w:rPr>
  </w:style>
  <w:style w:type="paragraph" w:customStyle="1" w:styleId="TOCBase">
    <w:name w:val="TOC Base"/>
    <w:rsid w:val="002F4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B9"/>
    <w:pPr>
      <w:tabs>
        <w:tab w:val="right" w:leader="dot" w:pos="9072"/>
      </w:tabs>
      <w:spacing w:before="40" w:after="40"/>
      <w:ind w:left="284"/>
    </w:pPr>
    <w:rPr>
      <w:rFonts w:ascii="Times New Roman" w:hAnsi="Times New Roman"/>
    </w:rPr>
  </w:style>
  <w:style w:type="paragraph" w:styleId="TOC1">
    <w:name w:val="toc 1"/>
    <w:basedOn w:val="TOCBase"/>
    <w:next w:val="Normal"/>
    <w:rsid w:val="002F4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B9"/>
    <w:rPr>
      <w:rFonts w:ascii="Times New Roman" w:eastAsia="Times New Roman" w:hAnsi="Times New Roman" w:cs="Times New Roman"/>
      <w:sz w:val="16"/>
      <w:lang w:eastAsia="en-US"/>
    </w:rPr>
  </w:style>
  <w:style w:type="paragraph" w:styleId="Title">
    <w:name w:val="Title"/>
    <w:basedOn w:val="HeadingBase"/>
    <w:link w:val="TitleChar"/>
    <w:qFormat/>
    <w:rsid w:val="002F42B9"/>
    <w:pPr>
      <w:spacing w:before="5040"/>
      <w:jc w:val="center"/>
    </w:pPr>
    <w:rPr>
      <w:sz w:val="48"/>
      <w:szCs w:val="72"/>
      <w:lang w:val="en-US"/>
    </w:rPr>
  </w:style>
  <w:style w:type="character" w:customStyle="1" w:styleId="TitleChar">
    <w:name w:val="Title Char"/>
    <w:basedOn w:val="DefaultParagraphFont"/>
    <w:link w:val="Title"/>
    <w:rsid w:val="002F4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B9"/>
    <w:pPr>
      <w:tabs>
        <w:tab w:val="left" w:pos="3600"/>
        <w:tab w:val="left" w:pos="3958"/>
      </w:tabs>
    </w:pPr>
  </w:style>
  <w:style w:type="paragraph" w:customStyle="1" w:styleId="Note">
    <w:name w:val="Note"/>
    <w:basedOn w:val="BodyText"/>
    <w:rsid w:val="002F4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2B9"/>
    <w:pPr>
      <w:framePr w:wrap="auto" w:hAnchor="text" w:y="6049"/>
    </w:pPr>
    <w:rPr>
      <w:color w:val="000000"/>
      <w:sz w:val="40"/>
    </w:rPr>
  </w:style>
  <w:style w:type="paragraph" w:customStyle="1" w:styleId="TOCTitle">
    <w:name w:val="TOCTitle"/>
    <w:basedOn w:val="Heading1"/>
    <w:rsid w:val="002F42B9"/>
    <w:pPr>
      <w:spacing w:after="240"/>
      <w:jc w:val="center"/>
      <w:outlineLvl w:val="9"/>
    </w:pPr>
    <w:rPr>
      <w:caps/>
    </w:rPr>
  </w:style>
  <w:style w:type="paragraph" w:customStyle="1" w:styleId="Version">
    <w:name w:val="Version"/>
    <w:rsid w:val="002F4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2B9"/>
    <w:pPr>
      <w:keepNext w:val="0"/>
      <w:tabs>
        <w:tab w:val="right" w:pos="4176"/>
      </w:tabs>
      <w:ind w:left="198" w:hanging="198"/>
    </w:pPr>
    <w:rPr>
      <w:rFonts w:ascii="Garamond" w:hAnsi="Garamond"/>
    </w:rPr>
  </w:style>
  <w:style w:type="paragraph" w:styleId="IndexHeading">
    <w:name w:val="index heading"/>
    <w:basedOn w:val="Normal"/>
    <w:next w:val="Index1"/>
    <w:semiHidden/>
    <w:rsid w:val="002F42B9"/>
    <w:pPr>
      <w:spacing w:before="120" w:after="120"/>
    </w:pPr>
    <w:rPr>
      <w:rFonts w:ascii="Arial" w:hAnsi="Arial"/>
      <w:b/>
      <w:color w:val="918585"/>
      <w:sz w:val="24"/>
    </w:rPr>
  </w:style>
  <w:style w:type="paragraph" w:styleId="Header">
    <w:name w:val="header"/>
    <w:basedOn w:val="Normal"/>
    <w:link w:val="HeaderChar"/>
    <w:rsid w:val="002F4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B9"/>
    <w:rPr>
      <w:rFonts w:ascii="Times New Roman" w:eastAsia="Times New Roman" w:hAnsi="Times New Roman" w:cs="Times New Roman"/>
      <w:sz w:val="16"/>
      <w:szCs w:val="20"/>
      <w:lang w:val="en-GB" w:eastAsia="en-US"/>
    </w:rPr>
  </w:style>
  <w:style w:type="paragraph" w:customStyle="1" w:styleId="Chapter">
    <w:name w:val="Chapter"/>
    <w:basedOn w:val="Normal"/>
    <w:rsid w:val="002F42B9"/>
    <w:pPr>
      <w:spacing w:before="240"/>
    </w:pPr>
    <w:rPr>
      <w:rFonts w:ascii="Times New Roman" w:hAnsi="Times New Roman"/>
      <w:smallCaps/>
      <w:spacing w:val="80"/>
      <w:sz w:val="28"/>
    </w:rPr>
  </w:style>
  <w:style w:type="paragraph" w:customStyle="1" w:styleId="InChapter">
    <w:name w:val="InChapter"/>
    <w:basedOn w:val="Heading3"/>
    <w:rsid w:val="002F42B9"/>
    <w:pPr>
      <w:spacing w:after="240"/>
      <w:outlineLvl w:val="9"/>
    </w:pPr>
    <w:rPr>
      <w:noProof/>
    </w:rPr>
  </w:style>
  <w:style w:type="paragraph" w:styleId="Index2">
    <w:name w:val="index 2"/>
    <w:basedOn w:val="Normal"/>
    <w:next w:val="Normal"/>
    <w:semiHidden/>
    <w:rsid w:val="002F42B9"/>
    <w:pPr>
      <w:tabs>
        <w:tab w:val="right" w:pos="4176"/>
      </w:tabs>
      <w:ind w:left="568" w:hanging="284"/>
    </w:pPr>
    <w:rPr>
      <w:rFonts w:ascii="Garamond" w:hAnsi="Garamond"/>
    </w:rPr>
  </w:style>
  <w:style w:type="paragraph" w:customStyle="1" w:styleId="Byline">
    <w:name w:val="Byline"/>
    <w:rsid w:val="002F4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B9"/>
    <w:pPr>
      <w:tabs>
        <w:tab w:val="clear" w:pos="3600"/>
        <w:tab w:val="clear" w:pos="3958"/>
      </w:tabs>
      <w:jc w:val="right"/>
    </w:pPr>
  </w:style>
  <w:style w:type="paragraph" w:styleId="Caption">
    <w:name w:val="caption"/>
    <w:basedOn w:val="BodyText"/>
    <w:next w:val="Normal"/>
    <w:qFormat/>
    <w:rsid w:val="002F42B9"/>
    <w:pPr>
      <w:framePr w:w="2268" w:hSpace="181" w:vSpace="181" w:wrap="around" w:vAnchor="text" w:hAnchor="page" w:x="1135" w:y="285" w:anchorLock="1"/>
    </w:pPr>
    <w:rPr>
      <w:i/>
    </w:rPr>
  </w:style>
  <w:style w:type="paragraph" w:customStyle="1" w:styleId="MiniTOCTitle">
    <w:name w:val="MiniTOCTitle"/>
    <w:basedOn w:val="Heading4"/>
    <w:rsid w:val="002F42B9"/>
    <w:pPr>
      <w:spacing w:before="240"/>
      <w:outlineLvl w:val="9"/>
    </w:pPr>
    <w:rPr>
      <w:noProof/>
      <w:sz w:val="24"/>
    </w:rPr>
  </w:style>
  <w:style w:type="paragraph" w:customStyle="1" w:styleId="MiniTOCItem">
    <w:name w:val="MiniTOCItem"/>
    <w:basedOn w:val="ListBullet"/>
    <w:rsid w:val="002F42B9"/>
    <w:pPr>
      <w:numPr>
        <w:numId w:val="0"/>
      </w:numPr>
      <w:tabs>
        <w:tab w:val="right" w:leader="dot" w:pos="6521"/>
      </w:tabs>
      <w:spacing w:before="0" w:after="0"/>
    </w:pPr>
  </w:style>
  <w:style w:type="paragraph" w:customStyle="1" w:styleId="TOFTitle">
    <w:name w:val="TOFTitle"/>
    <w:basedOn w:val="TOCTitle"/>
    <w:rsid w:val="002F42B9"/>
  </w:style>
  <w:style w:type="paragraph" w:styleId="TableofFigures">
    <w:name w:val="table of figures"/>
    <w:basedOn w:val="Normal"/>
    <w:next w:val="Normal"/>
    <w:semiHidden/>
    <w:rsid w:val="002F42B9"/>
    <w:pPr>
      <w:tabs>
        <w:tab w:val="right" w:leader="dot" w:pos="9072"/>
      </w:tabs>
      <w:ind w:left="970" w:hanging="403"/>
    </w:pPr>
    <w:rPr>
      <w:rFonts w:ascii="Times New Roman" w:hAnsi="Times New Roman"/>
      <w:b/>
    </w:rPr>
  </w:style>
  <w:style w:type="paragraph" w:styleId="ListNumber">
    <w:name w:val="List Number"/>
    <w:basedOn w:val="List"/>
    <w:rsid w:val="002F42B9"/>
    <w:pPr>
      <w:numPr>
        <w:numId w:val="15"/>
      </w:numPr>
      <w:tabs>
        <w:tab w:val="clear" w:pos="340"/>
      </w:tabs>
    </w:pPr>
  </w:style>
  <w:style w:type="character" w:customStyle="1" w:styleId="WingdingSymbols">
    <w:name w:val="Wingding Symbols"/>
    <w:rsid w:val="002F42B9"/>
    <w:rPr>
      <w:rFonts w:ascii="Wingdings" w:hAnsi="Wingdings"/>
    </w:rPr>
  </w:style>
  <w:style w:type="paragraph" w:customStyle="1" w:styleId="TableHeading">
    <w:name w:val="Table Heading"/>
    <w:basedOn w:val="HeadingBase"/>
    <w:rsid w:val="002F42B9"/>
    <w:pPr>
      <w:keepLines/>
      <w:pBdr>
        <w:bottom w:val="single" w:sz="6" w:space="1" w:color="918585"/>
      </w:pBdr>
      <w:spacing w:before="240"/>
    </w:pPr>
  </w:style>
  <w:style w:type="character" w:customStyle="1" w:styleId="HotSpot">
    <w:name w:val="HotSpot"/>
    <w:rsid w:val="002F42B9"/>
    <w:rPr>
      <w:color w:val="0033CC"/>
      <w:u w:val="none"/>
    </w:rPr>
  </w:style>
  <w:style w:type="paragraph" w:customStyle="1" w:styleId="BodyTextRight">
    <w:name w:val="Body Text Right"/>
    <w:basedOn w:val="BodyText"/>
    <w:rsid w:val="002F42B9"/>
    <w:pPr>
      <w:spacing w:before="0" w:after="0"/>
      <w:jc w:val="right"/>
    </w:pPr>
  </w:style>
  <w:style w:type="paragraph" w:styleId="Index3">
    <w:name w:val="index 3"/>
    <w:basedOn w:val="ListNumber2"/>
    <w:next w:val="Normal"/>
    <w:semiHidden/>
    <w:rsid w:val="002F42B9"/>
    <w:pPr>
      <w:numPr>
        <w:numId w:val="0"/>
      </w:numPr>
      <w:tabs>
        <w:tab w:val="right" w:leader="dot" w:pos="4176"/>
      </w:tabs>
    </w:pPr>
  </w:style>
  <w:style w:type="paragraph" w:styleId="ListNumber2">
    <w:name w:val="List Number 2"/>
    <w:basedOn w:val="List2"/>
    <w:rsid w:val="002F42B9"/>
    <w:pPr>
      <w:numPr>
        <w:numId w:val="10"/>
      </w:numPr>
      <w:tabs>
        <w:tab w:val="clear" w:pos="1060"/>
      </w:tabs>
    </w:pPr>
  </w:style>
  <w:style w:type="paragraph" w:customStyle="1" w:styleId="MarginNote">
    <w:name w:val="Margin Note"/>
    <w:basedOn w:val="BodyText"/>
    <w:rsid w:val="002F4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2B9"/>
    <w:rPr>
      <w:sz w:val="32"/>
    </w:rPr>
  </w:style>
  <w:style w:type="paragraph" w:customStyle="1" w:styleId="HeadingProcedure">
    <w:name w:val="Heading Procedure"/>
    <w:basedOn w:val="HeadingBase"/>
    <w:next w:val="Normal"/>
    <w:rsid w:val="002F42B9"/>
    <w:pPr>
      <w:tabs>
        <w:tab w:val="left" w:pos="0"/>
      </w:tabs>
      <w:spacing w:before="120" w:after="60"/>
    </w:pPr>
    <w:rPr>
      <w:i/>
      <w:color w:val="918585"/>
      <w:sz w:val="22"/>
    </w:rPr>
  </w:style>
  <w:style w:type="paragraph" w:customStyle="1" w:styleId="TableBodyText">
    <w:name w:val="Table Body Text"/>
    <w:basedOn w:val="BodyText"/>
    <w:rsid w:val="002F42B9"/>
    <w:pPr>
      <w:spacing w:before="60" w:after="60"/>
    </w:pPr>
  </w:style>
  <w:style w:type="paragraph" w:styleId="ListContinue">
    <w:name w:val="List Continue"/>
    <w:basedOn w:val="List"/>
    <w:rsid w:val="002F42B9"/>
    <w:pPr>
      <w:ind w:firstLine="0"/>
    </w:pPr>
  </w:style>
  <w:style w:type="paragraph" w:customStyle="1" w:styleId="ListNote">
    <w:name w:val="List Note"/>
    <w:basedOn w:val="List"/>
    <w:rsid w:val="002F42B9"/>
    <w:pPr>
      <w:pBdr>
        <w:top w:val="single" w:sz="6" w:space="2" w:color="918585"/>
        <w:bottom w:val="single" w:sz="6" w:space="2" w:color="918585"/>
      </w:pBdr>
      <w:tabs>
        <w:tab w:val="left" w:pos="1021"/>
      </w:tabs>
      <w:ind w:firstLine="0"/>
    </w:pPr>
  </w:style>
  <w:style w:type="paragraph" w:customStyle="1" w:styleId="Warning">
    <w:name w:val="Warning"/>
    <w:basedOn w:val="BodyText"/>
    <w:rsid w:val="002F42B9"/>
    <w:pPr>
      <w:shd w:val="clear" w:color="auto" w:fill="D9D9D9"/>
      <w:tabs>
        <w:tab w:val="left" w:pos="992"/>
      </w:tabs>
      <w:ind w:left="119" w:right="119"/>
    </w:pPr>
    <w:rPr>
      <w:sz w:val="20"/>
    </w:rPr>
  </w:style>
  <w:style w:type="paragraph" w:customStyle="1" w:styleId="MarginIcons">
    <w:name w:val="Margin Icons"/>
    <w:basedOn w:val="BodyText"/>
    <w:rsid w:val="002F4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B9"/>
    <w:rPr>
      <w:rFonts w:ascii="Courier New" w:hAnsi="Courier New"/>
    </w:rPr>
  </w:style>
  <w:style w:type="paragraph" w:customStyle="1" w:styleId="NoteBullet">
    <w:name w:val="Note Bullet"/>
    <w:basedOn w:val="Note"/>
    <w:rsid w:val="002F42B9"/>
    <w:pPr>
      <w:tabs>
        <w:tab w:val="clear" w:pos="680"/>
      </w:tabs>
      <w:spacing w:before="60" w:after="60"/>
    </w:pPr>
  </w:style>
  <w:style w:type="paragraph" w:customStyle="1" w:styleId="SubHeading2">
    <w:name w:val="SubHeading2"/>
    <w:basedOn w:val="HeadingBase"/>
    <w:rsid w:val="002F42B9"/>
    <w:pPr>
      <w:spacing w:before="240" w:after="60"/>
    </w:pPr>
    <w:rPr>
      <w:sz w:val="20"/>
    </w:rPr>
  </w:style>
  <w:style w:type="paragraph" w:customStyle="1" w:styleId="SubHeading1">
    <w:name w:val="SubHeading1"/>
    <w:basedOn w:val="HeadingBase"/>
    <w:rsid w:val="002F42B9"/>
    <w:pPr>
      <w:spacing w:before="240" w:after="60"/>
    </w:pPr>
    <w:rPr>
      <w:color w:val="918585"/>
      <w:sz w:val="22"/>
    </w:rPr>
  </w:style>
  <w:style w:type="paragraph" w:customStyle="1" w:styleId="SideHeading">
    <w:name w:val="Side Heading"/>
    <w:basedOn w:val="HeadingBase"/>
    <w:rsid w:val="002F4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B9"/>
    <w:pPr>
      <w:tabs>
        <w:tab w:val="num" w:pos="360"/>
      </w:tabs>
    </w:pPr>
  </w:style>
  <w:style w:type="paragraph" w:styleId="PlainText">
    <w:name w:val="Plain Text"/>
    <w:basedOn w:val="Normal"/>
    <w:link w:val="PlainTextChar"/>
    <w:rsid w:val="002F42B9"/>
    <w:rPr>
      <w:sz w:val="20"/>
    </w:rPr>
  </w:style>
  <w:style w:type="character" w:customStyle="1" w:styleId="PlainTextChar">
    <w:name w:val="Plain Text Char"/>
    <w:basedOn w:val="DefaultParagraphFont"/>
    <w:link w:val="PlainText"/>
    <w:rsid w:val="002F42B9"/>
    <w:rPr>
      <w:rFonts w:ascii="Courier New" w:eastAsia="Times New Roman" w:hAnsi="Courier New" w:cs="Times New Roman"/>
      <w:sz w:val="20"/>
      <w:szCs w:val="20"/>
      <w:lang w:eastAsia="en-US"/>
    </w:rPr>
  </w:style>
  <w:style w:type="character" w:customStyle="1" w:styleId="MenuOption">
    <w:name w:val="Menu Option"/>
    <w:basedOn w:val="DefaultParagraphFont"/>
    <w:rsid w:val="002F42B9"/>
    <w:rPr>
      <w:b/>
      <w:smallCaps/>
    </w:rPr>
  </w:style>
  <w:style w:type="paragraph" w:customStyle="1" w:styleId="TableListNumber">
    <w:name w:val="Table List Number"/>
    <w:basedOn w:val="ListNumber"/>
    <w:rsid w:val="002F42B9"/>
    <w:pPr>
      <w:numPr>
        <w:numId w:val="0"/>
      </w:numPr>
    </w:pPr>
  </w:style>
  <w:style w:type="paragraph" w:styleId="TOC4">
    <w:name w:val="toc 4"/>
    <w:basedOn w:val="TOCBase"/>
    <w:next w:val="Normal"/>
    <w:semiHidden/>
    <w:rsid w:val="002F42B9"/>
    <w:pPr>
      <w:tabs>
        <w:tab w:val="right" w:leader="dot" w:pos="9071"/>
      </w:tabs>
      <w:ind w:left="1701"/>
    </w:pPr>
  </w:style>
  <w:style w:type="paragraph" w:customStyle="1" w:styleId="ListAlpha">
    <w:name w:val="List Alpha"/>
    <w:basedOn w:val="List"/>
    <w:rsid w:val="002F42B9"/>
    <w:pPr>
      <w:numPr>
        <w:numId w:val="9"/>
      </w:numPr>
    </w:pPr>
  </w:style>
  <w:style w:type="paragraph" w:customStyle="1" w:styleId="ListAlpha2">
    <w:name w:val="List Alpha 2"/>
    <w:basedOn w:val="List2"/>
    <w:rsid w:val="002F42B9"/>
    <w:pPr>
      <w:numPr>
        <w:numId w:val="8"/>
      </w:numPr>
    </w:pPr>
  </w:style>
  <w:style w:type="paragraph" w:styleId="List2">
    <w:name w:val="List 2"/>
    <w:basedOn w:val="BodyText"/>
    <w:rsid w:val="002F42B9"/>
    <w:pPr>
      <w:tabs>
        <w:tab w:val="left" w:pos="680"/>
      </w:tabs>
      <w:spacing w:before="60" w:after="60"/>
      <w:ind w:left="680" w:hanging="340"/>
    </w:pPr>
  </w:style>
  <w:style w:type="paragraph" w:styleId="List3">
    <w:name w:val="List 3"/>
    <w:basedOn w:val="BodyText"/>
    <w:rsid w:val="002F42B9"/>
    <w:pPr>
      <w:tabs>
        <w:tab w:val="left" w:pos="1021"/>
      </w:tabs>
      <w:spacing w:before="60" w:after="60"/>
      <w:ind w:left="1020" w:hanging="340"/>
    </w:pPr>
  </w:style>
  <w:style w:type="paragraph" w:styleId="List4">
    <w:name w:val="List 4"/>
    <w:basedOn w:val="BodyText"/>
    <w:rsid w:val="002F42B9"/>
    <w:pPr>
      <w:tabs>
        <w:tab w:val="left" w:pos="1361"/>
      </w:tabs>
      <w:spacing w:before="60" w:after="60"/>
      <w:ind w:left="1361" w:hanging="340"/>
    </w:pPr>
  </w:style>
  <w:style w:type="paragraph" w:styleId="List5">
    <w:name w:val="List 5"/>
    <w:basedOn w:val="BodyText"/>
    <w:rsid w:val="002F42B9"/>
    <w:pPr>
      <w:tabs>
        <w:tab w:val="left" w:pos="1701"/>
      </w:tabs>
      <w:spacing w:before="60" w:after="60"/>
      <w:ind w:left="1701" w:hanging="340"/>
    </w:pPr>
  </w:style>
  <w:style w:type="paragraph" w:styleId="ListBullet3">
    <w:name w:val="List Bullet 3"/>
    <w:basedOn w:val="List3"/>
    <w:rsid w:val="002F42B9"/>
    <w:pPr>
      <w:numPr>
        <w:numId w:val="14"/>
      </w:numPr>
      <w:tabs>
        <w:tab w:val="clear" w:pos="1021"/>
      </w:tabs>
      <w:ind w:left="1037" w:hanging="357"/>
    </w:pPr>
  </w:style>
  <w:style w:type="paragraph" w:styleId="ListBullet4">
    <w:name w:val="List Bullet 4"/>
    <w:basedOn w:val="List4"/>
    <w:rsid w:val="002F42B9"/>
    <w:pPr>
      <w:numPr>
        <w:numId w:val="3"/>
      </w:numPr>
      <w:tabs>
        <w:tab w:val="clear" w:pos="1361"/>
      </w:tabs>
    </w:pPr>
  </w:style>
  <w:style w:type="paragraph" w:styleId="ListBullet5">
    <w:name w:val="List Bullet 5"/>
    <w:basedOn w:val="List5"/>
    <w:rsid w:val="002F42B9"/>
    <w:pPr>
      <w:numPr>
        <w:numId w:val="4"/>
      </w:numPr>
    </w:pPr>
  </w:style>
  <w:style w:type="paragraph" w:styleId="ListContinue2">
    <w:name w:val="List Continue 2"/>
    <w:basedOn w:val="List2"/>
    <w:rsid w:val="002F42B9"/>
    <w:pPr>
      <w:ind w:firstLine="0"/>
    </w:pPr>
  </w:style>
  <w:style w:type="paragraph" w:styleId="ListContinue3">
    <w:name w:val="List Continue 3"/>
    <w:basedOn w:val="List3"/>
    <w:rsid w:val="002F42B9"/>
    <w:pPr>
      <w:ind w:left="1021" w:firstLine="0"/>
    </w:pPr>
  </w:style>
  <w:style w:type="paragraph" w:styleId="ListContinue4">
    <w:name w:val="List Continue 4"/>
    <w:basedOn w:val="List4"/>
    <w:rsid w:val="002F42B9"/>
    <w:pPr>
      <w:ind w:firstLine="0"/>
    </w:pPr>
  </w:style>
  <w:style w:type="paragraph" w:styleId="ListContinue5">
    <w:name w:val="List Continue 5"/>
    <w:basedOn w:val="List5"/>
    <w:rsid w:val="002F42B9"/>
    <w:pPr>
      <w:ind w:firstLine="0"/>
    </w:pPr>
  </w:style>
  <w:style w:type="paragraph" w:styleId="ListNumber3">
    <w:name w:val="List Number 3"/>
    <w:basedOn w:val="List3"/>
    <w:rsid w:val="002F42B9"/>
    <w:pPr>
      <w:numPr>
        <w:numId w:val="5"/>
      </w:numPr>
    </w:pPr>
  </w:style>
  <w:style w:type="paragraph" w:styleId="ListNumber4">
    <w:name w:val="List Number 4"/>
    <w:basedOn w:val="List4"/>
    <w:rsid w:val="002F42B9"/>
    <w:pPr>
      <w:numPr>
        <w:numId w:val="6"/>
      </w:numPr>
    </w:pPr>
  </w:style>
  <w:style w:type="paragraph" w:styleId="ListNumber5">
    <w:name w:val="List Number 5"/>
    <w:basedOn w:val="List5"/>
    <w:rsid w:val="002F42B9"/>
    <w:pPr>
      <w:numPr>
        <w:numId w:val="7"/>
      </w:numPr>
    </w:pPr>
  </w:style>
  <w:style w:type="paragraph" w:styleId="BlockText">
    <w:name w:val="Block Text"/>
    <w:basedOn w:val="Normal"/>
    <w:rsid w:val="002F42B9"/>
    <w:pPr>
      <w:spacing w:after="120"/>
      <w:ind w:left="1440" w:right="1440"/>
    </w:pPr>
  </w:style>
  <w:style w:type="character" w:customStyle="1" w:styleId="Subscript">
    <w:name w:val="Subscript"/>
    <w:basedOn w:val="DefaultParagraphFont"/>
    <w:rsid w:val="002F42B9"/>
    <w:rPr>
      <w:sz w:val="16"/>
      <w:vertAlign w:val="subscript"/>
    </w:rPr>
  </w:style>
  <w:style w:type="character" w:customStyle="1" w:styleId="Superscript">
    <w:name w:val="Superscript"/>
    <w:basedOn w:val="DefaultParagraphFont"/>
    <w:rsid w:val="002F42B9"/>
    <w:rPr>
      <w:sz w:val="16"/>
      <w:vertAlign w:val="superscript"/>
    </w:rPr>
  </w:style>
  <w:style w:type="character" w:customStyle="1" w:styleId="Symbols">
    <w:name w:val="Symbols"/>
    <w:basedOn w:val="DefaultParagraphFont"/>
    <w:rsid w:val="002F42B9"/>
    <w:rPr>
      <w:rFonts w:ascii="Symbol" w:hAnsi="Symbol"/>
    </w:rPr>
  </w:style>
  <w:style w:type="character" w:customStyle="1" w:styleId="MenuOptions">
    <w:name w:val="Menu Options"/>
    <w:basedOn w:val="DefaultParagraphFont"/>
    <w:rsid w:val="002F42B9"/>
    <w:rPr>
      <w:rFonts w:ascii="Arial Narrow" w:hAnsi="Arial Narrow"/>
      <w:smallCaps/>
    </w:rPr>
  </w:style>
  <w:style w:type="character" w:customStyle="1" w:styleId="Buttons">
    <w:name w:val="Buttons"/>
    <w:basedOn w:val="DefaultParagraphFont"/>
    <w:rsid w:val="002F42B9"/>
    <w:rPr>
      <w:b/>
    </w:rPr>
  </w:style>
  <w:style w:type="character" w:customStyle="1" w:styleId="Underlined">
    <w:name w:val="Underlined"/>
    <w:basedOn w:val="DefaultParagraphFont"/>
    <w:rsid w:val="002F42B9"/>
    <w:rPr>
      <w:u w:val="single"/>
    </w:rPr>
  </w:style>
  <w:style w:type="paragraph" w:customStyle="1" w:styleId="TableBodyTextRight">
    <w:name w:val="Table Body Text Right"/>
    <w:basedOn w:val="TableBodyText"/>
    <w:rsid w:val="002F42B9"/>
    <w:pPr>
      <w:widowControl w:val="0"/>
      <w:autoSpaceDE w:val="0"/>
      <w:autoSpaceDN w:val="0"/>
      <w:adjustRightInd w:val="0"/>
      <w:jc w:val="right"/>
    </w:pPr>
    <w:rPr>
      <w:rFonts w:cs="Arial"/>
      <w:szCs w:val="18"/>
    </w:rPr>
  </w:style>
  <w:style w:type="paragraph" w:customStyle="1" w:styleId="CopyrightText">
    <w:name w:val="Copyright Text"/>
    <w:basedOn w:val="BodyText"/>
    <w:rsid w:val="002F42B9"/>
    <w:rPr>
      <w:sz w:val="18"/>
    </w:rPr>
  </w:style>
  <w:style w:type="paragraph" w:customStyle="1" w:styleId="BodySmallRight">
    <w:name w:val="Body Small Right"/>
    <w:basedOn w:val="BodyTextRight"/>
    <w:rsid w:val="002F42B9"/>
    <w:rPr>
      <w:sz w:val="18"/>
      <w:szCs w:val="18"/>
    </w:rPr>
  </w:style>
  <w:style w:type="paragraph" w:customStyle="1" w:styleId="MarginEdition">
    <w:name w:val="Margin Edition"/>
    <w:basedOn w:val="MarginNote"/>
    <w:rsid w:val="002F42B9"/>
    <w:pPr>
      <w:spacing w:before="0" w:after="0"/>
    </w:pPr>
    <w:rPr>
      <w:rFonts w:ascii="Times New Roman" w:hAnsi="Times New Roman"/>
      <w:color w:val="999999"/>
    </w:rPr>
  </w:style>
  <w:style w:type="paragraph" w:customStyle="1" w:styleId="Spacer">
    <w:name w:val="Spacer"/>
    <w:basedOn w:val="Normal"/>
    <w:rsid w:val="002F42B9"/>
    <w:rPr>
      <w:sz w:val="2"/>
      <w:szCs w:val="2"/>
    </w:rPr>
  </w:style>
  <w:style w:type="character" w:customStyle="1" w:styleId="Small">
    <w:name w:val="Small"/>
    <w:basedOn w:val="DefaultParagraphFont"/>
    <w:rsid w:val="002F42B9"/>
    <w:rPr>
      <w:sz w:val="16"/>
    </w:rPr>
  </w:style>
  <w:style w:type="paragraph" w:customStyle="1" w:styleId="WideTable">
    <w:name w:val="Wide Table"/>
    <w:basedOn w:val="Normal"/>
    <w:rsid w:val="002F42B9"/>
    <w:pPr>
      <w:ind w:left="-1418"/>
    </w:pPr>
    <w:rPr>
      <w:sz w:val="2"/>
      <w:szCs w:val="2"/>
    </w:rPr>
  </w:style>
  <w:style w:type="character" w:styleId="PageNumber">
    <w:name w:val="page number"/>
    <w:basedOn w:val="DefaultParagraphFont"/>
    <w:rsid w:val="002F42B9"/>
  </w:style>
  <w:style w:type="paragraph" w:styleId="Quote">
    <w:name w:val="Quote"/>
    <w:basedOn w:val="Heading1"/>
    <w:link w:val="QuoteChar"/>
    <w:qFormat/>
    <w:rsid w:val="002F42B9"/>
    <w:rPr>
      <w:b w:val="0"/>
      <w:sz w:val="72"/>
      <w:szCs w:val="72"/>
      <w:lang w:val="en-NZ"/>
    </w:rPr>
  </w:style>
  <w:style w:type="character" w:customStyle="1" w:styleId="QuoteChar">
    <w:name w:val="Quote Char"/>
    <w:basedOn w:val="DefaultParagraphFont"/>
    <w:link w:val="Quote"/>
    <w:rsid w:val="002F4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B9"/>
    <w:pPr>
      <w:pageBreakBefore/>
    </w:pPr>
  </w:style>
  <w:style w:type="paragraph" w:customStyle="1" w:styleId="Border">
    <w:name w:val="Border"/>
    <w:basedOn w:val="Normal"/>
    <w:qFormat/>
    <w:rsid w:val="002F4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B9"/>
    <w:rPr>
      <w:b/>
      <w:bCs/>
      <w:i/>
      <w:iCs/>
      <w:color w:val="auto"/>
    </w:rPr>
  </w:style>
  <w:style w:type="paragraph" w:styleId="IntenseQuote">
    <w:name w:val="Intense Quote"/>
    <w:basedOn w:val="Normal"/>
    <w:next w:val="Normal"/>
    <w:link w:val="IntenseQuoteChar"/>
    <w:uiPriority w:val="30"/>
    <w:qFormat/>
    <w:rsid w:val="002F4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2B9"/>
    <w:rPr>
      <w:smallCaps/>
      <w:color w:val="auto"/>
      <w:u w:val="single"/>
    </w:rPr>
  </w:style>
  <w:style w:type="character" w:styleId="IntenseReference">
    <w:name w:val="Intense Reference"/>
    <w:basedOn w:val="DefaultParagraphFont"/>
    <w:uiPriority w:val="32"/>
    <w:qFormat/>
    <w:rsid w:val="002F42B9"/>
    <w:rPr>
      <w:b/>
      <w:bCs/>
      <w:smallCaps/>
      <w:color w:val="auto"/>
      <w:spacing w:val="5"/>
      <w:u w:val="single"/>
    </w:rPr>
  </w:style>
  <w:style w:type="paragraph" w:customStyle="1" w:styleId="2ColumnHeading">
    <w:name w:val="2Column Heading"/>
    <w:basedOn w:val="BodyText"/>
    <w:qFormat/>
    <w:rsid w:val="002F42B9"/>
    <w:pPr>
      <w:spacing w:after="60"/>
      <w:ind w:left="-2268"/>
    </w:pPr>
    <w:rPr>
      <w:b/>
    </w:rPr>
  </w:style>
  <w:style w:type="paragraph" w:customStyle="1" w:styleId="Heading1TOC">
    <w:name w:val="Heading1 TOC"/>
    <w:basedOn w:val="Normal"/>
    <w:qFormat/>
    <w:rsid w:val="002F42B9"/>
    <w:pPr>
      <w:spacing w:before="240" w:after="120"/>
    </w:pPr>
    <w:rPr>
      <w:rFonts w:ascii="Times New Roman" w:hAnsi="Times New Roman"/>
      <w:b/>
      <w:sz w:val="32"/>
    </w:rPr>
  </w:style>
  <w:style w:type="paragraph" w:customStyle="1" w:styleId="Heading2TOC">
    <w:name w:val="Heading2 TOC"/>
    <w:basedOn w:val="Normal"/>
    <w:qFormat/>
    <w:rsid w:val="002F42B9"/>
    <w:pPr>
      <w:spacing w:before="240" w:after="60"/>
    </w:pPr>
    <w:rPr>
      <w:rFonts w:ascii="Times New Roman" w:hAnsi="Times New Roman"/>
      <w:b/>
      <w:sz w:val="28"/>
    </w:rPr>
  </w:style>
  <w:style w:type="character" w:customStyle="1" w:styleId="Underline">
    <w:name w:val="Underline"/>
    <w:basedOn w:val="DefaultParagraphFont"/>
    <w:qFormat/>
    <w:rsid w:val="002F42B9"/>
    <w:rPr>
      <w:u w:val="single"/>
    </w:rPr>
  </w:style>
  <w:style w:type="character" w:customStyle="1" w:styleId="BoldandItalics">
    <w:name w:val="Bold and Italics"/>
    <w:qFormat/>
    <w:rsid w:val="002F42B9"/>
    <w:rPr>
      <w:b/>
      <w:i/>
      <w:u w:val="none"/>
    </w:rPr>
  </w:style>
  <w:style w:type="paragraph" w:styleId="BalloonText">
    <w:name w:val="Balloon Text"/>
    <w:basedOn w:val="Normal"/>
    <w:link w:val="BalloonTextChar"/>
    <w:rsid w:val="002F42B9"/>
    <w:rPr>
      <w:rFonts w:ascii="Tahoma" w:hAnsi="Tahoma" w:cs="Tahoma"/>
      <w:sz w:val="16"/>
      <w:szCs w:val="16"/>
    </w:rPr>
  </w:style>
  <w:style w:type="character" w:customStyle="1" w:styleId="BalloonTextChar">
    <w:name w:val="Balloon Text Char"/>
    <w:basedOn w:val="DefaultParagraphFont"/>
    <w:link w:val="BalloonText"/>
    <w:rsid w:val="002F4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2B9"/>
    <w:rPr>
      <w:b/>
      <w:color w:val="660033"/>
      <w:spacing w:val="0"/>
    </w:rPr>
  </w:style>
  <w:style w:type="paragraph" w:customStyle="1" w:styleId="Nameditemlist">
    <w:name w:val="Named item list"/>
    <w:basedOn w:val="BodyText"/>
    <w:qFormat/>
    <w:rsid w:val="002F42B9"/>
    <w:pPr>
      <w:tabs>
        <w:tab w:val="left" w:pos="2835"/>
      </w:tabs>
      <w:ind w:left="2835" w:hanging="2835"/>
    </w:pPr>
  </w:style>
  <w:style w:type="paragraph" w:customStyle="1" w:styleId="BodyTextnopadding">
    <w:name w:val="Body Text no padding"/>
    <w:basedOn w:val="BodyText"/>
    <w:qFormat/>
    <w:rsid w:val="002F42B9"/>
    <w:pPr>
      <w:spacing w:before="0" w:after="0"/>
    </w:pPr>
  </w:style>
  <w:style w:type="paragraph" w:customStyle="1" w:styleId="BodyTextBold">
    <w:name w:val="Body Text Bold"/>
    <w:basedOn w:val="BodyText"/>
    <w:qFormat/>
    <w:rsid w:val="002F42B9"/>
    <w:rPr>
      <w:b/>
    </w:rPr>
  </w:style>
  <w:style w:type="character" w:styleId="Hyperlink">
    <w:name w:val="Hyperlink"/>
    <w:basedOn w:val="DefaultParagraphFont"/>
    <w:uiPriority w:val="99"/>
    <w:unhideWhenUsed/>
    <w:rsid w:val="00F274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6547</Characters>
  <Application>Microsoft Office Word</Application>
  <DocSecurity>0</DocSecurity>
  <Lines>204</Lines>
  <Paragraphs>120</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HLTAHW044 Advocate on behalf of the community</dc:title>
  <dc:subject>Approved</dc:subject>
  <dc:creator>HumanAbility</dc:creator>
  <cp:keywords>Release: 2</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