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B90" w:rsidP="009B5B90">
      <w:pPr>
        <w:pStyle w:val="Title"/>
      </w:pPr>
      <w:r>
        <w:fldChar w:fldCharType="begin"/>
      </w:r>
      <w:r>
        <w:instrText xml:space="preserve"> TITLE   \* MERGEFORMAT </w:instrText>
      </w:r>
      <w:r>
        <w:fldChar w:fldCharType="separate"/>
      </w:r>
      <w:r>
        <w:t>HLTAHW011 Assist with basic health screening, promotion and education services</w:t>
      </w:r>
      <w:r>
        <w:fldChar w:fldCharType="end"/>
      </w:r>
    </w:p>
    <w:p w:rsidR="009B5B90" w:rsidP="009B5B90">
      <w:pPr>
        <w:pStyle w:val="Version"/>
        <w:sectPr w:rsidSect="00814DE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14DEE" w:rsidP="00814DEE">
      <w:pPr>
        <w:pStyle w:val="SuperHeading"/>
      </w:pPr>
      <w:r w:rsidRPr="00814DEE">
        <w:t>HLTAHW011 Assist with basic health screening, promotion and education services</w:t>
      </w:r>
    </w:p>
    <w:p w:rsidR="00000000" w:rsidRPr="00814DEE" w:rsidP="00814DEE">
      <w:pPr>
        <w:pStyle w:val="Heading1"/>
      </w:pPr>
      <w:bookmarkStart w:id="1" w:name="O_744307"/>
      <w:bookmarkEnd w:id="1"/>
      <w:r w:rsidRPr="00814DEE">
        <w:t>Modification History</w:t>
      </w:r>
    </w:p>
    <w:tbl>
      <w:tblPr>
        <w:tblW w:w="0" w:type="auto"/>
        <w:tblLayout w:type="fixed"/>
        <w:tblCellMar>
          <w:left w:w="62" w:type="dxa"/>
          <w:right w:w="62" w:type="dxa"/>
        </w:tblCellMar>
        <w:tblLook w:val="0000"/>
      </w:tblPr>
      <w:tblGrid>
        <w:gridCol w:w="3060"/>
        <w:gridCol w:w="6074"/>
      </w:tblGrid>
      <w:tr w:rsidTr="00814DE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14DEE" w:rsidP="00814DEE">
            <w:pPr>
              <w:pStyle w:val="BodyText"/>
            </w:pPr>
            <w:r w:rsidRPr="00814DE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4DEE">
            <w:pPr>
              <w:pStyle w:val="BodyText"/>
              <w:rPr>
                <w:lang w:val="en-NZ"/>
              </w:rPr>
            </w:pPr>
            <w:r w:rsidRPr="00814DEE">
              <w:rPr>
                <w:rStyle w:val="SpecialBold"/>
              </w:rPr>
              <w:t>Comments</w:t>
            </w:r>
          </w:p>
        </w:tc>
      </w:tr>
      <w:tr w:rsidTr="00814DE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14DEE">
            <w:pPr>
              <w:pStyle w:val="BodyText"/>
              <w:rPr>
                <w:lang w:val="en-NZ"/>
              </w:rPr>
            </w:pPr>
            <w:r w:rsidRPr="00814DE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14DEE" w:rsidP="00814DEE">
            <w:pPr>
              <w:pStyle w:val="BodyText"/>
            </w:pPr>
            <w:r w:rsidRPr="00814DEE">
              <w:t>Updated:</w:t>
            </w:r>
          </w:p>
          <w:p w:rsidR="00000000" w:rsidRPr="00814DEE" w:rsidP="00814DEE">
            <w:pPr>
              <w:pStyle w:val="ListBullet"/>
            </w:pPr>
            <w:r w:rsidRPr="00814DEE">
              <w:t>assessor requirements statement</w:t>
            </w:r>
          </w:p>
          <w:p w:rsidR="00000000" w:rsidRPr="00814DEE" w:rsidP="00814DEE">
            <w:pPr>
              <w:pStyle w:val="ListBullet"/>
            </w:pPr>
            <w:r w:rsidRPr="00814DEE">
              <w:t>foundation skills lead in statement</w:t>
            </w:r>
          </w:p>
          <w:p w:rsidR="00000000" w:rsidRPr="00814DEE" w:rsidP="00814DEE">
            <w:pPr>
              <w:pStyle w:val="ListBullet"/>
            </w:pPr>
            <w:r w:rsidRPr="00814DEE">
              <w:t>licensing statement</w:t>
            </w:r>
          </w:p>
          <w:p w:rsidR="00000000" w:rsidRPr="00814DEE" w:rsidP="00814DEE">
            <w:pPr>
              <w:pStyle w:val="ListBullet"/>
            </w:pPr>
            <w:r w:rsidRPr="00814DEE">
              <w:t xml:space="preserve">modification </w:t>
            </w:r>
            <w:r w:rsidRPr="00814DEE">
              <w:t>history to reflect 2012 standards</w:t>
            </w:r>
          </w:p>
          <w:p w:rsidR="00000000" w:rsidP="00814DEE">
            <w:pPr>
              <w:pStyle w:val="BodyText"/>
              <w:rPr>
                <w:lang w:val="en-NZ"/>
              </w:rPr>
            </w:pPr>
            <w:r w:rsidRPr="00814DEE">
              <w:t>Equivalent outcome.</w:t>
            </w:r>
          </w:p>
        </w:tc>
      </w:tr>
      <w:tr w:rsidTr="00814DE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14DEE">
            <w:pPr>
              <w:pStyle w:val="BodyText"/>
              <w:rPr>
                <w:lang w:val="en-NZ"/>
              </w:rPr>
            </w:pPr>
            <w:r w:rsidRPr="00814DE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14DEE" w:rsidP="00814DEE">
            <w:pPr>
              <w:pStyle w:val="BodyText"/>
            </w:pPr>
            <w:r w:rsidRPr="00814DEE">
              <w:t xml:space="preserve">This version was released in </w:t>
            </w:r>
            <w:r w:rsidRPr="00814DEE">
              <w:rPr>
                <w:rStyle w:val="Emphasis"/>
              </w:rPr>
              <w:t>HLT Health Training Package release 1.0</w:t>
            </w:r>
            <w:r w:rsidRPr="00814DEE">
              <w:t xml:space="preserve"> and meets the requirements of the 2012 Standards for Training Packages.</w:t>
            </w:r>
          </w:p>
          <w:p w:rsidR="00000000" w:rsidRPr="00814DEE" w:rsidP="00814DEE">
            <w:pPr>
              <w:pStyle w:val="BodyText"/>
            </w:pPr>
            <w:r w:rsidRPr="00814DEE">
              <w:t>Significant changes to elements and performance criteria.</w:t>
            </w:r>
            <w:r w:rsidRPr="00814DEE">
              <w:br/>
              <w:t>New evidence requirements for assessment, including volume and environment requirements.</w:t>
            </w:r>
          </w:p>
        </w:tc>
      </w:tr>
    </w:tbl>
    <w:p w:rsidR="00000000" w:rsidRPr="00814DEE" w:rsidP="00814DEE">
      <w:pPr>
        <w:pStyle w:val="BodyText"/>
      </w:pPr>
    </w:p>
    <w:p w:rsidR="00000000" w:rsidRPr="00814DEE" w:rsidP="00814DEE">
      <w:pPr>
        <w:pStyle w:val="AllowPageBreak"/>
      </w:pPr>
    </w:p>
    <w:p w:rsidR="00000000" w:rsidRPr="00814DEE" w:rsidP="00814DEE">
      <w:pPr>
        <w:pStyle w:val="Heading1"/>
      </w:pPr>
      <w:bookmarkStart w:id="2" w:name="O_744306"/>
      <w:bookmarkEnd w:id="2"/>
      <w:r w:rsidRPr="00814DEE">
        <w:t>Application</w:t>
      </w:r>
    </w:p>
    <w:p w:rsidR="00000000" w:rsidRPr="00814DEE" w:rsidP="009B5B90">
      <w:pPr>
        <w:pStyle w:val="BodyText"/>
      </w:pPr>
      <w:r w:rsidRPr="00814DEE">
        <w:t xml:space="preserve">This unit describes the skills and knowledge required to work with Aboriginal </w:t>
      </w:r>
      <w:r w:rsidRPr="00814DEE">
        <w:t>and/or Torres Strait Islander people to identify community health information needs and to implement and evaluate routine health promotion, education and screening programs within that community. Information, education and promotion services may include nu</w:t>
      </w:r>
      <w:r w:rsidRPr="00814DEE">
        <w:t>trition, healthy lifestyle and promotion of holistic health.</w:t>
      </w:r>
    </w:p>
    <w:p w:rsidR="00000000" w:rsidRPr="00814DEE" w:rsidP="009B5B90">
      <w:pPr>
        <w:pStyle w:val="BodyText"/>
      </w:pPr>
      <w:r w:rsidRPr="00814DEE">
        <w:t>This unit applies to Aboriginal and/or Torres Strait Islander Health Workers working as part, and under the supervision, of a multidisciplinary primary health care team to provide a range of pri</w:t>
      </w:r>
      <w:r w:rsidRPr="00814DEE">
        <w:t xml:space="preserve">mary health care services to Aboriginal and/or Torres Strait Islander clients and communities. </w:t>
      </w:r>
    </w:p>
    <w:p w:rsidR="009B5B90" w:rsidRPr="009B5B90" w:rsidP="009B5B90">
      <w:pPr>
        <w:pStyle w:val="BodyText"/>
        <w:rPr>
          <w:i/>
        </w:rPr>
      </w:pPr>
      <w:r w:rsidRPr="009B5B90">
        <w:rPr>
          <w:rStyle w:val="Emphasis"/>
        </w:rPr>
        <w:t>The skills in this unit must be applied in accordance with Commonwealth and State/Territory legislation, Australian/New Zealand standards and industry codes of</w:t>
      </w:r>
      <w:r w:rsidRPr="009B5B90">
        <w:rPr>
          <w:rStyle w:val="Emphasis"/>
        </w:rPr>
        <w:t xml:space="preserve"> practice</w:t>
      </w:r>
      <w:r w:rsidRPr="009B5B90">
        <w:rPr>
          <w:i/>
        </w:rPr>
        <w:t>.</w:t>
      </w:r>
    </w:p>
    <w:p w:rsidR="00000000" w:rsidRPr="00814DEE" w:rsidP="00814DEE">
      <w:pPr>
        <w:pStyle w:val="Heading1"/>
      </w:pPr>
      <w:bookmarkStart w:id="3" w:name="O_744305"/>
      <w:bookmarkEnd w:id="3"/>
      <w:r w:rsidRPr="00814DEE">
        <w:t>Elements and Performance Criteria</w:t>
      </w:r>
    </w:p>
    <w:tbl>
      <w:tblPr>
        <w:tblW w:w="0" w:type="auto"/>
        <w:tblLayout w:type="fixed"/>
        <w:tblCellMar>
          <w:left w:w="62" w:type="dxa"/>
          <w:right w:w="62" w:type="dxa"/>
        </w:tblCellMar>
        <w:tblLook w:val="0000"/>
      </w:tblPr>
      <w:tblGrid>
        <w:gridCol w:w="3261"/>
        <w:gridCol w:w="5702"/>
      </w:tblGrid>
      <w:tr w:rsidTr="00814DE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14DEE" w:rsidP="00814DEE">
            <w:pPr>
              <w:pStyle w:val="BodyText"/>
            </w:pPr>
            <w:r w:rsidRPr="00814DE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r w:rsidRPr="00814DEE">
              <w:rPr>
                <w:rStyle w:val="SpecialBold"/>
              </w:rPr>
              <w:t>PERFORMANCE CRITERIA</w:t>
            </w:r>
          </w:p>
        </w:tc>
      </w:tr>
      <w:tr w:rsidTr="00814DE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814DEE" w:rsidP="00814DEE">
            <w:pPr>
              <w:pStyle w:val="BodyText"/>
            </w:pPr>
            <w:r w:rsidRPr="00814DE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r w:rsidRPr="00814DEE">
              <w:rPr>
                <w:rStyle w:val="Emphasis"/>
              </w:rPr>
              <w:t>Performance criteria specify the level of performance needed to demonstrate achievement of the element.</w:t>
            </w: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r w:rsidRPr="00814DEE">
              <w:t>1. Participate in the identification of community health information needs</w:t>
            </w:r>
          </w:p>
        </w:tc>
        <w:tc>
          <w:tcPr>
            <w:tcW w:w="5702" w:type="dxa"/>
            <w:tcBorders>
              <w:top w:val="nil"/>
              <w:left w:val="nil"/>
              <w:bottom w:val="nil"/>
              <w:right w:val="nil"/>
            </w:tcBorders>
            <w:tcMar>
              <w:top w:w="0" w:type="dxa"/>
              <w:left w:w="62" w:type="dxa"/>
              <w:bottom w:w="0" w:type="dxa"/>
              <w:right w:w="62" w:type="dxa"/>
            </w:tcMar>
          </w:tcPr>
          <w:p w:rsidR="00000000" w:rsidRPr="00814DEE" w:rsidP="00814DEE">
            <w:pPr>
              <w:pStyle w:val="BodyText"/>
            </w:pPr>
            <w:r w:rsidRPr="00814DEE">
              <w:t>1.1</w:t>
            </w:r>
            <w:r w:rsidRPr="00814DEE">
              <w:tab/>
              <w:t>Use culturally appropriate and safe communication and interaction when working with community representatives</w:t>
            </w:r>
          </w:p>
          <w:p w:rsidR="00000000" w:rsidRPr="00814DEE" w:rsidP="00814DEE">
            <w:pPr>
              <w:pStyle w:val="BodyText"/>
            </w:pPr>
            <w:r w:rsidRPr="00814DEE">
              <w:t>1.2</w:t>
            </w:r>
            <w:r w:rsidRPr="00814DEE">
              <w:tab/>
              <w:t>Engage with community to identify current health needs and prio</w:t>
            </w:r>
            <w:r w:rsidRPr="00814DEE">
              <w:t>rities, and gauge effectiveness of existing health education and promotion programs</w:t>
            </w:r>
          </w:p>
          <w:p w:rsidR="00000000" w:rsidRPr="00814DEE" w:rsidP="00814DEE">
            <w:pPr>
              <w:pStyle w:val="BodyText"/>
            </w:pPr>
            <w:r w:rsidRPr="00814DEE">
              <w:t>1.3</w:t>
            </w:r>
            <w:r w:rsidRPr="00814DEE">
              <w:tab/>
              <w:t xml:space="preserve">Identify specific groups within community needing information in a particular health area </w:t>
            </w:r>
          </w:p>
          <w:p w:rsidR="00000000" w:rsidP="00814DEE">
            <w:pPr>
              <w:pStyle w:val="BodyText"/>
              <w:rPr>
                <w:lang w:val="en-NZ"/>
              </w:rPr>
            </w:pPr>
            <w:r w:rsidRPr="00814DEE">
              <w:t>1.4</w:t>
            </w:r>
            <w:r w:rsidRPr="00814DEE">
              <w:tab/>
              <w:t>Discuss community feedback and needs with supervisor and primary health c</w:t>
            </w:r>
            <w:r w:rsidRPr="00814DEE">
              <w:t xml:space="preserve">are team in the organisation or service provider </w:t>
            </w: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r w:rsidRPr="00814DEE">
              <w:t>2. Plan a health promotion and education program to deliver information to community</w:t>
            </w:r>
          </w:p>
        </w:tc>
        <w:tc>
          <w:tcPr>
            <w:tcW w:w="5702" w:type="dxa"/>
            <w:tcBorders>
              <w:top w:val="nil"/>
              <w:left w:val="nil"/>
              <w:bottom w:val="nil"/>
              <w:right w:val="nil"/>
            </w:tcBorders>
            <w:tcMar>
              <w:top w:w="0" w:type="dxa"/>
              <w:left w:w="62" w:type="dxa"/>
              <w:bottom w:w="0" w:type="dxa"/>
              <w:right w:w="62" w:type="dxa"/>
            </w:tcMar>
          </w:tcPr>
          <w:p w:rsidR="00000000" w:rsidRPr="00814DEE" w:rsidP="00814DEE">
            <w:pPr>
              <w:pStyle w:val="BodyText"/>
            </w:pPr>
            <w:r w:rsidRPr="00814DEE">
              <w:t>2.1</w:t>
            </w:r>
            <w:r w:rsidRPr="00814DEE">
              <w:tab/>
              <w:t xml:space="preserve">Use feedback from community consultation as a basis for planning community health information programs </w:t>
            </w:r>
          </w:p>
          <w:p w:rsidR="00000000" w:rsidRPr="00814DEE" w:rsidP="00814DEE">
            <w:pPr>
              <w:pStyle w:val="BodyText"/>
            </w:pPr>
            <w:r w:rsidRPr="00814DEE">
              <w:t>2.2</w:t>
            </w:r>
            <w:r w:rsidRPr="00814DEE">
              <w:tab/>
              <w:t xml:space="preserve">Work </w:t>
            </w:r>
            <w:r w:rsidRPr="00814DEE">
              <w:t xml:space="preserve">with the primary health care team to determine health information to address identified community needs </w:t>
            </w:r>
          </w:p>
          <w:p w:rsidR="00000000" w:rsidRPr="00814DEE" w:rsidP="00814DEE">
            <w:pPr>
              <w:pStyle w:val="BodyText"/>
            </w:pPr>
            <w:r w:rsidRPr="00814DEE">
              <w:t>2.3</w:t>
            </w:r>
            <w:r w:rsidRPr="00814DEE">
              <w:tab/>
              <w:t xml:space="preserve">Consult with community representatives to plan health promotion, including identifying community members to be involved in delivery </w:t>
            </w:r>
          </w:p>
          <w:p w:rsidR="00000000" w:rsidRPr="00814DEE" w:rsidP="00814DEE">
            <w:pPr>
              <w:pStyle w:val="BodyText"/>
            </w:pPr>
            <w:r w:rsidRPr="00814DEE">
              <w:t xml:space="preserve">2.4 </w:t>
            </w:r>
            <w:r w:rsidRPr="00814DEE">
              <w:tab/>
              <w:t xml:space="preserve">Consider </w:t>
            </w:r>
            <w:r w:rsidRPr="00814DEE">
              <w:t xml:space="preserve">cultural practices and beliefs when determining information needs and delivery of </w:t>
            </w:r>
            <w:r w:rsidRPr="00814DEE">
              <w:tab/>
              <w:t>the program</w:t>
            </w:r>
          </w:p>
          <w:p w:rsidR="00000000" w:rsidRPr="00814DEE" w:rsidP="00814DEE">
            <w:pPr>
              <w:pStyle w:val="BodyText"/>
            </w:pPr>
            <w:r w:rsidRPr="00814DEE">
              <w:t>2.5</w:t>
            </w:r>
            <w:r w:rsidRPr="00814DEE">
              <w:tab/>
              <w:t xml:space="preserve">Confirm plans for the delivery of health information program with primary health care team to ensure legislative and organisation procedures are met </w:t>
            </w:r>
          </w:p>
          <w:p w:rsidR="00000000" w:rsidP="00814DEE">
            <w:pPr>
              <w:pStyle w:val="BodyText"/>
              <w:rPr>
                <w:lang w:val="en-NZ"/>
              </w:rPr>
            </w:pPr>
            <w:r w:rsidRPr="00814DEE">
              <w:t>2.6</w:t>
            </w:r>
            <w:r w:rsidRPr="00814DEE">
              <w:tab/>
            </w:r>
            <w:r w:rsidRPr="00814DEE">
              <w:t>Document all details of the health information program according to organisation procedures</w:t>
            </w: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r w:rsidRPr="00814DEE">
              <w:t>3. Participate in the delivery of health promotion and education services</w:t>
            </w:r>
          </w:p>
        </w:tc>
        <w:tc>
          <w:tcPr>
            <w:tcW w:w="5702" w:type="dxa"/>
            <w:tcBorders>
              <w:top w:val="nil"/>
              <w:left w:val="nil"/>
              <w:bottom w:val="nil"/>
              <w:right w:val="nil"/>
            </w:tcBorders>
            <w:tcMar>
              <w:top w:w="0" w:type="dxa"/>
              <w:left w:w="62" w:type="dxa"/>
              <w:bottom w:w="0" w:type="dxa"/>
              <w:right w:w="62" w:type="dxa"/>
            </w:tcMar>
          </w:tcPr>
          <w:p w:rsidR="00000000" w:rsidRPr="00814DEE" w:rsidP="00814DEE">
            <w:pPr>
              <w:pStyle w:val="BodyText"/>
            </w:pPr>
            <w:r w:rsidRPr="00814DEE">
              <w:t>3.1</w:t>
            </w:r>
            <w:r w:rsidRPr="00814DEE">
              <w:tab/>
              <w:t>Use culturally appropriate and safe communication and interaction to deliver healt</w:t>
            </w:r>
            <w:r w:rsidRPr="00814DEE">
              <w:t>h information and promote health</w:t>
            </w:r>
          </w:p>
          <w:p w:rsidR="00000000" w:rsidRPr="00814DEE" w:rsidP="00814DEE">
            <w:pPr>
              <w:pStyle w:val="BodyText"/>
            </w:pPr>
            <w:r w:rsidRPr="00814DEE">
              <w:t>3.2</w:t>
            </w:r>
            <w:r w:rsidRPr="00814DEE">
              <w:tab/>
              <w:t xml:space="preserve">Conduct health promotion and education in </w:t>
            </w:r>
            <w:r w:rsidRPr="00814DEE">
              <w:t>partnership with the community</w:t>
            </w:r>
          </w:p>
          <w:p w:rsidR="00000000" w:rsidRPr="00814DEE" w:rsidP="00814DEE">
            <w:pPr>
              <w:pStyle w:val="BodyText"/>
            </w:pPr>
            <w:r w:rsidRPr="00814DEE">
              <w:t>3.3</w:t>
            </w:r>
            <w:r w:rsidRPr="00814DEE">
              <w:tab/>
              <w:t>Ensure service delivery meets community, legislative and organisation requirements</w:t>
            </w:r>
          </w:p>
          <w:p w:rsidR="00000000" w:rsidP="00814DEE">
            <w:pPr>
              <w:pStyle w:val="BodyText"/>
              <w:rPr>
                <w:lang w:val="en-NZ"/>
              </w:rPr>
            </w:pPr>
            <w:r w:rsidRPr="00814DEE">
              <w:t>3.4</w:t>
            </w:r>
            <w:r w:rsidRPr="00814DEE">
              <w:tab/>
              <w:t>Ensure health promotion and education activities suppor</w:t>
            </w:r>
            <w:r w:rsidRPr="00814DEE">
              <w:t>t clients to take a self-care approach to health and in line with individual needs and organisation and community requirements</w:t>
            </w: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r w:rsidRPr="00814DEE">
              <w:t>4. Participate in routine health screening services</w:t>
            </w:r>
          </w:p>
        </w:tc>
        <w:tc>
          <w:tcPr>
            <w:tcW w:w="5702" w:type="dxa"/>
            <w:tcBorders>
              <w:top w:val="nil"/>
              <w:left w:val="nil"/>
              <w:bottom w:val="nil"/>
              <w:right w:val="nil"/>
            </w:tcBorders>
            <w:tcMar>
              <w:top w:w="0" w:type="dxa"/>
              <w:left w:w="62" w:type="dxa"/>
              <w:bottom w:w="0" w:type="dxa"/>
              <w:right w:w="62" w:type="dxa"/>
            </w:tcMar>
          </w:tcPr>
          <w:p w:rsidR="00000000" w:rsidRPr="00814DEE" w:rsidP="00814DEE">
            <w:pPr>
              <w:pStyle w:val="BodyText"/>
            </w:pPr>
            <w:r w:rsidRPr="00814DEE">
              <w:t>4.1</w:t>
            </w:r>
            <w:r w:rsidRPr="00814DEE">
              <w:tab/>
              <w:t>Explain screening procedure and purpose to client using culturally ap</w:t>
            </w:r>
            <w:r w:rsidRPr="00814DEE">
              <w:t>propriate and safe communication</w:t>
            </w:r>
          </w:p>
          <w:p w:rsidR="00000000" w:rsidRPr="00814DEE" w:rsidP="00814DEE">
            <w:pPr>
              <w:pStyle w:val="BodyText"/>
            </w:pPr>
            <w:r w:rsidRPr="00814DEE">
              <w:t>4.2</w:t>
            </w:r>
            <w:r w:rsidRPr="00814DEE">
              <w:tab/>
              <w:t>Obtain feedback from client to determine whether procedure is understood and consent is given</w:t>
            </w:r>
          </w:p>
          <w:p w:rsidR="00000000" w:rsidRPr="00814DEE" w:rsidP="00814DEE">
            <w:pPr>
              <w:pStyle w:val="BodyText"/>
            </w:pPr>
            <w:r w:rsidRPr="00814DEE">
              <w:t>4.3</w:t>
            </w:r>
            <w:r w:rsidRPr="00814DEE">
              <w:tab/>
              <w:t>Make client as comfortable as possible</w:t>
            </w:r>
          </w:p>
          <w:p w:rsidR="00000000" w:rsidRPr="00814DEE" w:rsidP="00814DEE">
            <w:pPr>
              <w:pStyle w:val="BodyText"/>
            </w:pPr>
            <w:r w:rsidRPr="00814DEE">
              <w:t>4.4</w:t>
            </w:r>
            <w:r w:rsidRPr="00814DEE">
              <w:tab/>
              <w:t xml:space="preserve">Prepare screening equipment </w:t>
            </w:r>
          </w:p>
          <w:p w:rsidR="00000000" w:rsidP="00814DEE">
            <w:pPr>
              <w:pStyle w:val="BodyText"/>
              <w:rPr>
                <w:lang w:val="en-NZ"/>
              </w:rPr>
            </w:pPr>
            <w:r w:rsidRPr="00814DEE">
              <w:t>4.5</w:t>
            </w:r>
            <w:r w:rsidRPr="00814DEE">
              <w:tab/>
              <w:t>Assist in routine screening in line with comm</w:t>
            </w:r>
            <w:r w:rsidRPr="00814DEE">
              <w:t>unity, legislative and organisation requirements</w:t>
            </w: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p>
        </w:tc>
      </w:tr>
      <w:tr w:rsidTr="00814DE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r w:rsidRPr="00814DEE">
              <w:t>5. Participate in the evaluation of health promotion and education services</w:t>
            </w:r>
          </w:p>
        </w:tc>
        <w:tc>
          <w:tcPr>
            <w:tcW w:w="5702" w:type="dxa"/>
            <w:tcBorders>
              <w:top w:val="nil"/>
              <w:left w:val="nil"/>
              <w:bottom w:val="nil"/>
              <w:right w:val="nil"/>
            </w:tcBorders>
            <w:tcMar>
              <w:top w:w="0" w:type="dxa"/>
              <w:left w:w="62" w:type="dxa"/>
              <w:bottom w:w="0" w:type="dxa"/>
              <w:right w:w="62" w:type="dxa"/>
            </w:tcMar>
          </w:tcPr>
          <w:p w:rsidR="00000000" w:rsidRPr="00814DEE" w:rsidP="00814DEE">
            <w:pPr>
              <w:pStyle w:val="BodyText"/>
            </w:pPr>
            <w:r w:rsidRPr="00814DEE">
              <w:t>5.1</w:t>
            </w:r>
            <w:r w:rsidRPr="00814DEE">
              <w:tab/>
              <w:t>Consult community about the effectiveness of health promotion and education</w:t>
            </w:r>
          </w:p>
          <w:p w:rsidR="00000000" w:rsidRPr="00814DEE" w:rsidP="00814DEE">
            <w:pPr>
              <w:pStyle w:val="BodyText"/>
            </w:pPr>
            <w:r w:rsidRPr="00814DEE">
              <w:t>5.2</w:t>
            </w:r>
            <w:r w:rsidRPr="00814DEE">
              <w:tab/>
            </w:r>
            <w:r w:rsidRPr="00814DEE">
              <w:t>Ensure evaluation includes effectiveness of health promotion resources, involvement of community as a partner and community response to information provided</w:t>
            </w:r>
          </w:p>
          <w:p w:rsidR="00000000" w:rsidRPr="00814DEE" w:rsidP="00814DEE">
            <w:pPr>
              <w:pStyle w:val="BodyText"/>
            </w:pPr>
            <w:r w:rsidRPr="00814DEE">
              <w:t>5.3</w:t>
            </w:r>
            <w:r w:rsidRPr="00814DEE">
              <w:tab/>
              <w:t>Consult community to identify any obstacles to application of the information</w:t>
            </w:r>
          </w:p>
          <w:p w:rsidR="00000000" w:rsidRPr="00814DEE" w:rsidP="00814DEE">
            <w:pPr>
              <w:pStyle w:val="BodyText"/>
            </w:pPr>
            <w:r w:rsidRPr="00814DEE">
              <w:t>5.4</w:t>
            </w:r>
            <w:r w:rsidRPr="00814DEE">
              <w:tab/>
              <w:t>Discuss feedb</w:t>
            </w:r>
            <w:r w:rsidRPr="00814DEE">
              <w:t>ack and possible improvements with other members of the team and supervisor</w:t>
            </w:r>
          </w:p>
        </w:tc>
      </w:tr>
    </w:tbl>
    <w:p w:rsidR="009B5B90" w:rsidP="00814DEE">
      <w:pPr>
        <w:pStyle w:val="BodyText"/>
      </w:pPr>
    </w:p>
    <w:p w:rsidR="009B5B90" w:rsidP="00814DEE">
      <w:pPr>
        <w:pStyle w:val="BodyText"/>
      </w:pPr>
    </w:p>
    <w:p w:rsidR="00000000" w:rsidRPr="00814DEE" w:rsidP="00814DEE">
      <w:pPr>
        <w:pStyle w:val="Heading1"/>
      </w:pPr>
      <w:bookmarkStart w:id="4" w:name="O_744304"/>
      <w:bookmarkEnd w:id="4"/>
      <w:r w:rsidRPr="00814DEE">
        <w:t>Foundation Skills</w:t>
      </w:r>
    </w:p>
    <w:tbl>
      <w:tblPr>
        <w:tblW w:w="0" w:type="auto"/>
        <w:tblLayout w:type="fixed"/>
        <w:tblCellMar>
          <w:left w:w="62" w:type="dxa"/>
          <w:right w:w="62" w:type="dxa"/>
        </w:tblCellMar>
        <w:tblLook w:val="0000"/>
      </w:tblPr>
      <w:tblGrid>
        <w:gridCol w:w="8964"/>
      </w:tblGrid>
      <w:tr w:rsidTr="00814DE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814DEE">
            <w:pPr>
              <w:pStyle w:val="BodyText"/>
              <w:rPr>
                <w:lang w:val="en-NZ"/>
              </w:rPr>
            </w:pPr>
            <w:r w:rsidRPr="00814DEE">
              <w:rPr>
                <w:rStyle w:val="Emphasis"/>
              </w:rPr>
              <w:t>The Foundation Skills describe those required skills (language, literacy, numeracy and employment skills) that are essential to performance.</w:t>
            </w:r>
          </w:p>
        </w:tc>
      </w:tr>
      <w:tr w:rsidTr="00814DE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814DEE" w:rsidP="00814DEE">
            <w:pPr>
              <w:pStyle w:val="BodyText"/>
            </w:pPr>
            <w:r w:rsidRPr="00814DEE">
              <w:t>Foundation skills essential to performance are explicit in the performance criteria of this unit of competency.</w:t>
            </w:r>
          </w:p>
        </w:tc>
      </w:tr>
    </w:tbl>
    <w:p w:rsidR="00000000" w:rsidRPr="00814DEE" w:rsidP="00814DEE">
      <w:pPr>
        <w:pStyle w:val="BodyText"/>
      </w:pPr>
    </w:p>
    <w:p w:rsidR="00000000" w:rsidRPr="00814DEE" w:rsidP="00814DEE">
      <w:pPr>
        <w:pStyle w:val="AllowPageBreak"/>
      </w:pPr>
    </w:p>
    <w:p w:rsidR="00000000" w:rsidRPr="00814DEE" w:rsidP="00814DEE">
      <w:pPr>
        <w:pStyle w:val="Heading1"/>
      </w:pPr>
      <w:bookmarkStart w:id="5" w:name="O_744303"/>
      <w:bookmarkEnd w:id="5"/>
      <w:r w:rsidRPr="00814DEE">
        <w:t>Unit Mapping Information</w:t>
      </w:r>
    </w:p>
    <w:p w:rsidR="009B5B90" w:rsidP="009B5B90">
      <w:pPr>
        <w:pStyle w:val="BodyText"/>
      </w:pPr>
      <w:r w:rsidRPr="00814DEE">
        <w:t>No equivalent unit.</w:t>
      </w:r>
    </w:p>
    <w:p w:rsidR="00000000" w:rsidRPr="00814DEE" w:rsidP="00814DEE">
      <w:pPr>
        <w:pStyle w:val="Heading1"/>
      </w:pPr>
      <w:bookmarkStart w:id="6" w:name="O_744308"/>
      <w:bookmarkEnd w:id="6"/>
      <w:r w:rsidRPr="00814DEE">
        <w:t>Links</w:t>
      </w:r>
    </w:p>
    <w:p w:rsidR="00000000" w:rsidRPr="00814DEE" w:rsidP="009B5B90">
      <w:pPr>
        <w:pStyle w:val="BodyText"/>
      </w:pPr>
      <w:r w:rsidRPr="00814DEE">
        <w:t>Companion Vo</w:t>
      </w:r>
      <w:r w:rsidRPr="00814DEE">
        <w:t xml:space="preserve">lume implementation guides are found in VETNet - </w:t>
      </w:r>
      <w:r>
        <w:fldChar w:fldCharType="begin"/>
      </w:r>
      <w:r>
        <w:instrText xml:space="preserve"> HYPERLINK "https://vetnet.gov.au/Pages/TrainingDocs.aspx?q=ced1390f-48d9-4ab0-bd50-b015e5485705" </w:instrText>
      </w:r>
      <w:r>
        <w:fldChar w:fldCharType="separate"/>
      </w:r>
      <w:r w:rsidRPr="009C1DDD">
        <w:rPr>
          <w:rStyle w:val="Hyperlink"/>
        </w:rPr>
        <w:t>https://vetnet.gov.au/Pages/TrainingDocs.aspx?q=ced1390f-48d9-4ab0-bd50-b015e5485705</w:t>
      </w:r>
      <w:r>
        <w:fldChar w:fldCharType="end"/>
      </w:r>
    </w:p>
    <w:p w:rsidR="00000000" w:rsidRPr="00814DEE" w:rsidP="009B5B90">
      <w:pPr>
        <w:pStyle w:val="BodyText"/>
        <w:sectPr w:rsidSect="00814DEE">
          <w:headerReference w:type="default" r:id="rId10"/>
          <w:footerReference w:type="default" r:id="rId11"/>
          <w:pgSz w:w="11908" w:h="16833"/>
          <w:pgMar w:top="1702" w:right="1418" w:bottom="1702" w:left="1418" w:header="992" w:footer="992" w:gutter="0"/>
          <w:cols w:space="720"/>
          <w:noEndnote/>
          <w:docGrid w:linePitch="299"/>
        </w:sectPr>
      </w:pPr>
    </w:p>
    <w:p w:rsidR="00000000" w:rsidRPr="00814DEE" w:rsidP="00814DEE">
      <w:pPr>
        <w:pStyle w:val="SuperHeading"/>
      </w:pPr>
      <w:r w:rsidRPr="00814DEE">
        <w:t>Assessment Requirements for HLTAHW011 Assist with basic health screening, p</w:t>
      </w:r>
      <w:r w:rsidRPr="00814DEE">
        <w:t>romotion and education services</w:t>
      </w:r>
    </w:p>
    <w:p w:rsidR="00000000" w:rsidRPr="00814DEE" w:rsidP="00814DEE">
      <w:pPr>
        <w:pStyle w:val="Heading1"/>
      </w:pPr>
      <w:bookmarkStart w:id="7" w:name="O_744301"/>
      <w:bookmarkEnd w:id="7"/>
      <w:r w:rsidRPr="00814DEE">
        <w:t>Modification History</w:t>
      </w:r>
    </w:p>
    <w:tbl>
      <w:tblPr>
        <w:tblW w:w="0" w:type="auto"/>
        <w:tblLayout w:type="fixed"/>
        <w:tblCellMar>
          <w:left w:w="62" w:type="dxa"/>
          <w:right w:w="62" w:type="dxa"/>
        </w:tblCellMar>
        <w:tblLook w:val="0000"/>
      </w:tblPr>
      <w:tblGrid>
        <w:gridCol w:w="3060"/>
        <w:gridCol w:w="6074"/>
      </w:tblGrid>
      <w:tr w:rsidTr="00814DEE">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814DEE" w:rsidP="00814DEE">
            <w:pPr>
              <w:pStyle w:val="BodyText"/>
            </w:pPr>
            <w:r w:rsidRPr="00814DEE">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814DEE">
            <w:pPr>
              <w:pStyle w:val="BodyText"/>
              <w:rPr>
                <w:lang w:val="en-NZ"/>
              </w:rPr>
            </w:pPr>
            <w:r w:rsidRPr="00814DEE">
              <w:rPr>
                <w:rStyle w:val="SpecialBold"/>
              </w:rPr>
              <w:t>Comments</w:t>
            </w:r>
          </w:p>
        </w:tc>
      </w:tr>
      <w:tr w:rsidTr="00814DE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14DEE">
            <w:pPr>
              <w:pStyle w:val="BodyText"/>
              <w:rPr>
                <w:lang w:val="en-NZ"/>
              </w:rPr>
            </w:pPr>
            <w:r w:rsidRPr="00814DEE">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14DEE" w:rsidP="00814DEE">
            <w:pPr>
              <w:pStyle w:val="BodyText"/>
            </w:pPr>
            <w:r w:rsidRPr="00814DEE">
              <w:t>Updated:</w:t>
            </w:r>
          </w:p>
          <w:p w:rsidR="00000000" w:rsidRPr="00814DEE" w:rsidP="00814DEE">
            <w:pPr>
              <w:pStyle w:val="ListBullet"/>
            </w:pPr>
            <w:r w:rsidRPr="00814DEE">
              <w:t>assessor requirements statement</w:t>
            </w:r>
          </w:p>
          <w:p w:rsidR="00000000" w:rsidRPr="00814DEE" w:rsidP="00814DEE">
            <w:pPr>
              <w:pStyle w:val="ListBullet"/>
            </w:pPr>
            <w:r w:rsidRPr="00814DEE">
              <w:t>foundation skills lead in statement</w:t>
            </w:r>
          </w:p>
          <w:p w:rsidR="00000000" w:rsidRPr="00814DEE" w:rsidP="00814DEE">
            <w:pPr>
              <w:pStyle w:val="ListBullet"/>
            </w:pPr>
            <w:r w:rsidRPr="00814DEE">
              <w:t>licensing statement</w:t>
            </w:r>
          </w:p>
          <w:p w:rsidR="00000000" w:rsidRPr="00814DEE" w:rsidP="00814DEE">
            <w:pPr>
              <w:pStyle w:val="ListBullet"/>
            </w:pPr>
            <w:r w:rsidRPr="00814DEE">
              <w:t>modification history to reflect 2012 standards</w:t>
            </w:r>
          </w:p>
          <w:p w:rsidR="00000000" w:rsidP="00814DEE">
            <w:pPr>
              <w:pStyle w:val="BodyText"/>
              <w:rPr>
                <w:lang w:val="en-NZ"/>
              </w:rPr>
            </w:pPr>
            <w:r w:rsidRPr="00814DEE">
              <w:t>Equivalent outcome.</w:t>
            </w:r>
          </w:p>
        </w:tc>
      </w:tr>
      <w:tr w:rsidTr="00814DEE">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814DEE">
            <w:pPr>
              <w:pStyle w:val="BodyText"/>
              <w:rPr>
                <w:lang w:val="en-NZ"/>
              </w:rPr>
            </w:pPr>
            <w:r w:rsidRPr="00814DEE">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814DEE" w:rsidP="00814DEE">
            <w:pPr>
              <w:pStyle w:val="BodyText"/>
            </w:pPr>
            <w:r w:rsidRPr="00814DEE">
              <w:t xml:space="preserve">This version was released in </w:t>
            </w:r>
            <w:r w:rsidRPr="00814DEE">
              <w:rPr>
                <w:rStyle w:val="Emphasis"/>
              </w:rPr>
              <w:t>HLT Health Training Package release 1.0</w:t>
            </w:r>
            <w:r w:rsidRPr="00814DEE">
              <w:t xml:space="preserve"> and meets the requirements of the 2012 Standards for Training Packages.</w:t>
            </w:r>
          </w:p>
          <w:p w:rsidR="00000000" w:rsidRPr="00814DEE" w:rsidP="00814DEE">
            <w:pPr>
              <w:pStyle w:val="BodyText"/>
            </w:pPr>
            <w:r w:rsidRPr="00814DEE">
              <w:t>Significant changes to elements and performance criteria.</w:t>
            </w:r>
            <w:r w:rsidRPr="00814DEE">
              <w:br/>
            </w:r>
            <w:r w:rsidRPr="00814DEE">
              <w:t>New evidence requirements for assessment, including volume and environment requirements.</w:t>
            </w:r>
          </w:p>
        </w:tc>
      </w:tr>
    </w:tbl>
    <w:p w:rsidR="00000000" w:rsidRPr="00814DEE" w:rsidP="00814DEE">
      <w:pPr>
        <w:pStyle w:val="BodyText"/>
      </w:pPr>
    </w:p>
    <w:p w:rsidR="00000000" w:rsidRPr="00814DEE" w:rsidP="00814DEE">
      <w:pPr>
        <w:pStyle w:val="AllowPageBreak"/>
      </w:pPr>
    </w:p>
    <w:p w:rsidR="00000000" w:rsidRPr="00814DEE" w:rsidP="00814DEE">
      <w:pPr>
        <w:pStyle w:val="Heading1"/>
      </w:pPr>
      <w:bookmarkStart w:id="8" w:name="O_744300"/>
      <w:bookmarkEnd w:id="8"/>
      <w:r w:rsidRPr="00814DEE">
        <w:t>Performance Evidence</w:t>
      </w:r>
    </w:p>
    <w:p w:rsidR="00000000" w:rsidRPr="00814DEE" w:rsidP="009B5B90">
      <w:pPr>
        <w:pStyle w:val="BodyText"/>
      </w:pPr>
      <w:r w:rsidRPr="00814DEE">
        <w:t>The candidate must show evidence of the ability to complete tasks outlined in elements and performance criteria of this unit, m</w:t>
      </w:r>
      <w:r w:rsidRPr="00814DEE">
        <w:t xml:space="preserve">anage tasks and manage contingencies in the context of the job role. </w:t>
      </w:r>
    </w:p>
    <w:p w:rsidR="00000000" w:rsidRPr="00814DEE" w:rsidP="009B5B90">
      <w:pPr>
        <w:pStyle w:val="BodyText"/>
      </w:pPr>
      <w:r w:rsidRPr="00814DEE">
        <w:t>There must be evidence that the candidate has:</w:t>
      </w:r>
    </w:p>
    <w:p w:rsidR="00000000" w:rsidRPr="00814DEE" w:rsidP="00814DEE">
      <w:pPr>
        <w:pStyle w:val="ListBullet"/>
      </w:pPr>
      <w:r w:rsidRPr="00814DEE">
        <w:t>assisted with basic health screening of at least three Aboriginal and/or Torres Strait Islander clients by:</w:t>
      </w:r>
    </w:p>
    <w:p w:rsidR="00000000" w:rsidRPr="00814DEE" w:rsidP="00814DEE">
      <w:pPr>
        <w:pStyle w:val="List2"/>
      </w:pPr>
      <w:r>
        <w:t>•</w:t>
      </w:r>
      <w:r>
        <w:tab/>
      </w:r>
      <w:r w:rsidRPr="00814DEE">
        <w:t>using culturally appropriate and safe communication skills to help clients to understand procedures</w:t>
      </w:r>
    </w:p>
    <w:p w:rsidR="00000000" w:rsidRPr="00814DEE" w:rsidP="00814DEE">
      <w:pPr>
        <w:pStyle w:val="List2"/>
      </w:pPr>
      <w:r>
        <w:t>•</w:t>
      </w:r>
      <w:r>
        <w:tab/>
      </w:r>
      <w:r w:rsidRPr="00814DEE">
        <w:t>assisting primary health care team members with preparing for and carrying out screening procedures</w:t>
      </w:r>
    </w:p>
    <w:p w:rsidR="00000000" w:rsidRPr="00814DEE" w:rsidP="00814DEE">
      <w:pPr>
        <w:pStyle w:val="ListBullet"/>
      </w:pPr>
      <w:r w:rsidRPr="00814DEE">
        <w:t xml:space="preserve">assisted in developing and delivering at least one </w:t>
      </w:r>
      <w:r w:rsidRPr="00814DEE">
        <w:t>health promotion and education service by:</w:t>
      </w:r>
    </w:p>
    <w:p w:rsidR="00000000" w:rsidRPr="00814DEE" w:rsidP="00814DEE">
      <w:pPr>
        <w:pStyle w:val="List2"/>
      </w:pPr>
      <w:r>
        <w:t>•</w:t>
      </w:r>
      <w:r>
        <w:tab/>
      </w:r>
      <w:r w:rsidRPr="00814DEE">
        <w:t xml:space="preserve">using basic research skills to obtain, summarise and provide feedback on community information </w:t>
      </w:r>
    </w:p>
    <w:p w:rsidR="00000000" w:rsidRPr="00814DEE" w:rsidP="00814DEE">
      <w:pPr>
        <w:pStyle w:val="List2"/>
      </w:pPr>
      <w:r>
        <w:t>•</w:t>
      </w:r>
      <w:r>
        <w:tab/>
      </w:r>
      <w:r w:rsidRPr="00814DEE">
        <w:t>helping to prepare written, spoken or digital health information to address needs of community</w:t>
      </w:r>
    </w:p>
    <w:p w:rsidR="00000000" w:rsidRPr="00814DEE" w:rsidP="00814DEE">
      <w:pPr>
        <w:pStyle w:val="List2"/>
      </w:pPr>
      <w:r>
        <w:t>•</w:t>
      </w:r>
      <w:r>
        <w:tab/>
      </w:r>
      <w:r w:rsidRPr="00814DEE">
        <w:t>communicating ef</w:t>
      </w:r>
      <w:r w:rsidRPr="00814DEE">
        <w:t xml:space="preserve">fectively with clients to identify needs </w:t>
      </w:r>
    </w:p>
    <w:p w:rsidR="009B5B90" w:rsidP="00814DEE">
      <w:pPr>
        <w:pStyle w:val="List2"/>
      </w:pPr>
      <w:r>
        <w:t>•</w:t>
      </w:r>
      <w:r>
        <w:tab/>
      </w:r>
      <w:r w:rsidRPr="00814DEE">
        <w:t xml:space="preserve">communicating effectively to deliver health information and education services, using visual and other aids as required. </w:t>
      </w:r>
    </w:p>
    <w:p w:rsidR="009B5B90" w:rsidP="00814DEE">
      <w:pPr>
        <w:pStyle w:val="List2"/>
      </w:pPr>
    </w:p>
    <w:p w:rsidR="00000000" w:rsidRPr="00814DEE" w:rsidP="00814DEE">
      <w:pPr>
        <w:pStyle w:val="Heading1"/>
      </w:pPr>
      <w:bookmarkStart w:id="9" w:name="O_744299"/>
      <w:bookmarkEnd w:id="9"/>
      <w:r w:rsidRPr="00814DEE">
        <w:t>Knowledge Evidence</w:t>
      </w:r>
    </w:p>
    <w:p w:rsidR="00000000" w:rsidRPr="00814DEE" w:rsidP="009B5B90">
      <w:pPr>
        <w:pStyle w:val="BodyText"/>
      </w:pPr>
      <w:r w:rsidRPr="00814DE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814DEE" w:rsidP="009B5B90">
      <w:pPr>
        <w:pStyle w:val="BodyText"/>
      </w:pPr>
      <w:r w:rsidRPr="00814DEE">
        <w:t>This include</w:t>
      </w:r>
      <w:r w:rsidRPr="00814DEE">
        <w:t>s knowledge of:</w:t>
      </w:r>
    </w:p>
    <w:p w:rsidR="00000000" w:rsidRPr="00814DEE" w:rsidP="00814DEE">
      <w:pPr>
        <w:pStyle w:val="List2"/>
      </w:pPr>
      <w:r>
        <w:t>•</w:t>
      </w:r>
      <w:r>
        <w:tab/>
      </w:r>
      <w:r w:rsidRPr="00814DEE">
        <w:t>organisation policies and procedures and legislation or regulations relating to:</w:t>
      </w:r>
    </w:p>
    <w:p w:rsidR="00000000" w:rsidRPr="00814DEE" w:rsidP="00814DEE">
      <w:pPr>
        <w:pStyle w:val="List3"/>
      </w:pPr>
      <w:r>
        <w:t>•</w:t>
      </w:r>
      <w:r>
        <w:tab/>
      </w:r>
      <w:r w:rsidRPr="00814DEE">
        <w:t>client confidentiality</w:t>
      </w:r>
    </w:p>
    <w:p w:rsidR="00000000" w:rsidRPr="00814DEE" w:rsidP="00814DEE">
      <w:pPr>
        <w:pStyle w:val="List3"/>
      </w:pPr>
      <w:r>
        <w:t>•</w:t>
      </w:r>
      <w:r>
        <w:tab/>
      </w:r>
      <w:r w:rsidRPr="00814DEE">
        <w:t>referral, including various levels of urgency, and follow-up of client</w:t>
      </w:r>
    </w:p>
    <w:p w:rsidR="00000000" w:rsidRPr="00814DEE" w:rsidP="00814DEE">
      <w:pPr>
        <w:pStyle w:val="List3"/>
      </w:pPr>
      <w:r>
        <w:t>•</w:t>
      </w:r>
      <w:r>
        <w:tab/>
      </w:r>
      <w:r w:rsidRPr="00814DEE">
        <w:t>mandatory reporting</w:t>
      </w:r>
    </w:p>
    <w:p w:rsidR="00000000" w:rsidRPr="00814DEE" w:rsidP="00814DEE">
      <w:pPr>
        <w:pStyle w:val="List3"/>
      </w:pPr>
      <w:r>
        <w:t>•</w:t>
      </w:r>
      <w:r>
        <w:tab/>
      </w:r>
      <w:r w:rsidRPr="00814DEE">
        <w:t>notifiable communicable diseases</w:t>
      </w:r>
    </w:p>
    <w:p w:rsidR="00000000" w:rsidRPr="00814DEE" w:rsidP="00814DEE">
      <w:pPr>
        <w:pStyle w:val="List3"/>
      </w:pPr>
      <w:r>
        <w:t>•</w:t>
      </w:r>
      <w:r>
        <w:tab/>
      </w:r>
      <w:r w:rsidRPr="00814DEE">
        <w:t>limits of own ability and authority</w:t>
      </w:r>
    </w:p>
    <w:p w:rsidR="00000000" w:rsidRPr="00814DEE" w:rsidP="00814DEE">
      <w:pPr>
        <w:pStyle w:val="List3"/>
      </w:pPr>
      <w:r>
        <w:t>•</w:t>
      </w:r>
      <w:r>
        <w:tab/>
      </w:r>
      <w:r w:rsidRPr="00814DEE">
        <w:t>reporting procedures</w:t>
      </w:r>
    </w:p>
    <w:p w:rsidR="00000000" w:rsidRPr="00814DEE" w:rsidP="00814DEE">
      <w:pPr>
        <w:pStyle w:val="List3"/>
      </w:pPr>
      <w:r>
        <w:t>•</w:t>
      </w:r>
      <w:r>
        <w:tab/>
      </w:r>
      <w:r w:rsidRPr="00814DEE">
        <w:t>documentation</w:t>
      </w:r>
    </w:p>
    <w:p w:rsidR="009B5B90" w:rsidP="00814DEE">
      <w:pPr>
        <w:pStyle w:val="List3"/>
      </w:pPr>
      <w:r>
        <w:t>•</w:t>
      </w:r>
      <w:r>
        <w:tab/>
      </w:r>
      <w:r w:rsidRPr="00814DEE">
        <w:t>basic screening procedures.</w:t>
      </w:r>
    </w:p>
    <w:p w:rsidR="009B5B90" w:rsidP="00814DEE">
      <w:pPr>
        <w:pStyle w:val="List3"/>
      </w:pPr>
    </w:p>
    <w:p w:rsidR="00000000" w:rsidRPr="00814DEE" w:rsidP="00814DEE">
      <w:pPr>
        <w:pStyle w:val="Heading1"/>
      </w:pPr>
      <w:bookmarkStart w:id="10" w:name="O_744298"/>
      <w:bookmarkEnd w:id="10"/>
      <w:r w:rsidRPr="00814DEE">
        <w:t>Assessment Conditions</w:t>
      </w:r>
    </w:p>
    <w:p w:rsidR="00000000" w:rsidRPr="00814DEE" w:rsidP="009B5B90">
      <w:pPr>
        <w:pStyle w:val="BodyText"/>
      </w:pPr>
      <w:r w:rsidRPr="00814DEE">
        <w:t>Skills must be demonstrated working:</w:t>
      </w:r>
    </w:p>
    <w:p w:rsidR="00000000" w:rsidRPr="00814DEE" w:rsidP="00814DEE">
      <w:pPr>
        <w:pStyle w:val="ListBullet"/>
      </w:pPr>
      <w:r w:rsidRPr="00814DEE">
        <w:t>in a health service or centre</w:t>
      </w:r>
    </w:p>
    <w:p w:rsidR="00000000" w:rsidRPr="00814DEE" w:rsidP="00814DEE">
      <w:pPr>
        <w:pStyle w:val="ListBullet"/>
      </w:pPr>
      <w:r w:rsidRPr="00814DEE">
        <w:t xml:space="preserve">as part of, and under the supervision of, a multidisciplinary primary health care team </w:t>
      </w:r>
    </w:p>
    <w:p w:rsidR="00000000" w:rsidRPr="00814DEE" w:rsidP="00814DEE">
      <w:pPr>
        <w:pStyle w:val="ListBullet"/>
      </w:pPr>
      <w:r w:rsidRPr="00814DEE">
        <w:t xml:space="preserve">with Aboriginal and/or Torres Strait Islander clients and communities. </w:t>
      </w:r>
    </w:p>
    <w:p w:rsidR="00000000" w:rsidRPr="00814DEE" w:rsidP="00814DEE">
      <w:pPr>
        <w:pStyle w:val="BodyText"/>
      </w:pPr>
    </w:p>
    <w:p w:rsidR="00000000" w:rsidRPr="00814DEE" w:rsidP="009B5B90">
      <w:pPr>
        <w:pStyle w:val="BodyText"/>
      </w:pPr>
      <w:r w:rsidRPr="00814DEE">
        <w:t>In addition, simulations and scenarios must be used where the full range of contexts and situat</w:t>
      </w:r>
      <w:r w:rsidRPr="00814DEE">
        <w:t xml:space="preserve">ions cannot be provided in the workplace or may occur only rarely. These are situations relating to emergency or unplanned procedures where assessment in these circumstances would be unsafe or is impractical. </w:t>
      </w:r>
    </w:p>
    <w:p w:rsidR="00000000" w:rsidRPr="00814DEE" w:rsidP="009B5B90">
      <w:pPr>
        <w:pStyle w:val="BodyText"/>
      </w:pPr>
      <w:r w:rsidRPr="00814DEE">
        <w:t>Simulated assessment environments must simulate the real-life working environment where these skills and knowledge would be performed, with all the relevant equipment and resources of that working environment.</w:t>
      </w:r>
    </w:p>
    <w:p w:rsidR="00000000" w:rsidRPr="00814DEE" w:rsidP="009B5B90">
      <w:pPr>
        <w:pStyle w:val="BodyText"/>
      </w:pPr>
      <w:r w:rsidRPr="00814DEE">
        <w:t>Assessors must satisfy the Standards for Regi</w:t>
      </w:r>
      <w:r w:rsidRPr="00814DEE">
        <w:t>stered Training Organisations (RTOs) 2015/AQTF mandatory competency requirements for assessors.</w:t>
      </w:r>
    </w:p>
    <w:p w:rsidR="00000000" w:rsidRPr="00814DEE" w:rsidP="009B5B90">
      <w:pPr>
        <w:pStyle w:val="BodyText"/>
      </w:pPr>
      <w:r w:rsidRPr="00814DEE">
        <w:t>Assessment must be undertaken by a workplace assessor who has expertise in this unit of competency and who is:</w:t>
      </w:r>
    </w:p>
    <w:p w:rsidR="00000000" w:rsidRPr="00814DEE" w:rsidP="009B5B90">
      <w:pPr>
        <w:pStyle w:val="BodyText"/>
      </w:pPr>
      <w:r w:rsidRPr="00814DEE">
        <w:t>an Aboriginal and/or Torres Strait Islander He</w:t>
      </w:r>
      <w:r w:rsidRPr="00814DEE">
        <w:t>alth Worker</w:t>
      </w:r>
      <w:r>
        <w:t xml:space="preserve"> </w:t>
      </w:r>
      <w:r w:rsidRPr="00814DEE">
        <w:t>or:</w:t>
      </w:r>
    </w:p>
    <w:p w:rsidR="00000000" w:rsidRPr="00814DEE" w:rsidP="00814DEE">
      <w:pPr>
        <w:pStyle w:val="ListBullet"/>
      </w:pPr>
      <w:r w:rsidRPr="00814DEE">
        <w:t>accompanied by an Aboriginal and/or Torres Strait Islander person who is a recognised member of the community with experience in primary health care.</w:t>
      </w:r>
    </w:p>
    <w:p w:rsidR="00000000" w:rsidRPr="00814DEE" w:rsidP="00814DEE">
      <w:pPr>
        <w:pStyle w:val="AllowPageBreak"/>
      </w:pPr>
    </w:p>
    <w:p w:rsidR="00000000" w:rsidRPr="00814DEE" w:rsidP="00814DEE">
      <w:pPr>
        <w:pStyle w:val="Heading1"/>
      </w:pPr>
      <w:bookmarkStart w:id="11" w:name="O_744309"/>
      <w:bookmarkEnd w:id="11"/>
      <w:r w:rsidRPr="00814DEE">
        <w:t>Links</w:t>
      </w:r>
    </w:p>
    <w:p w:rsidR="00000000" w:rsidRPr="00814DEE" w:rsidP="009B5B90">
      <w:pPr>
        <w:pStyle w:val="BodyText"/>
      </w:pPr>
      <w:r w:rsidRPr="00814DE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C1DDD">
        <w:rPr>
          <w:rStyle w:val="Hyperlink"/>
        </w:rPr>
        <w:t>https://vetnet.gov.au/Pages/TrainingDocs.aspx?q=ced1390f-48d9-4ab0-bd50-b015e5485705</w:t>
      </w:r>
      <w:r>
        <w:fldChar w:fldCharType="end"/>
      </w:r>
    </w:p>
    <w:p w:rsidR="00000000" w:rsidRPr="00814DEE" w:rsidP="00814DEE"/>
    <w:sectPr w:rsidSect="00814DE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EE" w:rsidRPr="009B5B90" w:rsidP="009B5B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B90" w:rsidP="00814D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B5B90" w:rsidP="00814DE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B5B90" w:rsidP="00814DE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EE" w:rsidP="00814DEE">
    <w:pPr>
      <w:pStyle w:val="Footer"/>
      <w:framePr w:wrap="around"/>
    </w:pPr>
    <w:r>
      <w:fldChar w:fldCharType="begin"/>
    </w:r>
    <w:r>
      <w:instrText xml:space="preserve"> DOCPROPERTY  Subject  \* MERGEFORMAT </w:instrText>
    </w:r>
    <w:r>
      <w:fldChar w:fldCharType="separate"/>
    </w:r>
    <w:r w:rsidR="009B5B90">
      <w:t>Approved</w:t>
    </w:r>
    <w:r w:rsidR="009B5B90">
      <w:fldChar w:fldCharType="end"/>
    </w:r>
    <w:r>
      <w:tab/>
      <w:t xml:space="preserve">Page </w:t>
    </w:r>
    <w:r>
      <w:fldChar w:fldCharType="begin"/>
    </w:r>
    <w:r>
      <w:instrText xml:space="preserve"> PAGE  \* Arabic  \* MERGEFORMAT </w:instrText>
    </w:r>
    <w:r>
      <w:fldChar w:fldCharType="separate"/>
    </w:r>
    <w:r w:rsidR="009B5B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5B90">
      <w:rPr>
        <w:noProof/>
      </w:rPr>
      <w:t>5</w:t>
    </w:r>
    <w:r>
      <w:rPr>
        <w:noProof/>
      </w:rPr>
      <w:fldChar w:fldCharType="end"/>
    </w:r>
  </w:p>
  <w:p w:rsidR="00814DEE" w:rsidP="00814DEE">
    <w:pPr>
      <w:pStyle w:val="Footer"/>
      <w:framePr w:wrap="around"/>
    </w:pPr>
    <w:r>
      <w:t xml:space="preserve">© Commonwealth of Australia, </w:t>
    </w:r>
    <w:r>
      <w:fldChar w:fldCharType="begin"/>
    </w:r>
    <w:r>
      <w:instrText xml:space="preserve"> DATE  \@ "yyyy"  \* MERGEFORMAT </w:instrText>
    </w:r>
    <w:r>
      <w:fldChar w:fldCharType="separate"/>
    </w:r>
    <w:r w:rsidR="009B5B90">
      <w:rPr>
        <w:noProof/>
      </w:rPr>
      <w:t>2025</w:t>
    </w:r>
    <w:r>
      <w:fldChar w:fldCharType="end"/>
    </w:r>
    <w:r>
      <w:tab/>
    </w:r>
    <w:r>
      <w:fldChar w:fldCharType="begin"/>
    </w:r>
    <w:r>
      <w:instrText xml:space="preserve"> DOCPROPERTY  Author  \* MERGEFORMAT </w:instrText>
    </w:r>
    <w:r>
      <w:fldChar w:fldCharType="separate"/>
    </w:r>
    <w:r w:rsidR="009B5B90">
      <w:t>HumanAbility</w:t>
    </w:r>
    <w:r w:rsidR="009B5B90">
      <w:fldChar w:fldCharType="end"/>
    </w:r>
  </w:p>
  <w:p w:rsidR="00814DEE" w:rsidP="00814D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B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4DEE" w:rsidRPr="009B5B90" w:rsidP="009B5B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B90" w:rsidRPr="002D2AF8" w:rsidP="00814DEE">
    <w:pPr>
      <w:pStyle w:val="Header"/>
      <w:framePr w:wrap="around"/>
    </w:pPr>
    <w:r>
      <w:fldChar w:fldCharType="begin"/>
    </w:r>
    <w:r>
      <w:instrText xml:space="preserve"> TITLE   \* MERGEFORMAT </w:instrText>
    </w:r>
    <w:r>
      <w:fldChar w:fldCharType="separate"/>
    </w:r>
    <w:r>
      <w:t>HLTAHW011 Assist with basic health screening, promotion and education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5B90" w:rsidP="00814DE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DEE" w:rsidRPr="002D2AF8" w:rsidP="00814DEE">
    <w:pPr>
      <w:pStyle w:val="Header"/>
      <w:framePr w:wrap="around"/>
    </w:pPr>
    <w:r>
      <w:fldChar w:fldCharType="begin"/>
    </w:r>
    <w:r>
      <w:instrText xml:space="preserve"> TITLE   \* MERGEFORMAT </w:instrText>
    </w:r>
    <w:r>
      <w:fldChar w:fldCharType="separate"/>
    </w:r>
    <w:r w:rsidR="009B5B90">
      <w:t>HLTAHW011 Assist with basic health screening, promotion and education services</w:t>
    </w:r>
    <w:r w:rsidR="009B5B90">
      <w:fldChar w:fldCharType="end"/>
    </w:r>
    <w:r>
      <w:tab/>
      <w:t xml:space="preserve">Date this document was generated: </w:t>
    </w:r>
    <w:r>
      <w:fldChar w:fldCharType="begin"/>
    </w:r>
    <w:r>
      <w:instrText xml:space="preserve"> CREATEDATE  \@ "d MMMM yyyy"  \* MERGEFORMAT </w:instrText>
    </w:r>
    <w:r>
      <w:fldChar w:fldCharType="separate"/>
    </w:r>
    <w:r w:rsidR="009B5B90">
      <w:rPr>
        <w:noProof/>
      </w:rPr>
      <w:t>2 March 2025</w:t>
    </w:r>
    <w:r>
      <w:fldChar w:fldCharType="end"/>
    </w:r>
  </w:p>
  <w:p w:rsidR="00814DEE" w:rsidP="00814D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06E7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18AA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4D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4DEE"/>
    <w:pPr>
      <w:spacing w:before="360" w:after="60"/>
      <w:outlineLvl w:val="0"/>
    </w:pPr>
    <w:rPr>
      <w:sz w:val="32"/>
    </w:rPr>
  </w:style>
  <w:style w:type="paragraph" w:styleId="Heading2">
    <w:name w:val="heading 2"/>
    <w:basedOn w:val="HeadingBase"/>
    <w:next w:val="BodyText"/>
    <w:link w:val="Heading2Char"/>
    <w:qFormat/>
    <w:rsid w:val="00814DEE"/>
    <w:pPr>
      <w:keepLines/>
      <w:spacing w:before="240" w:after="120"/>
      <w:outlineLvl w:val="1"/>
    </w:pPr>
    <w:rPr>
      <w:sz w:val="28"/>
      <w:szCs w:val="40"/>
    </w:rPr>
  </w:style>
  <w:style w:type="paragraph" w:styleId="Heading3">
    <w:name w:val="heading 3"/>
    <w:basedOn w:val="HeadingBase"/>
    <w:next w:val="BodyText"/>
    <w:link w:val="Heading3Char"/>
    <w:qFormat/>
    <w:rsid w:val="00814DEE"/>
    <w:pPr>
      <w:spacing w:before="180" w:after="120"/>
      <w:outlineLvl w:val="2"/>
    </w:pPr>
    <w:rPr>
      <w:spacing w:val="-10"/>
      <w:kern w:val="32"/>
    </w:rPr>
  </w:style>
  <w:style w:type="paragraph" w:styleId="Heading4">
    <w:name w:val="heading 4"/>
    <w:basedOn w:val="HeadingBase"/>
    <w:next w:val="BodyText"/>
    <w:link w:val="Heading4Char"/>
    <w:qFormat/>
    <w:rsid w:val="00814DEE"/>
    <w:pPr>
      <w:spacing w:before="160" w:after="120"/>
      <w:outlineLvl w:val="3"/>
    </w:pPr>
    <w:rPr>
      <w:sz w:val="22"/>
    </w:rPr>
  </w:style>
  <w:style w:type="paragraph" w:styleId="Heading5">
    <w:name w:val="heading 5"/>
    <w:basedOn w:val="HeadingBase"/>
    <w:next w:val="Normal"/>
    <w:link w:val="Heading5Char"/>
    <w:qFormat/>
    <w:rsid w:val="00814DEE"/>
    <w:pPr>
      <w:spacing w:before="80"/>
      <w:outlineLvl w:val="4"/>
    </w:pPr>
    <w:rPr>
      <w:color w:val="918585"/>
      <w:sz w:val="20"/>
    </w:rPr>
  </w:style>
  <w:style w:type="paragraph" w:styleId="Heading6">
    <w:name w:val="heading 6"/>
    <w:basedOn w:val="HeadingBase"/>
    <w:next w:val="Normal"/>
    <w:link w:val="Heading6Char"/>
    <w:qFormat/>
    <w:rsid w:val="00814DEE"/>
    <w:pPr>
      <w:spacing w:before="60"/>
      <w:outlineLvl w:val="5"/>
    </w:pPr>
    <w:rPr>
      <w:color w:val="918585"/>
      <w:sz w:val="20"/>
    </w:rPr>
  </w:style>
  <w:style w:type="paragraph" w:styleId="Heading7">
    <w:name w:val="heading 7"/>
    <w:basedOn w:val="Normal"/>
    <w:next w:val="Normal"/>
    <w:link w:val="Heading7Char"/>
    <w:qFormat/>
    <w:rsid w:val="00814DEE"/>
    <w:pPr>
      <w:ind w:left="720"/>
      <w:outlineLvl w:val="6"/>
    </w:pPr>
    <w:rPr>
      <w:i/>
    </w:rPr>
  </w:style>
  <w:style w:type="paragraph" w:styleId="Heading8">
    <w:name w:val="heading 8"/>
    <w:basedOn w:val="Normal"/>
    <w:next w:val="Normal"/>
    <w:link w:val="Heading8Char"/>
    <w:qFormat/>
    <w:rsid w:val="00814DEE"/>
    <w:pPr>
      <w:ind w:left="720"/>
      <w:outlineLvl w:val="7"/>
    </w:pPr>
    <w:rPr>
      <w:i/>
    </w:rPr>
  </w:style>
  <w:style w:type="paragraph" w:styleId="Heading9">
    <w:name w:val="heading 9"/>
    <w:basedOn w:val="Normal"/>
    <w:next w:val="Normal"/>
    <w:link w:val="Heading9Char"/>
    <w:qFormat/>
    <w:rsid w:val="00814DEE"/>
    <w:pPr>
      <w:ind w:left="720"/>
      <w:outlineLvl w:val="8"/>
    </w:pPr>
    <w:rPr>
      <w:i/>
    </w:rPr>
  </w:style>
  <w:style w:type="character" w:default="1" w:styleId="DefaultParagraphFont">
    <w:name w:val="Default Paragraph Font"/>
    <w:uiPriority w:val="1"/>
    <w:unhideWhenUsed/>
    <w:rsid w:val="00814D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4DEE"/>
  </w:style>
  <w:style w:type="character" w:customStyle="1" w:styleId="Heading1Char">
    <w:name w:val="Heading 1 Char"/>
    <w:basedOn w:val="DefaultParagraphFont"/>
    <w:link w:val="Heading1"/>
    <w:rsid w:val="00814DEE"/>
    <w:rPr>
      <w:rFonts w:ascii="Times New Roman" w:eastAsia="Times New Roman" w:hAnsi="Times New Roman" w:cs="Times New Roman"/>
      <w:b/>
      <w:sz w:val="32"/>
      <w:szCs w:val="20"/>
      <w:lang w:eastAsia="en-US"/>
    </w:rPr>
  </w:style>
  <w:style w:type="paragraph" w:styleId="BodyText">
    <w:name w:val="Body Text"/>
    <w:basedOn w:val="Normal"/>
    <w:link w:val="BodyTextChar"/>
    <w:rsid w:val="00814D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4DEE"/>
    <w:rPr>
      <w:rFonts w:ascii="Times New Roman" w:eastAsia="Times New Roman" w:hAnsi="Times New Roman" w:cs="Times New Roman"/>
      <w:sz w:val="24"/>
      <w:lang w:eastAsia="en-US"/>
    </w:rPr>
  </w:style>
  <w:style w:type="paragraph" w:styleId="ListBullet">
    <w:name w:val="List Bullet"/>
    <w:basedOn w:val="List"/>
    <w:rsid w:val="00814DEE"/>
    <w:pPr>
      <w:numPr>
        <w:numId w:val="11"/>
      </w:numPr>
      <w:tabs>
        <w:tab w:val="clear" w:pos="340"/>
      </w:tabs>
      <w:spacing w:before="40" w:after="40"/>
    </w:pPr>
  </w:style>
  <w:style w:type="character" w:customStyle="1" w:styleId="SpecialBold">
    <w:name w:val="Special Bold"/>
    <w:basedOn w:val="DefaultParagraphFont"/>
    <w:rsid w:val="00814DEE"/>
    <w:rPr>
      <w:b/>
      <w:spacing w:val="0"/>
    </w:rPr>
  </w:style>
  <w:style w:type="character" w:styleId="Emphasis">
    <w:name w:val="Emphasis"/>
    <w:basedOn w:val="DefaultParagraphFont"/>
    <w:qFormat/>
    <w:rsid w:val="00814DEE"/>
    <w:rPr>
      <w:i/>
    </w:rPr>
  </w:style>
  <w:style w:type="paragraph" w:customStyle="1" w:styleId="SuperHeading">
    <w:name w:val="SuperHeading"/>
    <w:basedOn w:val="Normal"/>
    <w:rsid w:val="00814DEE"/>
    <w:pPr>
      <w:spacing w:before="240" w:after="120"/>
      <w:outlineLvl w:val="0"/>
    </w:pPr>
    <w:rPr>
      <w:rFonts w:ascii="Times New Roman" w:hAnsi="Times New Roman"/>
      <w:b/>
      <w:sz w:val="32"/>
    </w:rPr>
  </w:style>
  <w:style w:type="paragraph" w:customStyle="1" w:styleId="AllowPageBreak">
    <w:name w:val="AllowPageBreak"/>
    <w:rsid w:val="00814DE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14DEE"/>
    <w:pPr>
      <w:tabs>
        <w:tab w:val="left" w:pos="680"/>
      </w:tabs>
      <w:spacing w:before="60" w:after="60"/>
      <w:ind w:left="680" w:hanging="340"/>
    </w:pPr>
  </w:style>
  <w:style w:type="paragraph" w:styleId="List3">
    <w:name w:val="List 3"/>
    <w:basedOn w:val="BodyText"/>
    <w:rsid w:val="00814DEE"/>
    <w:pPr>
      <w:tabs>
        <w:tab w:val="left" w:pos="1021"/>
      </w:tabs>
      <w:spacing w:before="60" w:after="60"/>
      <w:ind w:left="1020" w:hanging="340"/>
    </w:pPr>
  </w:style>
  <w:style w:type="character" w:customStyle="1" w:styleId="Heading2Char">
    <w:name w:val="Heading 2 Char"/>
    <w:basedOn w:val="DefaultParagraphFont"/>
    <w:link w:val="Heading2"/>
    <w:rsid w:val="00814D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4D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4D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4D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4D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4D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4D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4DEE"/>
    <w:rPr>
      <w:rFonts w:ascii="Courier New" w:eastAsia="Times New Roman" w:hAnsi="Courier New" w:cs="Times New Roman"/>
      <w:i/>
      <w:szCs w:val="20"/>
      <w:lang w:eastAsia="en-US"/>
    </w:rPr>
  </w:style>
  <w:style w:type="paragraph" w:customStyle="1" w:styleId="HeadingBase">
    <w:name w:val="Heading Base"/>
    <w:rsid w:val="00814D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4DEE"/>
    <w:pPr>
      <w:tabs>
        <w:tab w:val="right" w:leader="dot" w:pos="9072"/>
      </w:tabs>
      <w:ind w:left="567"/>
    </w:pPr>
    <w:rPr>
      <w:szCs w:val="22"/>
    </w:rPr>
  </w:style>
  <w:style w:type="paragraph" w:customStyle="1" w:styleId="TOCBase">
    <w:name w:val="TOC Base"/>
    <w:rsid w:val="00814D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4DEE"/>
    <w:pPr>
      <w:tabs>
        <w:tab w:val="right" w:leader="dot" w:pos="9072"/>
      </w:tabs>
      <w:spacing w:before="40" w:after="40"/>
      <w:ind w:left="284"/>
    </w:pPr>
    <w:rPr>
      <w:rFonts w:ascii="Times New Roman" w:hAnsi="Times New Roman"/>
    </w:rPr>
  </w:style>
  <w:style w:type="paragraph" w:styleId="TOC1">
    <w:name w:val="toc 1"/>
    <w:basedOn w:val="TOCBase"/>
    <w:next w:val="Normal"/>
    <w:rsid w:val="00814D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4D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4DEE"/>
    <w:rPr>
      <w:rFonts w:ascii="Times New Roman" w:eastAsia="Times New Roman" w:hAnsi="Times New Roman" w:cs="Times New Roman"/>
      <w:sz w:val="16"/>
      <w:lang w:eastAsia="en-US"/>
    </w:rPr>
  </w:style>
  <w:style w:type="paragraph" w:styleId="Title">
    <w:name w:val="Title"/>
    <w:basedOn w:val="HeadingBase"/>
    <w:link w:val="TitleChar"/>
    <w:qFormat/>
    <w:rsid w:val="00814DEE"/>
    <w:pPr>
      <w:spacing w:before="5040"/>
      <w:jc w:val="center"/>
    </w:pPr>
    <w:rPr>
      <w:sz w:val="48"/>
      <w:szCs w:val="72"/>
      <w:lang w:val="en-US"/>
    </w:rPr>
  </w:style>
  <w:style w:type="character" w:customStyle="1" w:styleId="TitleChar">
    <w:name w:val="Title Char"/>
    <w:basedOn w:val="DefaultParagraphFont"/>
    <w:link w:val="Title"/>
    <w:rsid w:val="00814D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4DEE"/>
    <w:pPr>
      <w:tabs>
        <w:tab w:val="left" w:pos="3600"/>
        <w:tab w:val="left" w:pos="3958"/>
      </w:tabs>
    </w:pPr>
  </w:style>
  <w:style w:type="paragraph" w:styleId="List">
    <w:name w:val="List"/>
    <w:basedOn w:val="BodyText"/>
    <w:next w:val="BodyText"/>
    <w:rsid w:val="00814DEE"/>
    <w:pPr>
      <w:tabs>
        <w:tab w:val="left" w:pos="340"/>
      </w:tabs>
      <w:spacing w:before="60" w:after="60"/>
      <w:ind w:left="340" w:hanging="340"/>
    </w:pPr>
  </w:style>
  <w:style w:type="paragraph" w:customStyle="1" w:styleId="Note">
    <w:name w:val="Note"/>
    <w:basedOn w:val="BodyText"/>
    <w:rsid w:val="00814D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4DEE"/>
    <w:pPr>
      <w:framePr w:wrap="auto" w:hAnchor="text" w:y="6049"/>
    </w:pPr>
    <w:rPr>
      <w:color w:val="000000"/>
      <w:sz w:val="40"/>
    </w:rPr>
  </w:style>
  <w:style w:type="paragraph" w:customStyle="1" w:styleId="TOCTitle">
    <w:name w:val="TOCTitle"/>
    <w:basedOn w:val="Heading1"/>
    <w:rsid w:val="00814DEE"/>
    <w:pPr>
      <w:spacing w:after="240"/>
      <w:jc w:val="center"/>
      <w:outlineLvl w:val="9"/>
    </w:pPr>
    <w:rPr>
      <w:caps/>
    </w:rPr>
  </w:style>
  <w:style w:type="paragraph" w:customStyle="1" w:styleId="Version">
    <w:name w:val="Version"/>
    <w:rsid w:val="00814D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4DEE"/>
    <w:pPr>
      <w:numPr>
        <w:numId w:val="12"/>
      </w:numPr>
      <w:tabs>
        <w:tab w:val="clear" w:pos="680"/>
      </w:tabs>
    </w:pPr>
  </w:style>
  <w:style w:type="paragraph" w:styleId="Index1">
    <w:name w:val="index 1"/>
    <w:basedOn w:val="Normal"/>
    <w:next w:val="Normal"/>
    <w:semiHidden/>
    <w:rsid w:val="00814DEE"/>
    <w:pPr>
      <w:keepNext w:val="0"/>
      <w:tabs>
        <w:tab w:val="right" w:pos="4176"/>
      </w:tabs>
      <w:ind w:left="198" w:hanging="198"/>
    </w:pPr>
    <w:rPr>
      <w:rFonts w:ascii="Garamond" w:hAnsi="Garamond"/>
    </w:rPr>
  </w:style>
  <w:style w:type="paragraph" w:styleId="IndexHeading">
    <w:name w:val="index heading"/>
    <w:basedOn w:val="Normal"/>
    <w:next w:val="Index1"/>
    <w:semiHidden/>
    <w:rsid w:val="00814DEE"/>
    <w:pPr>
      <w:spacing w:before="120" w:after="120"/>
    </w:pPr>
    <w:rPr>
      <w:rFonts w:ascii="Arial" w:hAnsi="Arial"/>
      <w:b/>
      <w:color w:val="918585"/>
      <w:sz w:val="24"/>
    </w:rPr>
  </w:style>
  <w:style w:type="paragraph" w:styleId="Header">
    <w:name w:val="header"/>
    <w:basedOn w:val="Normal"/>
    <w:link w:val="HeaderChar"/>
    <w:rsid w:val="00814D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4DEE"/>
    <w:rPr>
      <w:rFonts w:ascii="Times New Roman" w:eastAsia="Times New Roman" w:hAnsi="Times New Roman" w:cs="Times New Roman"/>
      <w:sz w:val="16"/>
      <w:szCs w:val="20"/>
      <w:lang w:val="en-GB" w:eastAsia="en-US"/>
    </w:rPr>
  </w:style>
  <w:style w:type="paragraph" w:customStyle="1" w:styleId="Chapter">
    <w:name w:val="Chapter"/>
    <w:basedOn w:val="Normal"/>
    <w:rsid w:val="00814DEE"/>
    <w:pPr>
      <w:spacing w:before="240"/>
    </w:pPr>
    <w:rPr>
      <w:rFonts w:ascii="Times New Roman" w:hAnsi="Times New Roman"/>
      <w:smallCaps/>
      <w:spacing w:val="80"/>
      <w:sz w:val="28"/>
    </w:rPr>
  </w:style>
  <w:style w:type="paragraph" w:customStyle="1" w:styleId="InChapter">
    <w:name w:val="InChapter"/>
    <w:basedOn w:val="Heading3"/>
    <w:rsid w:val="00814DEE"/>
    <w:pPr>
      <w:spacing w:after="240"/>
      <w:outlineLvl w:val="9"/>
    </w:pPr>
    <w:rPr>
      <w:noProof/>
    </w:rPr>
  </w:style>
  <w:style w:type="paragraph" w:styleId="Index2">
    <w:name w:val="index 2"/>
    <w:basedOn w:val="Normal"/>
    <w:next w:val="Normal"/>
    <w:semiHidden/>
    <w:rsid w:val="00814DEE"/>
    <w:pPr>
      <w:tabs>
        <w:tab w:val="right" w:pos="4176"/>
      </w:tabs>
      <w:ind w:left="568" w:hanging="284"/>
    </w:pPr>
    <w:rPr>
      <w:rFonts w:ascii="Garamond" w:hAnsi="Garamond"/>
    </w:rPr>
  </w:style>
  <w:style w:type="paragraph" w:customStyle="1" w:styleId="Byline">
    <w:name w:val="Byline"/>
    <w:rsid w:val="00814D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4DEE"/>
    <w:pPr>
      <w:tabs>
        <w:tab w:val="clear" w:pos="3600"/>
        <w:tab w:val="clear" w:pos="3958"/>
      </w:tabs>
      <w:jc w:val="right"/>
    </w:pPr>
  </w:style>
  <w:style w:type="paragraph" w:styleId="Caption">
    <w:name w:val="caption"/>
    <w:basedOn w:val="BodyText"/>
    <w:next w:val="Normal"/>
    <w:qFormat/>
    <w:rsid w:val="00814DEE"/>
    <w:pPr>
      <w:framePr w:w="2268" w:hSpace="181" w:vSpace="181" w:wrap="around" w:vAnchor="text" w:hAnchor="page" w:x="1135" w:y="285" w:anchorLock="1"/>
    </w:pPr>
    <w:rPr>
      <w:i/>
    </w:rPr>
  </w:style>
  <w:style w:type="paragraph" w:customStyle="1" w:styleId="MiniTOCTitle">
    <w:name w:val="MiniTOCTitle"/>
    <w:basedOn w:val="Heading4"/>
    <w:rsid w:val="00814DEE"/>
    <w:pPr>
      <w:spacing w:before="240"/>
      <w:outlineLvl w:val="9"/>
    </w:pPr>
    <w:rPr>
      <w:noProof/>
      <w:sz w:val="24"/>
    </w:rPr>
  </w:style>
  <w:style w:type="paragraph" w:customStyle="1" w:styleId="MiniTOCItem">
    <w:name w:val="MiniTOCItem"/>
    <w:basedOn w:val="ListBullet"/>
    <w:rsid w:val="00814DEE"/>
    <w:pPr>
      <w:numPr>
        <w:numId w:val="0"/>
      </w:numPr>
      <w:tabs>
        <w:tab w:val="right" w:leader="dot" w:pos="6521"/>
      </w:tabs>
      <w:spacing w:before="0" w:after="0"/>
    </w:pPr>
  </w:style>
  <w:style w:type="paragraph" w:customStyle="1" w:styleId="TOFTitle">
    <w:name w:val="TOFTitle"/>
    <w:basedOn w:val="TOCTitle"/>
    <w:rsid w:val="00814DEE"/>
  </w:style>
  <w:style w:type="paragraph" w:styleId="TableofFigures">
    <w:name w:val="table of figures"/>
    <w:basedOn w:val="Normal"/>
    <w:next w:val="Normal"/>
    <w:semiHidden/>
    <w:rsid w:val="00814DEE"/>
    <w:pPr>
      <w:tabs>
        <w:tab w:val="right" w:leader="dot" w:pos="9072"/>
      </w:tabs>
      <w:ind w:left="970" w:hanging="403"/>
    </w:pPr>
    <w:rPr>
      <w:rFonts w:ascii="Times New Roman" w:hAnsi="Times New Roman"/>
      <w:b/>
    </w:rPr>
  </w:style>
  <w:style w:type="paragraph" w:styleId="ListNumber">
    <w:name w:val="List Number"/>
    <w:basedOn w:val="List"/>
    <w:rsid w:val="00814DEE"/>
    <w:pPr>
      <w:numPr>
        <w:numId w:val="14"/>
      </w:numPr>
      <w:tabs>
        <w:tab w:val="clear" w:pos="340"/>
      </w:tabs>
    </w:pPr>
  </w:style>
  <w:style w:type="character" w:customStyle="1" w:styleId="WingdingSymbols">
    <w:name w:val="Wingding Symbols"/>
    <w:rsid w:val="00814DEE"/>
    <w:rPr>
      <w:rFonts w:ascii="Wingdings" w:hAnsi="Wingdings"/>
    </w:rPr>
  </w:style>
  <w:style w:type="paragraph" w:customStyle="1" w:styleId="TableHeading">
    <w:name w:val="Table Heading"/>
    <w:basedOn w:val="HeadingBase"/>
    <w:rsid w:val="00814DEE"/>
    <w:pPr>
      <w:keepLines/>
      <w:pBdr>
        <w:bottom w:val="single" w:sz="6" w:space="1" w:color="918585"/>
      </w:pBdr>
      <w:spacing w:before="240"/>
    </w:pPr>
  </w:style>
  <w:style w:type="character" w:customStyle="1" w:styleId="HotSpot">
    <w:name w:val="HotSpot"/>
    <w:rsid w:val="00814DEE"/>
    <w:rPr>
      <w:color w:val="0033CC"/>
      <w:u w:val="none"/>
    </w:rPr>
  </w:style>
  <w:style w:type="paragraph" w:customStyle="1" w:styleId="BodyTextRight">
    <w:name w:val="Body Text Right"/>
    <w:basedOn w:val="BodyText"/>
    <w:rsid w:val="00814DEE"/>
    <w:pPr>
      <w:spacing w:before="0" w:after="0"/>
      <w:jc w:val="right"/>
    </w:pPr>
  </w:style>
  <w:style w:type="paragraph" w:styleId="Index3">
    <w:name w:val="index 3"/>
    <w:basedOn w:val="ListNumber2"/>
    <w:next w:val="Normal"/>
    <w:semiHidden/>
    <w:rsid w:val="00814DEE"/>
    <w:pPr>
      <w:numPr>
        <w:numId w:val="0"/>
      </w:numPr>
      <w:tabs>
        <w:tab w:val="right" w:leader="dot" w:pos="4176"/>
      </w:tabs>
    </w:pPr>
  </w:style>
  <w:style w:type="paragraph" w:styleId="ListNumber2">
    <w:name w:val="List Number 2"/>
    <w:basedOn w:val="List2"/>
    <w:rsid w:val="00814DEE"/>
    <w:pPr>
      <w:numPr>
        <w:numId w:val="9"/>
      </w:numPr>
      <w:tabs>
        <w:tab w:val="clear" w:pos="1060"/>
      </w:tabs>
    </w:pPr>
  </w:style>
  <w:style w:type="paragraph" w:customStyle="1" w:styleId="MarginNote">
    <w:name w:val="Margin Note"/>
    <w:basedOn w:val="BodyText"/>
    <w:rsid w:val="00814D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4D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4D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4DEE"/>
    <w:rPr>
      <w:sz w:val="32"/>
    </w:rPr>
  </w:style>
  <w:style w:type="paragraph" w:customStyle="1" w:styleId="HeadingProcedure">
    <w:name w:val="Heading Procedure"/>
    <w:basedOn w:val="HeadingBase"/>
    <w:next w:val="Normal"/>
    <w:rsid w:val="00814DEE"/>
    <w:pPr>
      <w:tabs>
        <w:tab w:val="left" w:pos="0"/>
      </w:tabs>
      <w:spacing w:before="120" w:after="60"/>
    </w:pPr>
    <w:rPr>
      <w:i/>
      <w:color w:val="918585"/>
      <w:sz w:val="22"/>
    </w:rPr>
  </w:style>
  <w:style w:type="paragraph" w:customStyle="1" w:styleId="TableBodyText">
    <w:name w:val="Table Body Text"/>
    <w:basedOn w:val="BodyText"/>
    <w:rsid w:val="00814DEE"/>
    <w:pPr>
      <w:spacing w:before="60" w:after="60"/>
    </w:pPr>
  </w:style>
  <w:style w:type="paragraph" w:styleId="ListContinue">
    <w:name w:val="List Continue"/>
    <w:basedOn w:val="List"/>
    <w:rsid w:val="00814DEE"/>
    <w:pPr>
      <w:ind w:firstLine="0"/>
    </w:pPr>
  </w:style>
  <w:style w:type="paragraph" w:customStyle="1" w:styleId="ListNote">
    <w:name w:val="List Note"/>
    <w:basedOn w:val="List"/>
    <w:rsid w:val="00814DEE"/>
    <w:pPr>
      <w:pBdr>
        <w:top w:val="single" w:sz="6" w:space="2" w:color="918585"/>
        <w:bottom w:val="single" w:sz="6" w:space="2" w:color="918585"/>
      </w:pBdr>
      <w:tabs>
        <w:tab w:val="left" w:pos="1021"/>
      </w:tabs>
      <w:ind w:firstLine="0"/>
    </w:pPr>
  </w:style>
  <w:style w:type="paragraph" w:customStyle="1" w:styleId="Warning">
    <w:name w:val="Warning"/>
    <w:basedOn w:val="BodyText"/>
    <w:rsid w:val="00814DEE"/>
    <w:pPr>
      <w:shd w:val="clear" w:color="auto" w:fill="D9D9D9"/>
      <w:tabs>
        <w:tab w:val="left" w:pos="992"/>
      </w:tabs>
      <w:ind w:left="119" w:right="119"/>
    </w:pPr>
    <w:rPr>
      <w:sz w:val="20"/>
    </w:rPr>
  </w:style>
  <w:style w:type="paragraph" w:customStyle="1" w:styleId="MarginIcons">
    <w:name w:val="Margin Icons"/>
    <w:basedOn w:val="BodyText"/>
    <w:rsid w:val="00814D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4DEE"/>
    <w:rPr>
      <w:rFonts w:ascii="Courier New" w:hAnsi="Courier New"/>
    </w:rPr>
  </w:style>
  <w:style w:type="paragraph" w:customStyle="1" w:styleId="NoteBullet">
    <w:name w:val="Note Bullet"/>
    <w:basedOn w:val="Note"/>
    <w:rsid w:val="00814DEE"/>
    <w:pPr>
      <w:tabs>
        <w:tab w:val="clear" w:pos="680"/>
      </w:tabs>
      <w:spacing w:before="60" w:after="60"/>
    </w:pPr>
  </w:style>
  <w:style w:type="paragraph" w:customStyle="1" w:styleId="SubHeading2">
    <w:name w:val="SubHeading2"/>
    <w:basedOn w:val="HeadingBase"/>
    <w:rsid w:val="00814DEE"/>
    <w:pPr>
      <w:spacing w:before="240" w:after="60"/>
    </w:pPr>
    <w:rPr>
      <w:sz w:val="20"/>
    </w:rPr>
  </w:style>
  <w:style w:type="paragraph" w:customStyle="1" w:styleId="SubHeading1">
    <w:name w:val="SubHeading1"/>
    <w:basedOn w:val="HeadingBase"/>
    <w:rsid w:val="00814DEE"/>
    <w:pPr>
      <w:spacing w:before="240" w:after="60"/>
    </w:pPr>
    <w:rPr>
      <w:color w:val="918585"/>
      <w:sz w:val="22"/>
    </w:rPr>
  </w:style>
  <w:style w:type="paragraph" w:customStyle="1" w:styleId="SideHeading">
    <w:name w:val="Side Heading"/>
    <w:basedOn w:val="HeadingBase"/>
    <w:rsid w:val="00814D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4DEE"/>
    <w:pPr>
      <w:numPr>
        <w:numId w:val="10"/>
      </w:numPr>
    </w:pPr>
  </w:style>
  <w:style w:type="paragraph" w:styleId="PlainText">
    <w:name w:val="Plain Text"/>
    <w:basedOn w:val="Normal"/>
    <w:link w:val="PlainTextChar"/>
    <w:rsid w:val="00814DEE"/>
    <w:rPr>
      <w:sz w:val="20"/>
    </w:rPr>
  </w:style>
  <w:style w:type="character" w:customStyle="1" w:styleId="PlainTextChar">
    <w:name w:val="Plain Text Char"/>
    <w:basedOn w:val="DefaultParagraphFont"/>
    <w:link w:val="PlainText"/>
    <w:rsid w:val="00814DEE"/>
    <w:rPr>
      <w:rFonts w:ascii="Courier New" w:eastAsia="Times New Roman" w:hAnsi="Courier New" w:cs="Times New Roman"/>
      <w:sz w:val="20"/>
      <w:szCs w:val="20"/>
      <w:lang w:eastAsia="en-US"/>
    </w:rPr>
  </w:style>
  <w:style w:type="character" w:customStyle="1" w:styleId="MenuOption">
    <w:name w:val="Menu Option"/>
    <w:basedOn w:val="DefaultParagraphFont"/>
    <w:rsid w:val="00814DEE"/>
    <w:rPr>
      <w:b/>
      <w:smallCaps/>
    </w:rPr>
  </w:style>
  <w:style w:type="paragraph" w:customStyle="1" w:styleId="TableListNumber">
    <w:name w:val="Table List Number"/>
    <w:basedOn w:val="ListNumber"/>
    <w:rsid w:val="00814DEE"/>
    <w:pPr>
      <w:numPr>
        <w:numId w:val="0"/>
      </w:numPr>
    </w:pPr>
  </w:style>
  <w:style w:type="paragraph" w:styleId="TOC4">
    <w:name w:val="toc 4"/>
    <w:basedOn w:val="TOCBase"/>
    <w:next w:val="Normal"/>
    <w:semiHidden/>
    <w:rsid w:val="00814DEE"/>
    <w:pPr>
      <w:tabs>
        <w:tab w:val="right" w:leader="dot" w:pos="9071"/>
      </w:tabs>
      <w:ind w:left="1701"/>
    </w:pPr>
  </w:style>
  <w:style w:type="paragraph" w:customStyle="1" w:styleId="ListAlpha">
    <w:name w:val="List Alpha"/>
    <w:basedOn w:val="List"/>
    <w:rsid w:val="00814DEE"/>
    <w:pPr>
      <w:numPr>
        <w:numId w:val="8"/>
      </w:numPr>
    </w:pPr>
  </w:style>
  <w:style w:type="paragraph" w:customStyle="1" w:styleId="ListAlpha2">
    <w:name w:val="List Alpha 2"/>
    <w:basedOn w:val="List2"/>
    <w:rsid w:val="00814DEE"/>
    <w:pPr>
      <w:numPr>
        <w:numId w:val="7"/>
      </w:numPr>
    </w:pPr>
  </w:style>
  <w:style w:type="paragraph" w:styleId="List4">
    <w:name w:val="List 4"/>
    <w:basedOn w:val="BodyText"/>
    <w:rsid w:val="00814DEE"/>
    <w:pPr>
      <w:tabs>
        <w:tab w:val="left" w:pos="1361"/>
      </w:tabs>
      <w:spacing w:before="60" w:after="60"/>
      <w:ind w:left="1361" w:hanging="340"/>
    </w:pPr>
  </w:style>
  <w:style w:type="paragraph" w:styleId="List5">
    <w:name w:val="List 5"/>
    <w:basedOn w:val="BodyText"/>
    <w:rsid w:val="00814DEE"/>
    <w:pPr>
      <w:tabs>
        <w:tab w:val="left" w:pos="1701"/>
      </w:tabs>
      <w:spacing w:before="60" w:after="60"/>
      <w:ind w:left="1701" w:hanging="340"/>
    </w:pPr>
  </w:style>
  <w:style w:type="paragraph" w:styleId="ListBullet3">
    <w:name w:val="List Bullet 3"/>
    <w:basedOn w:val="List3"/>
    <w:rsid w:val="00814DEE"/>
    <w:pPr>
      <w:numPr>
        <w:numId w:val="13"/>
      </w:numPr>
      <w:tabs>
        <w:tab w:val="clear" w:pos="1021"/>
      </w:tabs>
      <w:ind w:left="1037" w:hanging="357"/>
    </w:pPr>
  </w:style>
  <w:style w:type="paragraph" w:styleId="ListBullet4">
    <w:name w:val="List Bullet 4"/>
    <w:basedOn w:val="List4"/>
    <w:rsid w:val="00814DEE"/>
    <w:pPr>
      <w:numPr>
        <w:numId w:val="2"/>
      </w:numPr>
      <w:tabs>
        <w:tab w:val="clear" w:pos="1361"/>
      </w:tabs>
    </w:pPr>
  </w:style>
  <w:style w:type="paragraph" w:styleId="ListBullet5">
    <w:name w:val="List Bullet 5"/>
    <w:basedOn w:val="List5"/>
    <w:rsid w:val="00814DEE"/>
    <w:pPr>
      <w:numPr>
        <w:numId w:val="3"/>
      </w:numPr>
    </w:pPr>
  </w:style>
  <w:style w:type="paragraph" w:styleId="ListContinue2">
    <w:name w:val="List Continue 2"/>
    <w:basedOn w:val="List2"/>
    <w:rsid w:val="00814DEE"/>
    <w:pPr>
      <w:ind w:firstLine="0"/>
    </w:pPr>
  </w:style>
  <w:style w:type="paragraph" w:styleId="ListContinue3">
    <w:name w:val="List Continue 3"/>
    <w:basedOn w:val="List3"/>
    <w:rsid w:val="00814DEE"/>
    <w:pPr>
      <w:ind w:left="1021" w:firstLine="0"/>
    </w:pPr>
  </w:style>
  <w:style w:type="paragraph" w:styleId="ListContinue4">
    <w:name w:val="List Continue 4"/>
    <w:basedOn w:val="List4"/>
    <w:rsid w:val="00814DEE"/>
    <w:pPr>
      <w:ind w:firstLine="0"/>
    </w:pPr>
  </w:style>
  <w:style w:type="paragraph" w:styleId="ListContinue5">
    <w:name w:val="List Continue 5"/>
    <w:basedOn w:val="List5"/>
    <w:rsid w:val="00814DEE"/>
    <w:pPr>
      <w:ind w:firstLine="0"/>
    </w:pPr>
  </w:style>
  <w:style w:type="paragraph" w:styleId="ListNumber3">
    <w:name w:val="List Number 3"/>
    <w:basedOn w:val="List3"/>
    <w:rsid w:val="00814DEE"/>
    <w:pPr>
      <w:numPr>
        <w:numId w:val="4"/>
      </w:numPr>
    </w:pPr>
  </w:style>
  <w:style w:type="paragraph" w:styleId="ListNumber4">
    <w:name w:val="List Number 4"/>
    <w:basedOn w:val="List4"/>
    <w:rsid w:val="00814DEE"/>
    <w:pPr>
      <w:numPr>
        <w:numId w:val="5"/>
      </w:numPr>
    </w:pPr>
  </w:style>
  <w:style w:type="paragraph" w:styleId="ListNumber5">
    <w:name w:val="List Number 5"/>
    <w:basedOn w:val="List5"/>
    <w:rsid w:val="00814DEE"/>
    <w:pPr>
      <w:numPr>
        <w:numId w:val="6"/>
      </w:numPr>
    </w:pPr>
  </w:style>
  <w:style w:type="paragraph" w:styleId="BlockText">
    <w:name w:val="Block Text"/>
    <w:basedOn w:val="Normal"/>
    <w:rsid w:val="00814DEE"/>
    <w:pPr>
      <w:spacing w:after="120"/>
      <w:ind w:left="1440" w:right="1440"/>
    </w:pPr>
  </w:style>
  <w:style w:type="character" w:customStyle="1" w:styleId="Subscript">
    <w:name w:val="Subscript"/>
    <w:basedOn w:val="DefaultParagraphFont"/>
    <w:rsid w:val="00814DEE"/>
    <w:rPr>
      <w:sz w:val="16"/>
      <w:vertAlign w:val="subscript"/>
    </w:rPr>
  </w:style>
  <w:style w:type="character" w:customStyle="1" w:styleId="Superscript">
    <w:name w:val="Superscript"/>
    <w:basedOn w:val="DefaultParagraphFont"/>
    <w:rsid w:val="00814DEE"/>
    <w:rPr>
      <w:sz w:val="16"/>
      <w:vertAlign w:val="superscript"/>
    </w:rPr>
  </w:style>
  <w:style w:type="character" w:customStyle="1" w:styleId="Symbols">
    <w:name w:val="Symbols"/>
    <w:basedOn w:val="DefaultParagraphFont"/>
    <w:rsid w:val="00814DEE"/>
    <w:rPr>
      <w:rFonts w:ascii="Symbol" w:hAnsi="Symbol"/>
    </w:rPr>
  </w:style>
  <w:style w:type="character" w:customStyle="1" w:styleId="MenuOptions">
    <w:name w:val="Menu Options"/>
    <w:basedOn w:val="DefaultParagraphFont"/>
    <w:rsid w:val="00814DEE"/>
    <w:rPr>
      <w:rFonts w:ascii="Arial Narrow" w:hAnsi="Arial Narrow"/>
      <w:smallCaps/>
    </w:rPr>
  </w:style>
  <w:style w:type="character" w:customStyle="1" w:styleId="Buttons">
    <w:name w:val="Buttons"/>
    <w:basedOn w:val="DefaultParagraphFont"/>
    <w:rsid w:val="00814DEE"/>
    <w:rPr>
      <w:b/>
    </w:rPr>
  </w:style>
  <w:style w:type="character" w:customStyle="1" w:styleId="Underlined">
    <w:name w:val="Underlined"/>
    <w:basedOn w:val="DefaultParagraphFont"/>
    <w:rsid w:val="00814DEE"/>
    <w:rPr>
      <w:u w:val="single"/>
    </w:rPr>
  </w:style>
  <w:style w:type="paragraph" w:customStyle="1" w:styleId="TableBodyTextRight">
    <w:name w:val="Table Body Text Right"/>
    <w:basedOn w:val="TableBodyText"/>
    <w:rsid w:val="00814DEE"/>
    <w:pPr>
      <w:widowControl w:val="0"/>
      <w:autoSpaceDE w:val="0"/>
      <w:autoSpaceDN w:val="0"/>
      <w:adjustRightInd w:val="0"/>
      <w:jc w:val="right"/>
    </w:pPr>
    <w:rPr>
      <w:rFonts w:cs="Arial"/>
      <w:szCs w:val="18"/>
    </w:rPr>
  </w:style>
  <w:style w:type="paragraph" w:customStyle="1" w:styleId="CopyrightText">
    <w:name w:val="Copyright Text"/>
    <w:basedOn w:val="BodyText"/>
    <w:rsid w:val="00814DEE"/>
    <w:rPr>
      <w:sz w:val="18"/>
    </w:rPr>
  </w:style>
  <w:style w:type="paragraph" w:customStyle="1" w:styleId="BodySmallRight">
    <w:name w:val="Body Small Right"/>
    <w:basedOn w:val="BodyTextRight"/>
    <w:rsid w:val="00814DEE"/>
    <w:rPr>
      <w:sz w:val="18"/>
      <w:szCs w:val="18"/>
    </w:rPr>
  </w:style>
  <w:style w:type="paragraph" w:customStyle="1" w:styleId="MarginEdition">
    <w:name w:val="Margin Edition"/>
    <w:basedOn w:val="MarginNote"/>
    <w:rsid w:val="00814DEE"/>
    <w:pPr>
      <w:spacing w:before="0" w:after="0"/>
    </w:pPr>
    <w:rPr>
      <w:rFonts w:ascii="Times New Roman" w:hAnsi="Times New Roman"/>
      <w:color w:val="999999"/>
    </w:rPr>
  </w:style>
  <w:style w:type="paragraph" w:customStyle="1" w:styleId="Spacer">
    <w:name w:val="Spacer"/>
    <w:basedOn w:val="Normal"/>
    <w:rsid w:val="00814DEE"/>
    <w:rPr>
      <w:sz w:val="2"/>
      <w:szCs w:val="2"/>
    </w:rPr>
  </w:style>
  <w:style w:type="character" w:customStyle="1" w:styleId="Small">
    <w:name w:val="Small"/>
    <w:basedOn w:val="DefaultParagraphFont"/>
    <w:rsid w:val="00814DEE"/>
    <w:rPr>
      <w:sz w:val="16"/>
    </w:rPr>
  </w:style>
  <w:style w:type="paragraph" w:customStyle="1" w:styleId="WideTable">
    <w:name w:val="Wide Table"/>
    <w:basedOn w:val="Normal"/>
    <w:rsid w:val="00814DEE"/>
    <w:pPr>
      <w:ind w:left="-1418"/>
    </w:pPr>
    <w:rPr>
      <w:sz w:val="2"/>
      <w:szCs w:val="2"/>
    </w:rPr>
  </w:style>
  <w:style w:type="character" w:styleId="PageNumber">
    <w:name w:val="page number"/>
    <w:basedOn w:val="DefaultParagraphFont"/>
    <w:rsid w:val="00814DEE"/>
  </w:style>
  <w:style w:type="paragraph" w:styleId="Quote">
    <w:name w:val="Quote"/>
    <w:basedOn w:val="Heading1"/>
    <w:link w:val="QuoteChar"/>
    <w:qFormat/>
    <w:rsid w:val="00814DEE"/>
    <w:rPr>
      <w:b w:val="0"/>
      <w:sz w:val="72"/>
      <w:szCs w:val="72"/>
      <w:lang w:val="en-NZ"/>
    </w:rPr>
  </w:style>
  <w:style w:type="character" w:customStyle="1" w:styleId="QuoteChar">
    <w:name w:val="Quote Char"/>
    <w:basedOn w:val="DefaultParagraphFont"/>
    <w:link w:val="Quote"/>
    <w:rsid w:val="00814D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4DEE"/>
    <w:pPr>
      <w:pageBreakBefore/>
    </w:pPr>
  </w:style>
  <w:style w:type="paragraph" w:customStyle="1" w:styleId="Border">
    <w:name w:val="Border"/>
    <w:basedOn w:val="Normal"/>
    <w:qFormat/>
    <w:rsid w:val="00814D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4DEE"/>
    <w:rPr>
      <w:b/>
      <w:bCs/>
      <w:i/>
      <w:iCs/>
      <w:color w:val="auto"/>
    </w:rPr>
  </w:style>
  <w:style w:type="paragraph" w:styleId="IntenseQuote">
    <w:name w:val="Intense Quote"/>
    <w:basedOn w:val="Normal"/>
    <w:next w:val="Normal"/>
    <w:link w:val="IntenseQuoteChar"/>
    <w:uiPriority w:val="30"/>
    <w:qFormat/>
    <w:rsid w:val="00814D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4D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4DEE"/>
    <w:rPr>
      <w:smallCaps/>
      <w:color w:val="auto"/>
      <w:u w:val="single"/>
    </w:rPr>
  </w:style>
  <w:style w:type="character" w:styleId="IntenseReference">
    <w:name w:val="Intense Reference"/>
    <w:basedOn w:val="DefaultParagraphFont"/>
    <w:uiPriority w:val="32"/>
    <w:qFormat/>
    <w:rsid w:val="00814DEE"/>
    <w:rPr>
      <w:b/>
      <w:bCs/>
      <w:smallCaps/>
      <w:color w:val="auto"/>
      <w:spacing w:val="5"/>
      <w:u w:val="single"/>
    </w:rPr>
  </w:style>
  <w:style w:type="paragraph" w:customStyle="1" w:styleId="2ColumnHeading">
    <w:name w:val="2Column Heading"/>
    <w:basedOn w:val="BodyText"/>
    <w:qFormat/>
    <w:rsid w:val="00814DEE"/>
    <w:pPr>
      <w:spacing w:after="60"/>
      <w:ind w:left="-2268"/>
    </w:pPr>
    <w:rPr>
      <w:b/>
    </w:rPr>
  </w:style>
  <w:style w:type="paragraph" w:customStyle="1" w:styleId="Heading1TOC">
    <w:name w:val="Heading1 TOC"/>
    <w:basedOn w:val="Normal"/>
    <w:qFormat/>
    <w:rsid w:val="00814DEE"/>
    <w:pPr>
      <w:spacing w:before="240" w:after="120"/>
    </w:pPr>
    <w:rPr>
      <w:rFonts w:ascii="Times New Roman" w:hAnsi="Times New Roman"/>
      <w:b/>
      <w:sz w:val="32"/>
    </w:rPr>
  </w:style>
  <w:style w:type="paragraph" w:customStyle="1" w:styleId="Heading2TOC">
    <w:name w:val="Heading2 TOC"/>
    <w:basedOn w:val="Normal"/>
    <w:qFormat/>
    <w:rsid w:val="00814DEE"/>
    <w:pPr>
      <w:spacing w:before="240" w:after="60"/>
    </w:pPr>
    <w:rPr>
      <w:rFonts w:ascii="Times New Roman" w:hAnsi="Times New Roman"/>
      <w:b/>
      <w:sz w:val="28"/>
    </w:rPr>
  </w:style>
  <w:style w:type="character" w:customStyle="1" w:styleId="Underline">
    <w:name w:val="Underline"/>
    <w:basedOn w:val="DefaultParagraphFont"/>
    <w:qFormat/>
    <w:rsid w:val="00814DEE"/>
    <w:rPr>
      <w:u w:val="single"/>
    </w:rPr>
  </w:style>
  <w:style w:type="character" w:customStyle="1" w:styleId="BoldandItalics">
    <w:name w:val="Bold and Italics"/>
    <w:qFormat/>
    <w:rsid w:val="00814DEE"/>
    <w:rPr>
      <w:b/>
      <w:i/>
      <w:u w:val="none"/>
    </w:rPr>
  </w:style>
  <w:style w:type="paragraph" w:styleId="BalloonText">
    <w:name w:val="Balloon Text"/>
    <w:basedOn w:val="Normal"/>
    <w:link w:val="BalloonTextChar"/>
    <w:rsid w:val="00814DEE"/>
    <w:rPr>
      <w:rFonts w:ascii="Tahoma" w:hAnsi="Tahoma" w:cs="Tahoma"/>
      <w:sz w:val="16"/>
      <w:szCs w:val="16"/>
    </w:rPr>
  </w:style>
  <w:style w:type="character" w:customStyle="1" w:styleId="BalloonTextChar">
    <w:name w:val="Balloon Text Char"/>
    <w:basedOn w:val="DefaultParagraphFont"/>
    <w:link w:val="BalloonText"/>
    <w:rsid w:val="00814D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4D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4D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4DEE"/>
    <w:rPr>
      <w:b/>
      <w:color w:val="660033"/>
      <w:spacing w:val="0"/>
    </w:rPr>
  </w:style>
  <w:style w:type="paragraph" w:customStyle="1" w:styleId="Nameditemlist">
    <w:name w:val="Named item list"/>
    <w:basedOn w:val="BodyText"/>
    <w:qFormat/>
    <w:rsid w:val="00814DEE"/>
    <w:pPr>
      <w:tabs>
        <w:tab w:val="left" w:pos="2835"/>
      </w:tabs>
      <w:ind w:left="2835" w:hanging="2835"/>
    </w:pPr>
  </w:style>
  <w:style w:type="paragraph" w:customStyle="1" w:styleId="BodyTextnopadding">
    <w:name w:val="Body Text no padding"/>
    <w:basedOn w:val="BodyText"/>
    <w:qFormat/>
    <w:rsid w:val="00814DEE"/>
    <w:pPr>
      <w:spacing w:before="0" w:after="0"/>
    </w:pPr>
  </w:style>
  <w:style w:type="paragraph" w:customStyle="1" w:styleId="BodyTextBold">
    <w:name w:val="Body Text Bold"/>
    <w:basedOn w:val="BodyText"/>
    <w:qFormat/>
    <w:rsid w:val="00814DEE"/>
    <w:rPr>
      <w:b/>
    </w:rPr>
  </w:style>
  <w:style w:type="character" w:styleId="Hyperlink">
    <w:name w:val="Hyperlink"/>
    <w:basedOn w:val="DefaultParagraphFont"/>
    <w:uiPriority w:val="99"/>
    <w:unhideWhenUsed/>
    <w:rsid w:val="009B5B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1240</Words>
  <Characters>7805</Characters>
  <Application>Microsoft Office Word</Application>
  <DocSecurity>0</DocSecurity>
  <Lines>243</Lines>
  <Paragraphs>133</Paragraphs>
  <ScaleCrop>false</ScaleCrop>
  <Company>Author-it Software Corporation Ltd.</Company>
  <LinksUpToDate>false</LinksUpToDate>
  <CharactersWithSpaces>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HLTAHW011 Assist with basic health screening, promotion and education services</dc:title>
  <dc:subject>Approved</dc:subject>
  <dc:creator>HumanAbility</dc:creator>
  <cp:keywords>Release: 2</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