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6E3" w:rsidP="002C5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HLTAHW004 Perform work role in Aboriginal and/or Torres Strait Islander primary health care context</w:t>
      </w:r>
      <w:r>
        <w:fldChar w:fldCharType="end"/>
      </w:r>
    </w:p>
    <w:p w:rsidR="002C56E3" w:rsidP="002C56E3">
      <w:pPr>
        <w:pStyle w:val="Version"/>
        <w:sectPr w:rsidSect="00AC5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5002" w:rsidP="00AC5002">
      <w:pPr>
        <w:pStyle w:val="SuperHeading"/>
      </w:pPr>
      <w:r w:rsidRPr="00AC5002">
        <w:t>HLTAHW004 Perform work role in Aboriginal and/or Torres Strait Islander primary health care context</w:t>
      </w:r>
    </w:p>
    <w:p w:rsidR="00000000" w:rsidRPr="00AC5002" w:rsidP="00AC5002">
      <w:pPr>
        <w:pStyle w:val="Heading1"/>
      </w:pPr>
      <w:bookmarkStart w:id="1" w:name="O_744171"/>
      <w:bookmarkEnd w:id="1"/>
      <w:r w:rsidRPr="00AC50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C50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02" w:rsidP="00AC5002">
            <w:pPr>
              <w:pStyle w:val="BodyText"/>
            </w:pPr>
            <w:r w:rsidRPr="00AC500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rPr>
                <w:rStyle w:val="SpecialBold"/>
              </w:rPr>
              <w:t>Comments</w:t>
            </w:r>
          </w:p>
        </w:tc>
      </w:tr>
      <w:tr w:rsidTr="00AC50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02" w:rsidP="00AC5002">
            <w:pPr>
              <w:pStyle w:val="BodyText"/>
            </w:pPr>
            <w:r w:rsidRPr="00AC5002">
              <w:t>Updated:</w:t>
            </w:r>
          </w:p>
          <w:p w:rsidR="00000000" w:rsidRPr="00AC5002" w:rsidP="00AC5002">
            <w:pPr>
              <w:pStyle w:val="ListBullet"/>
            </w:pPr>
            <w:r w:rsidRPr="00AC5002">
              <w:t>assessor requirements statement</w:t>
            </w:r>
          </w:p>
          <w:p w:rsidR="00000000" w:rsidRPr="00AC5002" w:rsidP="00AC5002">
            <w:pPr>
              <w:pStyle w:val="ListBullet"/>
            </w:pPr>
            <w:r w:rsidRPr="00AC5002">
              <w:t>foundation skills lead in statement</w:t>
            </w:r>
          </w:p>
          <w:p w:rsidR="00000000" w:rsidRPr="00AC5002" w:rsidP="00AC5002">
            <w:pPr>
              <w:pStyle w:val="ListBullet"/>
            </w:pPr>
            <w:r w:rsidRPr="00AC5002">
              <w:t>licensing statement</w:t>
            </w:r>
          </w:p>
          <w:p w:rsidR="00000000" w:rsidRPr="00AC5002" w:rsidP="00AC5002">
            <w:pPr>
              <w:pStyle w:val="ListBullet"/>
            </w:pPr>
            <w:r w:rsidRPr="00AC5002">
              <w:t>modification history to reflect 2012 standards</w:t>
            </w:r>
          </w:p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t>Equivalent outcome.</w:t>
            </w:r>
          </w:p>
        </w:tc>
      </w:tr>
      <w:tr w:rsidTr="00AC50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02" w:rsidP="00AC5002">
            <w:pPr>
              <w:pStyle w:val="BodyText"/>
            </w:pPr>
            <w:r w:rsidRPr="00AC5002">
              <w:t xml:space="preserve">This version was released in </w:t>
            </w:r>
            <w:r w:rsidRPr="00AC5002">
              <w:rPr>
                <w:rStyle w:val="Emphasis"/>
              </w:rPr>
              <w:t>HLT Health Training Package release 1.0</w:t>
            </w:r>
            <w:r w:rsidRPr="00AC5002">
              <w:t xml:space="preserve"> and meets the requirements of the 2012 Standards for Training Packages.</w:t>
            </w:r>
          </w:p>
        </w:tc>
      </w:tr>
    </w:tbl>
    <w:p w:rsidR="00000000" w:rsidRPr="00AC5002" w:rsidP="00AC5002">
      <w:pPr>
        <w:pStyle w:val="BodyText"/>
      </w:pPr>
    </w:p>
    <w:p w:rsidR="00000000" w:rsidRPr="00AC5002" w:rsidP="00AC5002">
      <w:pPr>
        <w:pStyle w:val="AllowPageBreak"/>
      </w:pPr>
    </w:p>
    <w:p w:rsidR="00000000" w:rsidRPr="00AC5002" w:rsidP="00AC5002">
      <w:pPr>
        <w:pStyle w:val="Heading1"/>
      </w:pPr>
      <w:bookmarkStart w:id="2" w:name="O_744170"/>
      <w:bookmarkEnd w:id="2"/>
      <w:r w:rsidRPr="00AC5002">
        <w:t>Application</w:t>
      </w:r>
    </w:p>
    <w:p w:rsidR="00000000" w:rsidRPr="00AC5002" w:rsidP="002C56E3">
      <w:pPr>
        <w:pStyle w:val="BodyText"/>
      </w:pPr>
      <w:r w:rsidRPr="00AC5002">
        <w:t>This unit describes the knowledge and skills required by a worker in primary health care to work effectively and appropriately with Aboriginal and/or Torres Strait Islander clients and community. The unit includes the worker researching</w:t>
      </w:r>
      <w:r w:rsidRPr="00AC5002">
        <w:t xml:space="preserve">, understanding and performing their role in the broader primary health care context, as well as planning to further improve their work practices. </w:t>
      </w:r>
    </w:p>
    <w:p w:rsidR="00000000" w:rsidRPr="00AC5002" w:rsidP="002C56E3">
      <w:pPr>
        <w:pStyle w:val="BodyText"/>
      </w:pPr>
      <w:r w:rsidRPr="00AC5002">
        <w:t xml:space="preserve">This unit applies to all staff providing support to the delivery of primary health care and can be adapted </w:t>
      </w:r>
      <w:r w:rsidRPr="00AC5002">
        <w:t xml:space="preserve">for a range of entry-level roles within the context of primary health care for the Aboriginal and/or Torres Strait Islander community. All work tasks are to be performed under supervision. </w:t>
      </w:r>
    </w:p>
    <w:p w:rsidR="002C56E3" w:rsidRPr="002C56E3" w:rsidP="002C56E3">
      <w:pPr>
        <w:pStyle w:val="BodyText"/>
        <w:rPr>
          <w:i/>
        </w:rPr>
      </w:pPr>
      <w:r w:rsidRPr="002C56E3">
        <w:rPr>
          <w:rStyle w:val="Emphasis"/>
        </w:rPr>
        <w:t>The skills in this unit must be applied in accordance with Common</w:t>
      </w:r>
      <w:r w:rsidRPr="002C56E3">
        <w:rPr>
          <w:rStyle w:val="Emphasis"/>
        </w:rPr>
        <w:t>wealth and State/Territory legislation, Australian/New Zealand standards and industry codes of practice</w:t>
      </w:r>
      <w:r w:rsidRPr="002C56E3">
        <w:rPr>
          <w:i/>
        </w:rPr>
        <w:t>.</w:t>
      </w:r>
    </w:p>
    <w:p w:rsidR="00000000" w:rsidRPr="00AC5002" w:rsidP="00AC5002">
      <w:pPr>
        <w:pStyle w:val="Heading1"/>
      </w:pPr>
      <w:bookmarkStart w:id="3" w:name="O_744169"/>
      <w:bookmarkEnd w:id="3"/>
      <w:r w:rsidRPr="00AC50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02" w:rsidP="00AC5002">
            <w:pPr>
              <w:pStyle w:val="BodyText"/>
            </w:pPr>
            <w:r w:rsidRPr="00AC5002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rPr>
                <w:rStyle w:val="SpecialBold"/>
              </w:rPr>
              <w:t>PERFORMANCE CRITERIA</w:t>
            </w:r>
          </w:p>
        </w:tc>
      </w:tr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02" w:rsidP="00AC5002">
            <w:pPr>
              <w:pStyle w:val="BodyText"/>
            </w:pPr>
            <w:r w:rsidRPr="00AC5002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rPr>
                <w:rStyle w:val="Emphasis"/>
              </w:rPr>
              <w:t xml:space="preserve">The Performance Criteria specify the level of performance needed to demonstrate achievement of the Element. </w:t>
            </w:r>
          </w:p>
        </w:tc>
      </w:tr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t xml:space="preserve">1. Inform own role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02" w:rsidP="00AC5002">
            <w:pPr>
              <w:pStyle w:val="BodyText"/>
            </w:pPr>
            <w:r w:rsidRPr="00AC5002">
              <w:t>1.1</w:t>
            </w:r>
            <w:r w:rsidRPr="00AC5002">
              <w:tab/>
              <w:t>Identify individual personnel in the organisation and their role</w:t>
            </w:r>
          </w:p>
          <w:p w:rsidR="00000000" w:rsidRPr="00AC5002" w:rsidP="00AC5002">
            <w:pPr>
              <w:pStyle w:val="BodyText"/>
            </w:pPr>
            <w:r w:rsidRPr="00AC5002">
              <w:t>1.2</w:t>
            </w:r>
            <w:r w:rsidRPr="00AC5002">
              <w:tab/>
              <w:t>Identify and apply work policies and procedures</w:t>
            </w:r>
          </w:p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t>1.3</w:t>
            </w:r>
            <w:r w:rsidRPr="00AC5002">
              <w:tab/>
              <w:t>C</w:t>
            </w:r>
            <w:r w:rsidRPr="00AC5002">
              <w:t>onsider how own role contributes to the organisation’s work to provide primary health care in the Aboriginal and/or Torres Strait Islander community</w:t>
            </w:r>
          </w:p>
        </w:tc>
      </w:tr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</w:p>
        </w:tc>
      </w:tr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t>2. Perform work tasks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02" w:rsidP="00AC5002">
            <w:pPr>
              <w:pStyle w:val="BodyText"/>
            </w:pPr>
            <w:r w:rsidRPr="00AC5002">
              <w:t>2.1</w:t>
            </w:r>
            <w:r w:rsidRPr="00AC5002">
              <w:tab/>
              <w:t>Use time management skills to organise and perform work tasks during required</w:t>
            </w:r>
            <w:r w:rsidRPr="00AC5002">
              <w:t xml:space="preserve"> hours</w:t>
            </w:r>
          </w:p>
          <w:p w:rsidR="00000000" w:rsidRPr="00AC5002" w:rsidP="00AC5002">
            <w:pPr>
              <w:pStyle w:val="BodyText"/>
            </w:pPr>
            <w:r w:rsidRPr="00AC5002">
              <w:t>2.2</w:t>
            </w:r>
            <w:r w:rsidRPr="00AC5002">
              <w:tab/>
              <w:t>Locate and use required workplace forms, processes and systems to complete work tasks</w:t>
            </w:r>
          </w:p>
          <w:p w:rsidR="00000000" w:rsidRPr="00AC5002" w:rsidP="00AC5002">
            <w:pPr>
              <w:pStyle w:val="BodyText"/>
            </w:pPr>
            <w:r w:rsidRPr="00AC5002">
              <w:t>2.3</w:t>
            </w:r>
            <w:r w:rsidRPr="00AC5002">
              <w:tab/>
              <w:t>Identify and wear appropriate clothing and/or personal protective equipment as required</w:t>
            </w:r>
          </w:p>
          <w:p w:rsidR="00000000" w:rsidRPr="00AC5002" w:rsidP="00AC5002">
            <w:pPr>
              <w:pStyle w:val="BodyText"/>
            </w:pPr>
            <w:r w:rsidRPr="00AC5002">
              <w:t>2.4</w:t>
            </w:r>
            <w:r w:rsidRPr="00AC5002">
              <w:tab/>
              <w:t>Seek clarification and direction about work tasks as required</w:t>
            </w:r>
          </w:p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t>2</w:t>
            </w:r>
            <w:r w:rsidRPr="00AC5002">
              <w:t>.5</w:t>
            </w:r>
            <w:r w:rsidRPr="00AC5002">
              <w:tab/>
              <w:t>Complete all designated work tasks on time and to required organisational standards</w:t>
            </w:r>
          </w:p>
        </w:tc>
      </w:tr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</w:p>
        </w:tc>
      </w:tr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t>3. Communicate effectively within work role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02" w:rsidP="00AC5002">
            <w:pPr>
              <w:pStyle w:val="BodyText"/>
            </w:pPr>
            <w:r w:rsidRPr="00AC5002">
              <w:t>3.1</w:t>
            </w:r>
            <w:r w:rsidRPr="00AC5002">
              <w:tab/>
              <w:t>Use respectful and effective oral communication methods with staff, clients and community members</w:t>
            </w:r>
          </w:p>
          <w:p w:rsidR="00000000" w:rsidRPr="00AC5002" w:rsidP="00AC5002">
            <w:pPr>
              <w:pStyle w:val="BodyText"/>
            </w:pPr>
            <w:r w:rsidRPr="00AC5002">
              <w:t>3.2</w:t>
            </w:r>
            <w:r w:rsidRPr="00AC5002">
              <w:tab/>
            </w:r>
            <w:r w:rsidRPr="00AC5002">
              <w:t>Respect privacy and confidentiality when handling all client information</w:t>
            </w:r>
          </w:p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t>3.3</w:t>
            </w:r>
            <w:r w:rsidRPr="00AC5002">
              <w:tab/>
              <w:t>Complete all relevant documents accurately and on time and seek guidance as required</w:t>
            </w:r>
          </w:p>
        </w:tc>
      </w:tr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</w:p>
        </w:tc>
      </w:tr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t xml:space="preserve">4. Identify future pathways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02" w:rsidP="00AC5002">
            <w:pPr>
              <w:pStyle w:val="BodyText"/>
            </w:pPr>
            <w:r w:rsidRPr="00AC5002">
              <w:t>4.1</w:t>
            </w:r>
            <w:r w:rsidRPr="00AC5002">
              <w:tab/>
              <w:t xml:space="preserve">Reflect on work performances including own strengths and </w:t>
            </w:r>
            <w:r w:rsidRPr="00AC5002">
              <w:t>areas for improvement</w:t>
            </w:r>
          </w:p>
          <w:p w:rsidR="00000000" w:rsidRPr="00AC5002" w:rsidP="00AC5002">
            <w:pPr>
              <w:pStyle w:val="BodyText"/>
            </w:pPr>
            <w:r w:rsidRPr="00AC5002">
              <w:t>4.2</w:t>
            </w:r>
            <w:r w:rsidRPr="00AC5002">
              <w:tab/>
              <w:t>Seek feedback on work performance</w:t>
            </w:r>
          </w:p>
          <w:p w:rsidR="00000000" w:rsidRPr="00AC5002" w:rsidP="00AC5002">
            <w:pPr>
              <w:pStyle w:val="BodyText"/>
            </w:pPr>
            <w:r w:rsidRPr="00AC5002">
              <w:t>4.3</w:t>
            </w:r>
            <w:r w:rsidRPr="00AC5002">
              <w:tab/>
              <w:t>Discuss options for skill and knowledge development with supervisor and/or colleagues</w:t>
            </w:r>
          </w:p>
          <w:p w:rsidR="00000000" w:rsidRPr="00AC5002" w:rsidP="00AC5002">
            <w:pPr>
              <w:pStyle w:val="BodyText"/>
            </w:pPr>
            <w:r w:rsidRPr="00AC5002">
              <w:t>4.4</w:t>
            </w:r>
            <w:r w:rsidRPr="00AC5002">
              <w:tab/>
              <w:t xml:space="preserve">Identify opportunities for learning to improve own skills and further career opportunities in primary </w:t>
            </w:r>
            <w:r w:rsidRPr="00AC5002">
              <w:t>health care</w:t>
            </w:r>
          </w:p>
        </w:tc>
      </w:tr>
    </w:tbl>
    <w:p w:rsidR="002C56E3" w:rsidP="00AC5002">
      <w:pPr>
        <w:pStyle w:val="BodyText"/>
      </w:pPr>
    </w:p>
    <w:p w:rsidR="002C56E3" w:rsidP="00AC5002">
      <w:pPr>
        <w:pStyle w:val="BodyText"/>
      </w:pPr>
    </w:p>
    <w:p w:rsidR="00000000" w:rsidRPr="00AC5002" w:rsidP="00AC5002">
      <w:pPr>
        <w:pStyle w:val="Heading1"/>
      </w:pPr>
      <w:bookmarkStart w:id="4" w:name="O_744168"/>
      <w:bookmarkEnd w:id="4"/>
      <w:r w:rsidRPr="00AC500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894"/>
      </w:tblGrid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rPr>
                <w:rStyle w:val="Emphasis"/>
              </w:rPr>
              <w:t>Numeracy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ListBullet"/>
              <w:rPr>
                <w:lang w:val="en-NZ"/>
              </w:rPr>
            </w:pPr>
            <w:r w:rsidRPr="00AC5002">
              <w:t>in order to manage time and organise work tasks</w:t>
            </w:r>
          </w:p>
        </w:tc>
      </w:tr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rPr>
                <w:rStyle w:val="Emphasis"/>
              </w:rPr>
              <w:t>Reading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002">
            <w:pPr>
              <w:pStyle w:val="ListBullet"/>
              <w:rPr>
                <w:lang w:val="en-NZ"/>
              </w:rPr>
            </w:pPr>
            <w:r w:rsidRPr="00AC5002">
              <w:t>in order to interpret key information in workplace forms and procedures relevant to job role</w:t>
            </w:r>
          </w:p>
        </w:tc>
      </w:tr>
      <w:tr w:rsidTr="002C5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02" w:rsidP="00AC5002">
            <w:pPr>
              <w:pStyle w:val="BodyText"/>
            </w:pPr>
            <w:r w:rsidRPr="00AC5002">
              <w:rPr>
                <w:rStyle w:val="Emphasis"/>
              </w:rPr>
              <w:t>Oral communication</w:t>
            </w:r>
          </w:p>
          <w:p w:rsidR="00000000" w:rsidRPr="00AC5002" w:rsidP="00AC5002">
            <w:pPr>
              <w:pStyle w:val="BodyText"/>
            </w:pPr>
          </w:p>
          <w:p w:rsidR="00000000" w:rsidP="00AC5002">
            <w:pPr>
              <w:pStyle w:val="BodyText"/>
              <w:rPr>
                <w:lang w:val="en-NZ"/>
              </w:rPr>
            </w:pPr>
            <w:r w:rsidRPr="00AC5002">
              <w:rPr>
                <w:rStyle w:val="Emphasis"/>
              </w:rPr>
              <w:t>Learning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002" w:rsidP="00AC5002">
            <w:pPr>
              <w:pStyle w:val="ListBullet"/>
            </w:pPr>
            <w:r w:rsidRPr="00AC5002">
              <w:t>in order to listen to information and/or instructions from staff, clients and community members</w:t>
            </w:r>
          </w:p>
          <w:p w:rsidR="00000000" w:rsidRPr="00AC5002" w:rsidP="00AC5002">
            <w:pPr>
              <w:pStyle w:val="ListBullet"/>
            </w:pPr>
            <w:r w:rsidRPr="00AC5002">
              <w:t>in order to comprehend own role in the workplace in relation to the role of colleagues and team members</w:t>
            </w:r>
          </w:p>
        </w:tc>
      </w:tr>
    </w:tbl>
    <w:p w:rsidR="00000000" w:rsidRPr="00AC5002" w:rsidP="002C56E3">
      <w:pPr>
        <w:pStyle w:val="BodyText"/>
      </w:pPr>
      <w:r w:rsidRPr="00AC5002">
        <w:t>Other foundation skills essential to performance are explicit in the performance criteria of this unit.</w:t>
      </w:r>
    </w:p>
    <w:p w:rsidR="00000000" w:rsidRPr="00AC5002" w:rsidP="00AC5002">
      <w:pPr>
        <w:pStyle w:val="Heading1"/>
      </w:pPr>
      <w:bookmarkStart w:id="5" w:name="O_744167"/>
      <w:bookmarkEnd w:id="5"/>
      <w:r w:rsidRPr="00AC5002">
        <w:t>Unit Mapping Information</w:t>
      </w:r>
    </w:p>
    <w:p w:rsidR="002C56E3" w:rsidP="002C56E3">
      <w:pPr>
        <w:pStyle w:val="BodyText"/>
      </w:pPr>
      <w:r w:rsidRPr="00AC5002">
        <w:t>No eq</w:t>
      </w:r>
      <w:r w:rsidRPr="00AC5002">
        <w:t>uivalent unit.</w:t>
      </w:r>
    </w:p>
    <w:p w:rsidR="00000000" w:rsidRPr="00AC5002" w:rsidP="00AC5002">
      <w:pPr>
        <w:pStyle w:val="Heading1"/>
      </w:pPr>
      <w:bookmarkStart w:id="6" w:name="O_744172"/>
      <w:bookmarkEnd w:id="6"/>
      <w:r w:rsidRPr="00AC5002">
        <w:t>Links</w:t>
      </w:r>
    </w:p>
    <w:p w:rsidR="00000000" w:rsidRPr="00AC5002" w:rsidP="002C56E3">
      <w:pPr>
        <w:pStyle w:val="BodyText"/>
      </w:pPr>
      <w:r w:rsidRPr="00AC50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C0D3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C5002" w:rsidP="00AC5002"/>
    <w:sectPr w:rsidSect="00AC50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02" w:rsidRPr="002C56E3" w:rsidP="002C5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E3" w:rsidP="00AC5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6E3" w:rsidP="00AC5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56E3" w:rsidP="00AC5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002" w:rsidRPr="002C56E3" w:rsidP="002C5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E3" w:rsidRPr="002D2AF8" w:rsidP="00AC5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HLTAHW004 Perform work role in Aboriginal and/or Torres Strait Islander primary health care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2C56E3" w:rsidP="00AC5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C80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DAA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002"/>
  </w:style>
  <w:style w:type="character" w:customStyle="1" w:styleId="Heading1Char">
    <w:name w:val="Heading 1 Char"/>
    <w:basedOn w:val="DefaultParagraphFont"/>
    <w:link w:val="Heading1"/>
    <w:rsid w:val="00AC5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0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0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0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002"/>
    <w:rPr>
      <w:b/>
      <w:spacing w:val="0"/>
    </w:rPr>
  </w:style>
  <w:style w:type="character" w:styleId="Emphasis">
    <w:name w:val="Emphasis"/>
    <w:basedOn w:val="DefaultParagraphFont"/>
    <w:qFormat/>
    <w:rsid w:val="00AC5002"/>
    <w:rPr>
      <w:i/>
    </w:rPr>
  </w:style>
  <w:style w:type="paragraph" w:customStyle="1" w:styleId="SuperHeading">
    <w:name w:val="SuperHeading"/>
    <w:basedOn w:val="Normal"/>
    <w:rsid w:val="00AC5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0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50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5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0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5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002"/>
  </w:style>
  <w:style w:type="paragraph" w:styleId="TableofFigures">
    <w:name w:val="table of figures"/>
    <w:basedOn w:val="Normal"/>
    <w:next w:val="Normal"/>
    <w:semiHidden/>
    <w:rsid w:val="00AC5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0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5002"/>
    <w:rPr>
      <w:rFonts w:ascii="Wingdings" w:hAnsi="Wingdings"/>
    </w:rPr>
  </w:style>
  <w:style w:type="paragraph" w:customStyle="1" w:styleId="TableHeading">
    <w:name w:val="Table Heading"/>
    <w:basedOn w:val="HeadingBase"/>
    <w:rsid w:val="00AC5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002"/>
    <w:rPr>
      <w:color w:val="0033CC"/>
      <w:u w:val="none"/>
    </w:rPr>
  </w:style>
  <w:style w:type="paragraph" w:customStyle="1" w:styleId="BodyTextRight">
    <w:name w:val="Body Text Right"/>
    <w:basedOn w:val="BodyText"/>
    <w:rsid w:val="00AC5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0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002"/>
    <w:rPr>
      <w:sz w:val="32"/>
    </w:rPr>
  </w:style>
  <w:style w:type="paragraph" w:customStyle="1" w:styleId="HeadingProcedure">
    <w:name w:val="Heading Procedure"/>
    <w:basedOn w:val="HeadingBase"/>
    <w:next w:val="Normal"/>
    <w:rsid w:val="00AC5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002"/>
    <w:pPr>
      <w:spacing w:before="60" w:after="60"/>
    </w:pPr>
  </w:style>
  <w:style w:type="paragraph" w:styleId="ListContinue">
    <w:name w:val="List Continue"/>
    <w:basedOn w:val="List"/>
    <w:rsid w:val="00AC5002"/>
    <w:pPr>
      <w:ind w:firstLine="0"/>
    </w:pPr>
  </w:style>
  <w:style w:type="paragraph" w:customStyle="1" w:styleId="ListNote">
    <w:name w:val="List Note"/>
    <w:basedOn w:val="List"/>
    <w:rsid w:val="00AC5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002"/>
    <w:rPr>
      <w:rFonts w:ascii="Courier New" w:hAnsi="Courier New"/>
    </w:rPr>
  </w:style>
  <w:style w:type="paragraph" w:customStyle="1" w:styleId="NoteBullet">
    <w:name w:val="Note Bullet"/>
    <w:basedOn w:val="Note"/>
    <w:rsid w:val="00AC5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0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5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002"/>
    <w:rPr>
      <w:b/>
      <w:smallCaps/>
    </w:rPr>
  </w:style>
  <w:style w:type="paragraph" w:customStyle="1" w:styleId="TableListNumber">
    <w:name w:val="Table List Number"/>
    <w:basedOn w:val="ListNumber"/>
    <w:rsid w:val="00AC5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002"/>
    <w:pPr>
      <w:numPr>
        <w:numId w:val="8"/>
      </w:numPr>
    </w:pPr>
  </w:style>
  <w:style w:type="paragraph" w:customStyle="1" w:styleId="ListAlpha2">
    <w:name w:val="List Alpha 2"/>
    <w:basedOn w:val="List2"/>
    <w:rsid w:val="00AC5002"/>
    <w:pPr>
      <w:numPr>
        <w:numId w:val="7"/>
      </w:numPr>
    </w:pPr>
  </w:style>
  <w:style w:type="paragraph" w:styleId="List2">
    <w:name w:val="List 2"/>
    <w:basedOn w:val="BodyText"/>
    <w:rsid w:val="00AC5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0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0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5002"/>
    <w:pPr>
      <w:numPr>
        <w:numId w:val="3"/>
      </w:numPr>
    </w:pPr>
  </w:style>
  <w:style w:type="paragraph" w:styleId="ListContinue2">
    <w:name w:val="List Continue 2"/>
    <w:basedOn w:val="List2"/>
    <w:rsid w:val="00AC5002"/>
    <w:pPr>
      <w:ind w:firstLine="0"/>
    </w:pPr>
  </w:style>
  <w:style w:type="paragraph" w:styleId="ListContinue3">
    <w:name w:val="List Continue 3"/>
    <w:basedOn w:val="List3"/>
    <w:rsid w:val="00AC5002"/>
    <w:pPr>
      <w:ind w:left="1021" w:firstLine="0"/>
    </w:pPr>
  </w:style>
  <w:style w:type="paragraph" w:styleId="ListContinue4">
    <w:name w:val="List Continue 4"/>
    <w:basedOn w:val="List4"/>
    <w:rsid w:val="00AC5002"/>
    <w:pPr>
      <w:ind w:firstLine="0"/>
    </w:pPr>
  </w:style>
  <w:style w:type="paragraph" w:styleId="ListContinue5">
    <w:name w:val="List Continue 5"/>
    <w:basedOn w:val="List5"/>
    <w:rsid w:val="00AC5002"/>
    <w:pPr>
      <w:ind w:firstLine="0"/>
    </w:pPr>
  </w:style>
  <w:style w:type="paragraph" w:styleId="ListNumber3">
    <w:name w:val="List Number 3"/>
    <w:basedOn w:val="List3"/>
    <w:rsid w:val="00AC5002"/>
    <w:pPr>
      <w:numPr>
        <w:numId w:val="4"/>
      </w:numPr>
    </w:pPr>
  </w:style>
  <w:style w:type="paragraph" w:styleId="ListNumber4">
    <w:name w:val="List Number 4"/>
    <w:basedOn w:val="List4"/>
    <w:rsid w:val="00AC5002"/>
    <w:pPr>
      <w:numPr>
        <w:numId w:val="5"/>
      </w:numPr>
    </w:pPr>
  </w:style>
  <w:style w:type="paragraph" w:styleId="ListNumber5">
    <w:name w:val="List Number 5"/>
    <w:basedOn w:val="List5"/>
    <w:rsid w:val="00AC5002"/>
    <w:pPr>
      <w:numPr>
        <w:numId w:val="6"/>
      </w:numPr>
    </w:pPr>
  </w:style>
  <w:style w:type="paragraph" w:styleId="BlockText">
    <w:name w:val="Block Text"/>
    <w:basedOn w:val="Normal"/>
    <w:rsid w:val="00AC5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002"/>
    <w:rPr>
      <w:sz w:val="16"/>
      <w:vertAlign w:val="superscript"/>
    </w:rPr>
  </w:style>
  <w:style w:type="character" w:customStyle="1" w:styleId="Symbols">
    <w:name w:val="Symbols"/>
    <w:basedOn w:val="DefaultParagraphFont"/>
    <w:rsid w:val="00AC5002"/>
    <w:rPr>
      <w:rFonts w:ascii="Symbol" w:hAnsi="Symbol"/>
    </w:rPr>
  </w:style>
  <w:style w:type="character" w:customStyle="1" w:styleId="MenuOptions">
    <w:name w:val="Menu Options"/>
    <w:basedOn w:val="DefaultParagraphFont"/>
    <w:rsid w:val="00AC5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002"/>
    <w:rPr>
      <w:b/>
    </w:rPr>
  </w:style>
  <w:style w:type="character" w:customStyle="1" w:styleId="Underlined">
    <w:name w:val="Underlined"/>
    <w:basedOn w:val="DefaultParagraphFont"/>
    <w:rsid w:val="00AC5002"/>
    <w:rPr>
      <w:u w:val="single"/>
    </w:rPr>
  </w:style>
  <w:style w:type="paragraph" w:customStyle="1" w:styleId="TableBodyTextRight">
    <w:name w:val="Table Body Text Right"/>
    <w:basedOn w:val="TableBodyText"/>
    <w:rsid w:val="00AC5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002"/>
    <w:rPr>
      <w:sz w:val="18"/>
    </w:rPr>
  </w:style>
  <w:style w:type="paragraph" w:customStyle="1" w:styleId="BodySmallRight">
    <w:name w:val="Body Small Right"/>
    <w:basedOn w:val="BodyTextRight"/>
    <w:rsid w:val="00AC5002"/>
    <w:rPr>
      <w:sz w:val="18"/>
      <w:szCs w:val="18"/>
    </w:rPr>
  </w:style>
  <w:style w:type="paragraph" w:customStyle="1" w:styleId="MarginEdition">
    <w:name w:val="Margin Edition"/>
    <w:basedOn w:val="MarginNote"/>
    <w:rsid w:val="00AC5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002"/>
    <w:rPr>
      <w:sz w:val="2"/>
      <w:szCs w:val="2"/>
    </w:rPr>
  </w:style>
  <w:style w:type="character" w:customStyle="1" w:styleId="Small">
    <w:name w:val="Small"/>
    <w:basedOn w:val="DefaultParagraphFont"/>
    <w:rsid w:val="00AC5002"/>
    <w:rPr>
      <w:sz w:val="16"/>
    </w:rPr>
  </w:style>
  <w:style w:type="paragraph" w:customStyle="1" w:styleId="WideTable">
    <w:name w:val="Wide Table"/>
    <w:basedOn w:val="Normal"/>
    <w:rsid w:val="00AC5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002"/>
  </w:style>
  <w:style w:type="paragraph" w:styleId="Quote">
    <w:name w:val="Quote"/>
    <w:basedOn w:val="Heading1"/>
    <w:link w:val="QuoteChar"/>
    <w:qFormat/>
    <w:rsid w:val="00AC5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002"/>
    <w:pPr>
      <w:pageBreakBefore/>
    </w:pPr>
  </w:style>
  <w:style w:type="paragraph" w:customStyle="1" w:styleId="Border">
    <w:name w:val="Border"/>
    <w:basedOn w:val="Normal"/>
    <w:qFormat/>
    <w:rsid w:val="00AC5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002"/>
    <w:rPr>
      <w:u w:val="single"/>
    </w:rPr>
  </w:style>
  <w:style w:type="character" w:customStyle="1" w:styleId="BoldandItalics">
    <w:name w:val="Bold and Italics"/>
    <w:qFormat/>
    <w:rsid w:val="00AC5002"/>
    <w:rPr>
      <w:b/>
      <w:i/>
      <w:u w:val="none"/>
    </w:rPr>
  </w:style>
  <w:style w:type="paragraph" w:styleId="BalloonText">
    <w:name w:val="Balloon Text"/>
    <w:basedOn w:val="Normal"/>
    <w:link w:val="BalloonTextChar"/>
    <w:rsid w:val="00AC5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0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0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002"/>
    <w:pPr>
      <w:spacing w:before="0" w:after="0"/>
    </w:pPr>
  </w:style>
  <w:style w:type="paragraph" w:customStyle="1" w:styleId="BodyTextBold">
    <w:name w:val="Body Text Bold"/>
    <w:basedOn w:val="BodyText"/>
    <w:qFormat/>
    <w:rsid w:val="00AC5002"/>
    <w:rPr>
      <w:b/>
    </w:rPr>
  </w:style>
  <w:style w:type="character" w:styleId="Hyperlink">
    <w:name w:val="Hyperlink"/>
    <w:basedOn w:val="DefaultParagraphFont"/>
    <w:uiPriority w:val="99"/>
    <w:unhideWhenUsed/>
    <w:rsid w:val="002C5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3519</Characters>
  <Application>Microsoft Office Word</Application>
  <DocSecurity>0</DocSecurity>
  <Lines>121</Lines>
  <Paragraphs>70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HLTAHW004 Perform work role in Aboriginal and/or Torres Strait Islander primary health care context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2022-11-24T14:05:00Z</dcterms:created>
  <dcterms:modified xsi:type="dcterms:W3CDTF">2022-11-24T14:05:00Z</dcterms:modified>
</cp:coreProperties>
</file>