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5C50" w:rsidP="00495C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HLTAHA053 Support and deliver individual hearing rehabilitation program</w:t>
      </w:r>
      <w:r>
        <w:fldChar w:fldCharType="end"/>
      </w:r>
    </w:p>
    <w:p w:rsidR="00495C50" w:rsidP="00495C50">
      <w:pPr>
        <w:pStyle w:val="Version"/>
        <w:sectPr w:rsidSect="008A5F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5F21" w:rsidP="008A5F21">
      <w:pPr>
        <w:pStyle w:val="SuperHeading"/>
      </w:pPr>
      <w:r w:rsidRPr="008A5F21">
        <w:t>HLTAHA053 Support and deliver individual hearing rehabilitation program</w:t>
      </w:r>
    </w:p>
    <w:p w:rsidR="00000000" w:rsidRPr="008A5F21" w:rsidP="008A5F21">
      <w:pPr>
        <w:pStyle w:val="Heading1"/>
      </w:pPr>
      <w:bookmarkStart w:id="1" w:name="O_1225062"/>
      <w:bookmarkEnd w:id="1"/>
      <w:r w:rsidRPr="008A5F21">
        <w:t>Modification History</w:t>
      </w:r>
    </w:p>
    <w:p w:rsidR="00000000" w:rsidRPr="008A5F21" w:rsidP="00495C50">
      <w:pPr>
        <w:pStyle w:val="BodyText"/>
      </w:pPr>
      <w:r w:rsidRPr="008A5F21">
        <w:t>Not applicable.</w:t>
      </w:r>
    </w:p>
    <w:p w:rsidR="00000000" w:rsidRPr="008A5F21" w:rsidP="008A5F21">
      <w:pPr>
        <w:pStyle w:val="Heading1"/>
      </w:pPr>
      <w:bookmarkStart w:id="2" w:name="O_1225063"/>
      <w:bookmarkEnd w:id="2"/>
      <w:r w:rsidRPr="008A5F21">
        <w:t>Application</w:t>
      </w:r>
    </w:p>
    <w:p w:rsidR="00000000" w:rsidRPr="008A5F21" w:rsidP="00495C50">
      <w:pPr>
        <w:pStyle w:val="BodyText"/>
      </w:pPr>
      <w:r w:rsidRPr="008A5F21">
        <w:t>This unit describes the skills and knowledge required to provide assistance to an Allied Health Professional. Work includes supporting individuals or a group of individuals participating in hearing rehabilitation programs.</w:t>
      </w:r>
    </w:p>
    <w:p w:rsidR="00000000" w:rsidRPr="008A5F21" w:rsidP="00495C50">
      <w:pPr>
        <w:pStyle w:val="BodyText"/>
      </w:pPr>
      <w:r w:rsidRPr="008A5F21">
        <w:t>This unit applies to Allied Healt</w:t>
      </w:r>
      <w:r w:rsidRPr="008A5F21">
        <w:t>h Assistants and should be performed under the direct, indirect or remote supervision and delegation of an Allied Health Professional (AHP).</w:t>
      </w:r>
    </w:p>
    <w:p w:rsidR="00000000" w:rsidRPr="008A5F21" w:rsidP="00495C50">
      <w:pPr>
        <w:pStyle w:val="BodyText"/>
      </w:pPr>
      <w:r w:rsidRPr="008A5F21">
        <w:t>The skills in this unit must be applied in accordance with Commonwealth and State or Territory legislation, Austral</w:t>
      </w:r>
      <w:r w:rsidRPr="008A5F21">
        <w:t>ian standards and industry codes of practice.</w:t>
      </w:r>
    </w:p>
    <w:p w:rsidR="00000000" w:rsidRPr="008A5F21" w:rsidP="00495C50">
      <w:pPr>
        <w:pStyle w:val="BodyText"/>
      </w:pPr>
      <w:r w:rsidRPr="008A5F21">
        <w:t>No occupational licensing, certification or specific legislative requirements apply to this unit at the time of publication.</w:t>
      </w:r>
    </w:p>
    <w:p w:rsidR="00000000" w:rsidRPr="008A5F21" w:rsidP="008A5F21">
      <w:pPr>
        <w:pStyle w:val="Heading1"/>
      </w:pPr>
      <w:bookmarkStart w:id="3" w:name="O_1225064"/>
      <w:bookmarkEnd w:id="3"/>
      <w:r w:rsidRPr="008A5F21">
        <w:t>Pre-requisite Unit</w:t>
      </w:r>
    </w:p>
    <w:p w:rsidR="00000000" w:rsidRPr="008A5F21" w:rsidP="008A5F21">
      <w:pPr>
        <w:pStyle w:val="Heading1"/>
      </w:pPr>
      <w:bookmarkStart w:id="4" w:name="O_1225065"/>
      <w:bookmarkEnd w:id="4"/>
      <w:r w:rsidRPr="008A5F21">
        <w:t>Competency Field</w:t>
      </w:r>
    </w:p>
    <w:p w:rsidR="00000000" w:rsidRPr="008A5F21" w:rsidP="00495C50">
      <w:pPr>
        <w:pStyle w:val="BodyText"/>
      </w:pPr>
      <w:r w:rsidRPr="008A5F21">
        <w:t>Allied Healt</w:t>
      </w:r>
      <w:r w:rsidRPr="008A5F21">
        <w:t>h</w:t>
      </w:r>
    </w:p>
    <w:p w:rsidR="00000000" w:rsidRPr="008A5F21" w:rsidP="008A5F21">
      <w:pPr>
        <w:pStyle w:val="Heading1"/>
      </w:pPr>
      <w:bookmarkStart w:id="5" w:name="O_1225066"/>
      <w:bookmarkEnd w:id="5"/>
      <w:r w:rsidRPr="008A5F21">
        <w:t>Unit Sector</w:t>
      </w:r>
    </w:p>
    <w:p w:rsidR="00000000" w:rsidRPr="008A5F21" w:rsidP="00495C50">
      <w:pPr>
        <w:pStyle w:val="BodyText"/>
      </w:pPr>
      <w:r w:rsidRPr="008A5F21">
        <w:t>Health</w:t>
      </w:r>
    </w:p>
    <w:p w:rsidR="00000000" w:rsidRPr="008A5F21" w:rsidP="008A5F21">
      <w:pPr>
        <w:pStyle w:val="Heading1"/>
      </w:pPr>
      <w:bookmarkStart w:id="6" w:name="O_1225067"/>
      <w:bookmarkEnd w:id="6"/>
      <w:r w:rsidRPr="008A5F2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A5F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F21" w:rsidP="008A5F21">
            <w:pPr>
              <w:pStyle w:val="BodyText"/>
            </w:pPr>
            <w:r w:rsidRPr="008A5F2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F21">
            <w:pPr>
              <w:pStyle w:val="BodyText"/>
              <w:rPr>
                <w:lang w:val="en-NZ"/>
              </w:rPr>
            </w:pPr>
            <w:r w:rsidRPr="008A5F21">
              <w:rPr>
                <w:rStyle w:val="SpecialBold"/>
              </w:rPr>
              <w:t>PERFORMANCE</w:t>
            </w:r>
            <w:r w:rsidRPr="008A5F21">
              <w:t xml:space="preserve"> </w:t>
            </w:r>
            <w:r w:rsidRPr="008A5F21">
              <w:rPr>
                <w:rStyle w:val="SpecialBold"/>
              </w:rPr>
              <w:t>CRITERIA</w:t>
            </w:r>
          </w:p>
        </w:tc>
      </w:tr>
      <w:tr w:rsidTr="008A5F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F21" w:rsidP="008A5F21">
            <w:pPr>
              <w:pStyle w:val="BodyText"/>
            </w:pPr>
            <w:r w:rsidRPr="008A5F2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F21">
            <w:pPr>
              <w:pStyle w:val="BodyText"/>
              <w:rPr>
                <w:lang w:val="en-NZ"/>
              </w:rPr>
            </w:pPr>
            <w:r w:rsidRPr="008A5F2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A5F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F21">
            <w:pPr>
              <w:pStyle w:val="List"/>
              <w:rPr>
                <w:lang w:val="en-NZ"/>
              </w:rPr>
            </w:pPr>
            <w:r w:rsidRPr="008A5F21">
              <w:t>1.  Receive delegation and gather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F21" w:rsidP="008A5F21">
            <w:pPr>
              <w:pStyle w:val="List"/>
            </w:pPr>
            <w:r w:rsidRPr="008A5F21">
              <w:t>1.1. Obtain written or verbal delegation for an allied health activity from the Allied Health Professional.</w:t>
            </w:r>
          </w:p>
          <w:p w:rsidR="00000000" w:rsidRPr="008A5F21" w:rsidP="008A5F21">
            <w:pPr>
              <w:pStyle w:val="List"/>
            </w:pPr>
            <w:r w:rsidRPr="008A5F21">
              <w:t>1.2.</w:t>
            </w:r>
            <w:r w:rsidRPr="008A5F21">
              <w:t xml:space="preserve"> Obtain information from relevant sources and delegating Allied Health Professional according to organisational policy and procedures.</w:t>
            </w:r>
          </w:p>
          <w:p w:rsidR="00000000" w:rsidP="008A5F21">
            <w:pPr>
              <w:pStyle w:val="List"/>
              <w:rPr>
                <w:lang w:val="en-NZ"/>
              </w:rPr>
            </w:pPr>
            <w:r w:rsidRPr="008A5F21">
              <w:t xml:space="preserve">1.3. Discuss and confirm with delegating Allied Health </w:t>
            </w:r>
            <w:r w:rsidRPr="008A5F21">
              <w:t>Professional treatment plans programs and work health and safety r</w:t>
            </w:r>
            <w:r w:rsidRPr="008A5F21">
              <w:t>equirements (WHS).</w:t>
            </w:r>
          </w:p>
        </w:tc>
      </w:tr>
      <w:tr w:rsidTr="008A5F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5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F21">
            <w:pPr>
              <w:pStyle w:val="List"/>
              <w:rPr>
                <w:lang w:val="en-NZ"/>
              </w:rPr>
            </w:pPr>
            <w:r w:rsidRPr="008A5F21">
              <w:t>2.  Assist with hearing program as delegated by the Allied Health Professional.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F21" w:rsidP="008A5F21">
            <w:pPr>
              <w:pStyle w:val="List"/>
            </w:pPr>
            <w:r w:rsidRPr="008A5F21">
              <w:t>2.1. Ensure the person’s involvement during planning process by providing opportunities for questions and address concerns.</w:t>
            </w:r>
          </w:p>
          <w:p w:rsidR="00000000" w:rsidRPr="008A5F21" w:rsidP="008A5F21">
            <w:pPr>
              <w:pStyle w:val="List"/>
            </w:pPr>
            <w:r w:rsidRPr="008A5F21">
              <w:t xml:space="preserve">2.2. Discuss interventions options to address the person’s hearing rehabilitation needs from the delegating Allied Health Professional. </w:t>
            </w:r>
          </w:p>
          <w:p w:rsidR="00000000" w:rsidRPr="008A5F21" w:rsidP="008A5F21">
            <w:pPr>
              <w:pStyle w:val="List"/>
            </w:pPr>
            <w:r w:rsidRPr="008A5F21">
              <w:t>2.3. Provide options as recommended by the delegating Allied Health Professional.</w:t>
            </w:r>
          </w:p>
          <w:p w:rsidR="00000000" w:rsidRPr="008A5F21" w:rsidP="008A5F21">
            <w:pPr>
              <w:pStyle w:val="List"/>
            </w:pPr>
            <w:r w:rsidRPr="008A5F21">
              <w:t>2.4. Document goals, expectations and</w:t>
            </w:r>
            <w:r w:rsidRPr="008A5F21">
              <w:t xml:space="preserve"> anticipated outcomes through discussion with the person.</w:t>
            </w:r>
          </w:p>
          <w:p w:rsidR="00000000" w:rsidRPr="008A5F21" w:rsidP="008A5F21">
            <w:pPr>
              <w:pStyle w:val="List"/>
            </w:pPr>
            <w:r w:rsidRPr="008A5F21">
              <w:t>2.5. Explain details of options and cost implications to the person.</w:t>
            </w:r>
          </w:p>
          <w:p w:rsidR="00000000" w:rsidRPr="008A5F21" w:rsidP="008A5F21">
            <w:pPr>
              <w:pStyle w:val="List"/>
            </w:pPr>
            <w:r w:rsidRPr="008A5F21">
              <w:t>2.6. Select evaluation tools suited to the person and type of program.</w:t>
            </w:r>
          </w:p>
          <w:p w:rsidR="00000000" w:rsidP="008A5F21">
            <w:pPr>
              <w:pStyle w:val="List"/>
              <w:rPr>
                <w:lang w:val="en-NZ"/>
              </w:rPr>
            </w:pPr>
            <w:r w:rsidRPr="008A5F21">
              <w:t>2.7. Document agreed plan of action and services provided.</w:t>
            </w:r>
          </w:p>
        </w:tc>
      </w:tr>
      <w:tr w:rsidTr="008A5F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F21">
            <w:pPr>
              <w:pStyle w:val="List"/>
              <w:rPr>
                <w:lang w:val="en-NZ"/>
              </w:rPr>
            </w:pPr>
            <w:r w:rsidRPr="008A5F21">
              <w:t>3.  Work collaboratively with the person to implement program.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F21" w:rsidP="008A5F21">
            <w:pPr>
              <w:pStyle w:val="List"/>
            </w:pPr>
            <w:r w:rsidRPr="008A5F21">
              <w:t>3.1. Confirm the person’s expectations of rehabilitation program and anticipated outcomes.</w:t>
            </w:r>
          </w:p>
          <w:p w:rsidR="00000000" w:rsidRPr="008A5F21" w:rsidP="008A5F21">
            <w:pPr>
              <w:pStyle w:val="List"/>
            </w:pPr>
            <w:r w:rsidRPr="008A5F21">
              <w:t>3.2. Work with the person and their carer and family to achieve the agreed communication goals.</w:t>
            </w:r>
          </w:p>
          <w:p w:rsidR="00000000" w:rsidRPr="008A5F21" w:rsidP="008A5F21">
            <w:pPr>
              <w:pStyle w:val="List"/>
            </w:pPr>
            <w:r w:rsidRPr="008A5F21">
              <w:t>3.3.</w:t>
            </w:r>
            <w:r w:rsidRPr="008A5F21">
              <w:t xml:space="preserve"> Provide support for the duration of the rehabilitation program.</w:t>
            </w:r>
          </w:p>
          <w:p w:rsidR="00000000" w:rsidP="008A5F21">
            <w:pPr>
              <w:pStyle w:val="List"/>
              <w:rPr>
                <w:lang w:val="en-NZ"/>
              </w:rPr>
            </w:pPr>
            <w:r w:rsidRPr="008A5F21">
              <w:t>3.4. Adapt rehabilitation program to meet changing needs of the person as delegated with the Allied Health Professional.</w:t>
            </w:r>
          </w:p>
        </w:tc>
      </w:tr>
      <w:tr w:rsidTr="008A5F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F21">
            <w:pPr>
              <w:pStyle w:val="List"/>
              <w:rPr>
                <w:lang w:val="en-NZ"/>
              </w:rPr>
            </w:pPr>
            <w:r w:rsidRPr="008A5F21">
              <w:t>4.  Clean and store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F21" w:rsidP="008A5F21">
            <w:pPr>
              <w:pStyle w:val="List"/>
            </w:pPr>
            <w:r w:rsidRPr="008A5F21">
              <w:t>4.1. Clean and store equipment accordi</w:t>
            </w:r>
            <w:r w:rsidRPr="008A5F21">
              <w:t>ng to manufacturer instructions, infection control requirements and organisational policies and procedures.</w:t>
            </w:r>
          </w:p>
          <w:p w:rsidR="00000000" w:rsidRPr="008A5F21" w:rsidP="008A5F21">
            <w:pPr>
              <w:pStyle w:val="List"/>
            </w:pPr>
            <w:r w:rsidRPr="008A5F21">
              <w:t>4.2. Check and maintain equipment according to suppliers or organisational policies and procedures.</w:t>
            </w:r>
          </w:p>
          <w:p w:rsidR="00000000" w:rsidP="008A5F21">
            <w:pPr>
              <w:pStyle w:val="List"/>
              <w:rPr>
                <w:lang w:val="en-NZ"/>
              </w:rPr>
            </w:pPr>
            <w:r w:rsidRPr="008A5F21">
              <w:t>4.3. Label or tag equipment faults, and report f</w:t>
            </w:r>
            <w:r w:rsidRPr="008A5F21">
              <w:t>aults in line with organisational policies and procedures.</w:t>
            </w:r>
          </w:p>
        </w:tc>
      </w:tr>
      <w:tr w:rsidTr="008A5F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F21">
            <w:pPr>
              <w:pStyle w:val="List"/>
              <w:rPr>
                <w:lang w:val="en-NZ"/>
              </w:rPr>
            </w:pPr>
            <w:r w:rsidRPr="008A5F21">
              <w:t>5.  Document information.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F21" w:rsidP="008A5F21">
            <w:pPr>
              <w:pStyle w:val="List"/>
            </w:pPr>
            <w:r w:rsidRPr="008A5F21">
              <w:t>5.1. Document information relating to the person’s rehabilitation according to organisational requirements.</w:t>
            </w:r>
          </w:p>
          <w:p w:rsidR="00000000" w:rsidRPr="008A5F21" w:rsidP="008A5F21">
            <w:pPr>
              <w:pStyle w:val="List"/>
            </w:pPr>
            <w:r w:rsidRPr="008A5F21">
              <w:t>5.2. Use industry terminology to document the person’</w:t>
            </w:r>
            <w:r w:rsidRPr="008A5F21">
              <w:t>s response, outcomes and identified problems related to the hearing rehabilitation program.</w:t>
            </w:r>
          </w:p>
          <w:p w:rsidR="00000000" w:rsidRPr="008A5F21" w:rsidP="008A5F21">
            <w:pPr>
              <w:pStyle w:val="List"/>
            </w:pPr>
            <w:r w:rsidRPr="008A5F21">
              <w:t>5.3. Sign and designate role when completing medical records according to organisational policies and procedures.</w:t>
            </w:r>
          </w:p>
        </w:tc>
      </w:tr>
    </w:tbl>
    <w:p w:rsidR="00000000" w:rsidRPr="008A5F21" w:rsidP="008A5F21">
      <w:pPr>
        <w:pStyle w:val="BodyText"/>
      </w:pPr>
    </w:p>
    <w:p w:rsidR="00000000" w:rsidRPr="008A5F21" w:rsidP="008A5F21">
      <w:pPr>
        <w:pStyle w:val="AllowPageBreak"/>
      </w:pPr>
    </w:p>
    <w:p w:rsidR="00000000" w:rsidRPr="008A5F21" w:rsidP="008A5F21">
      <w:pPr>
        <w:pStyle w:val="Heading1"/>
      </w:pPr>
      <w:bookmarkStart w:id="7" w:name="O_1225068"/>
      <w:bookmarkEnd w:id="7"/>
      <w:r w:rsidRPr="008A5F21">
        <w:t>Foundation Skills</w:t>
      </w:r>
    </w:p>
    <w:p w:rsidR="00000000" w:rsidRPr="00495C50" w:rsidP="00495C50">
      <w:pPr>
        <w:pStyle w:val="BodyText"/>
        <w:rPr>
          <w:i/>
        </w:rPr>
      </w:pPr>
      <w:r w:rsidRPr="00495C50">
        <w:rPr>
          <w:rStyle w:val="Emphasis"/>
        </w:rPr>
        <w:t xml:space="preserve">Foundation </w:t>
      </w:r>
      <w:r w:rsidRPr="00495C50">
        <w:rPr>
          <w:rStyle w:val="Emphasis"/>
        </w:rPr>
        <w:t>skills essential to performance are explicit in the performance criteria of this unit of competency</w:t>
      </w:r>
      <w:r w:rsidRPr="00495C50">
        <w:rPr>
          <w:i/>
        </w:rPr>
        <w:t>.</w:t>
      </w:r>
    </w:p>
    <w:p w:rsidR="00000000" w:rsidRPr="008A5F21" w:rsidP="008A5F21">
      <w:pPr>
        <w:pStyle w:val="Heading1"/>
      </w:pPr>
      <w:bookmarkStart w:id="8" w:name="O_1225070"/>
      <w:bookmarkEnd w:id="8"/>
      <w:r w:rsidRPr="008A5F21">
        <w:t>Unit Mapping Information</w:t>
      </w:r>
    </w:p>
    <w:p w:rsidR="00000000" w:rsidRPr="008A5F21" w:rsidP="00495C50">
      <w:pPr>
        <w:pStyle w:val="BodyText"/>
      </w:pPr>
      <w:r w:rsidRPr="008A5F21">
        <w:t>No equivalent unit</w:t>
      </w:r>
    </w:p>
    <w:p w:rsidR="00000000" w:rsidRPr="008A5F21" w:rsidP="008A5F21">
      <w:pPr>
        <w:pStyle w:val="Heading1"/>
      </w:pPr>
      <w:bookmarkStart w:id="9" w:name="O_1225077"/>
      <w:bookmarkEnd w:id="9"/>
      <w:r w:rsidRPr="008A5F21">
        <w:t>Links</w:t>
      </w:r>
    </w:p>
    <w:p w:rsidR="00000000" w:rsidRPr="008A5F21" w:rsidP="00495C50">
      <w:pPr>
        <w:pStyle w:val="BodyText"/>
      </w:pPr>
      <w:r w:rsidRPr="008A5F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10FF5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8A5F21" w:rsidP="00495C50">
      <w:pPr>
        <w:pStyle w:val="BodyText"/>
        <w:sectPr w:rsidSect="008A5F2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A5F21" w:rsidP="008A5F21">
      <w:pPr>
        <w:pStyle w:val="SuperHeading"/>
      </w:pPr>
      <w:r w:rsidRPr="008A5F21">
        <w:t>Assessment Requirements for HLTAHA053 Support and deliver individual hearing rehabilitation program</w:t>
      </w:r>
    </w:p>
    <w:p w:rsidR="00000000" w:rsidRPr="008A5F21" w:rsidP="008A5F21">
      <w:pPr>
        <w:pStyle w:val="Heading1"/>
      </w:pPr>
      <w:bookmarkStart w:id="10" w:name="O_1225072"/>
      <w:bookmarkEnd w:id="10"/>
      <w:r w:rsidRPr="008A5F21">
        <w:t>Modification History</w:t>
      </w:r>
    </w:p>
    <w:p w:rsidR="00000000" w:rsidRPr="008A5F21" w:rsidP="00495C50">
      <w:pPr>
        <w:pStyle w:val="BodyText"/>
      </w:pPr>
      <w:r w:rsidRPr="008A5F21">
        <w:t>Not applicable.</w:t>
      </w:r>
    </w:p>
    <w:p w:rsidR="00000000" w:rsidRPr="008A5F21" w:rsidP="008A5F21">
      <w:pPr>
        <w:pStyle w:val="Heading1"/>
      </w:pPr>
      <w:bookmarkStart w:id="11" w:name="O_1225073"/>
      <w:bookmarkEnd w:id="11"/>
      <w:r w:rsidRPr="008A5F21">
        <w:t>Performance Evidence</w:t>
      </w:r>
    </w:p>
    <w:p w:rsidR="00000000" w:rsidRPr="008A5F21" w:rsidP="00495C50">
      <w:pPr>
        <w:pStyle w:val="BodyText"/>
      </w:pPr>
      <w:r w:rsidRPr="008A5F21">
        <w:t>Evidence of the ability to complete tasks outlined in elements and performance criteria of this unit in the context of the job role, and:</w:t>
      </w:r>
    </w:p>
    <w:p w:rsidR="00000000" w:rsidRPr="008A5F21" w:rsidP="008A5F21">
      <w:pPr>
        <w:pStyle w:val="ListBullet"/>
      </w:pPr>
      <w:r w:rsidRPr="008A5F21">
        <w:t>assist with hearing rehabilitation progr</w:t>
      </w:r>
      <w:r w:rsidRPr="008A5F21">
        <w:t>ams for at least five different individuals</w:t>
      </w:r>
    </w:p>
    <w:p w:rsidR="00000000" w:rsidRPr="008A5F21" w:rsidP="008A5F21">
      <w:pPr>
        <w:pStyle w:val="ListBullet"/>
      </w:pPr>
      <w:r w:rsidRPr="008A5F21">
        <w:t>perform the activities outlined in the performance criteria of this unit during a period of at least 120 hours of allied health assistance work. At least 60% of this work must be carried out in an allied health w</w:t>
      </w:r>
      <w:r w:rsidRPr="008A5F21">
        <w:t>orkplace. The remaining 40% may be carried out in a simulated environment, if an allied health workplace is unavailable.</w:t>
      </w:r>
    </w:p>
    <w:p w:rsidR="00000000" w:rsidRPr="008A5F21" w:rsidP="008A5F21">
      <w:pPr>
        <w:pStyle w:val="AllowPageBreak"/>
      </w:pPr>
    </w:p>
    <w:p w:rsidR="00000000" w:rsidRPr="008A5F21" w:rsidP="008A5F21">
      <w:pPr>
        <w:pStyle w:val="Heading1"/>
      </w:pPr>
      <w:bookmarkStart w:id="12" w:name="O_1225074"/>
      <w:bookmarkEnd w:id="12"/>
      <w:r w:rsidRPr="008A5F21">
        <w:t>Knowledge Evidence</w:t>
      </w:r>
    </w:p>
    <w:p w:rsidR="00000000" w:rsidRPr="008A5F21" w:rsidP="00495C50">
      <w:pPr>
        <w:pStyle w:val="BodyText"/>
      </w:pPr>
      <w:r w:rsidRPr="008A5F21">
        <w:t>Demonstrated knowledge required to complete the tasks outlined in elements and performance criteria of this unit:</w:t>
      </w:r>
    </w:p>
    <w:p w:rsidR="00000000" w:rsidRPr="008A5F21" w:rsidP="008A5F21">
      <w:pPr>
        <w:pStyle w:val="ListBullet"/>
      </w:pPr>
      <w:r w:rsidRPr="008A5F21">
        <w:t>Allied Health Assistants’ scope of practice in hearing rehabilitation</w:t>
      </w:r>
    </w:p>
    <w:p w:rsidR="00000000" w:rsidRPr="008A5F21" w:rsidP="008A5F21">
      <w:pPr>
        <w:pStyle w:val="ListBullet"/>
      </w:pPr>
      <w:r w:rsidRPr="008A5F21">
        <w:t>allied health core competencies:</w:t>
      </w:r>
    </w:p>
    <w:p w:rsidR="00000000" w:rsidRPr="008A5F21" w:rsidP="008A5F21">
      <w:pPr>
        <w:pStyle w:val="ListBullet2"/>
      </w:pPr>
      <w:r w:rsidRPr="008A5F21">
        <w:t>person centred care</w:t>
      </w:r>
    </w:p>
    <w:p w:rsidR="00000000" w:rsidRPr="008A5F21" w:rsidP="008A5F21">
      <w:pPr>
        <w:pStyle w:val="ListBullet2"/>
      </w:pPr>
      <w:r w:rsidRPr="008A5F21">
        <w:t>individual therapy</w:t>
      </w:r>
    </w:p>
    <w:p w:rsidR="00000000" w:rsidRPr="008A5F21" w:rsidP="008A5F21">
      <w:pPr>
        <w:pStyle w:val="ListBullet2"/>
      </w:pPr>
      <w:r w:rsidRPr="008A5F21">
        <w:t>group therapy</w:t>
      </w:r>
    </w:p>
    <w:p w:rsidR="00000000" w:rsidRPr="008A5F21" w:rsidP="008A5F21">
      <w:pPr>
        <w:pStyle w:val="ListBullet2"/>
      </w:pPr>
      <w:r w:rsidRPr="008A5F21">
        <w:t>communication of information</w:t>
      </w:r>
    </w:p>
    <w:p w:rsidR="00000000" w:rsidRPr="008A5F21" w:rsidP="008A5F21">
      <w:pPr>
        <w:pStyle w:val="ListBullet2"/>
      </w:pPr>
      <w:r w:rsidRPr="008A5F21">
        <w:t>equipment and environment</w:t>
      </w:r>
    </w:p>
    <w:p w:rsidR="00000000" w:rsidRPr="008A5F21" w:rsidP="008A5F21">
      <w:pPr>
        <w:pStyle w:val="ListBullet"/>
      </w:pPr>
      <w:r w:rsidRPr="008A5F21">
        <w:t>involvement of family in providing person centred care</w:t>
      </w:r>
    </w:p>
    <w:p w:rsidR="00000000" w:rsidRPr="008A5F21" w:rsidP="008A5F21">
      <w:pPr>
        <w:pStyle w:val="ListBullet"/>
      </w:pPr>
      <w:r w:rsidRPr="008A5F21">
        <w:t>codes of conduct of registering bodies</w:t>
      </w:r>
    </w:p>
    <w:p w:rsidR="00000000" w:rsidRPr="008A5F21" w:rsidP="008A5F21">
      <w:pPr>
        <w:pStyle w:val="ListBullet"/>
      </w:pPr>
      <w:r w:rsidRPr="008A5F21">
        <w:t>policy frameworks, Australian Government Office of Hearing Services requi</w:t>
      </w:r>
      <w:r w:rsidRPr="008A5F21">
        <w:t>rements</w:t>
      </w:r>
    </w:p>
    <w:p w:rsidR="00000000" w:rsidRPr="008A5F21" w:rsidP="008A5F21">
      <w:pPr>
        <w:pStyle w:val="ListBullet"/>
      </w:pPr>
      <w:r w:rsidRPr="008A5F21">
        <w:t>work role boundaries, those roles and responsibilities of different people working with clients experiencing hearing impairment:</w:t>
      </w:r>
    </w:p>
    <w:p w:rsidR="00000000" w:rsidRPr="008A5F21" w:rsidP="008A5F21">
      <w:pPr>
        <w:pStyle w:val="ListBullet2"/>
      </w:pPr>
      <w:r w:rsidRPr="008A5F21">
        <w:t>medical practitioners</w:t>
      </w:r>
    </w:p>
    <w:p w:rsidR="00000000" w:rsidRPr="008A5F21" w:rsidP="008A5F21">
      <w:pPr>
        <w:pStyle w:val="ListBullet2"/>
      </w:pPr>
      <w:r w:rsidRPr="008A5F21">
        <w:t>audiometrists</w:t>
      </w:r>
    </w:p>
    <w:p w:rsidR="00000000" w:rsidRPr="008A5F21" w:rsidP="008A5F21">
      <w:pPr>
        <w:pStyle w:val="ListBullet2"/>
      </w:pPr>
      <w:r w:rsidRPr="008A5F21">
        <w:t>audiologists</w:t>
      </w:r>
    </w:p>
    <w:p w:rsidR="00000000" w:rsidRPr="008A5F21" w:rsidP="008A5F21">
      <w:pPr>
        <w:pStyle w:val="ListBullet2"/>
      </w:pPr>
      <w:r w:rsidRPr="008A5F21">
        <w:t>agencies providing services to people with hearing health needs</w:t>
      </w:r>
    </w:p>
    <w:p w:rsidR="00000000" w:rsidRPr="008A5F21" w:rsidP="008A5F21">
      <w:pPr>
        <w:pStyle w:val="ListBullet2"/>
      </w:pPr>
      <w:r w:rsidRPr="008A5F21">
        <w:t>inter</w:t>
      </w:r>
      <w:r w:rsidRPr="008A5F21">
        <w:t>relationships between and other health professionals</w:t>
      </w:r>
    </w:p>
    <w:p w:rsidR="00000000" w:rsidRPr="008A5F21" w:rsidP="008A5F21">
      <w:pPr>
        <w:pStyle w:val="ListBullet"/>
      </w:pPr>
      <w:r w:rsidRPr="008A5F21">
        <w:t>organisational policy and procedures in relation to:</w:t>
      </w:r>
    </w:p>
    <w:p w:rsidR="00000000" w:rsidRPr="008A5F21" w:rsidP="008A5F21">
      <w:pPr>
        <w:pStyle w:val="ListBullet2"/>
      </w:pPr>
      <w:r w:rsidRPr="008A5F21">
        <w:t>confidentiality:</w:t>
      </w:r>
    </w:p>
    <w:p w:rsidR="00000000" w:rsidRPr="008A5F21" w:rsidP="008A5F21">
      <w:pPr>
        <w:pStyle w:val="ListBullet3"/>
      </w:pPr>
      <w:r w:rsidRPr="008A5F21">
        <w:t>privacy</w:t>
      </w:r>
    </w:p>
    <w:p w:rsidR="00000000" w:rsidRPr="008A5F21" w:rsidP="008A5F21">
      <w:pPr>
        <w:pStyle w:val="ListBullet3"/>
      </w:pPr>
      <w:r w:rsidRPr="008A5F21">
        <w:t>disclosure</w:t>
      </w:r>
    </w:p>
    <w:p w:rsidR="00000000" w:rsidRPr="008A5F21" w:rsidP="008A5F21">
      <w:pPr>
        <w:pStyle w:val="ListBullet2"/>
      </w:pPr>
      <w:r w:rsidRPr="008A5F21">
        <w:t>duty of care</w:t>
      </w:r>
    </w:p>
    <w:p w:rsidR="00000000" w:rsidRPr="008A5F21" w:rsidP="008A5F21">
      <w:pPr>
        <w:pStyle w:val="ListBullet2"/>
      </w:pPr>
      <w:r w:rsidRPr="008A5F21">
        <w:t>documentation:</w:t>
      </w:r>
    </w:p>
    <w:p w:rsidR="00000000" w:rsidRPr="008A5F21" w:rsidP="008A5F21">
      <w:pPr>
        <w:pStyle w:val="ListBullet3"/>
      </w:pPr>
      <w:r w:rsidRPr="008A5F21">
        <w:t>reporting</w:t>
      </w:r>
    </w:p>
    <w:p w:rsidR="00000000" w:rsidRPr="008A5F21" w:rsidP="008A5F21">
      <w:pPr>
        <w:pStyle w:val="ListBullet3"/>
      </w:pPr>
      <w:r w:rsidRPr="008A5F21">
        <w:t>recording data</w:t>
      </w:r>
    </w:p>
    <w:p w:rsidR="00000000" w:rsidRPr="008A5F21" w:rsidP="008A5F21">
      <w:pPr>
        <w:pStyle w:val="ListBullet3"/>
      </w:pPr>
      <w:r w:rsidRPr="008A5F21">
        <w:t>written communication to Allied Health Professional</w:t>
      </w:r>
    </w:p>
    <w:p w:rsidR="00000000" w:rsidRPr="008A5F21" w:rsidP="008A5F21">
      <w:pPr>
        <w:pStyle w:val="ListBullet2"/>
      </w:pPr>
      <w:r w:rsidRPr="008A5F21">
        <w:t>professional behaviour and presentation</w:t>
      </w:r>
    </w:p>
    <w:p w:rsidR="00000000" w:rsidRPr="008A5F21" w:rsidP="008A5F21">
      <w:pPr>
        <w:pStyle w:val="ListBullet2"/>
      </w:pPr>
      <w:r w:rsidRPr="008A5F21">
        <w:t>infection control practices</w:t>
      </w:r>
    </w:p>
    <w:p w:rsidR="00000000" w:rsidRPr="008A5F21" w:rsidP="008A5F21">
      <w:pPr>
        <w:pStyle w:val="ListBullet2"/>
      </w:pPr>
      <w:r w:rsidRPr="008A5F21">
        <w:t>work health and safety (WHS)</w:t>
      </w:r>
    </w:p>
    <w:p w:rsidR="00000000" w:rsidRPr="008A5F21" w:rsidP="008A5F21">
      <w:pPr>
        <w:pStyle w:val="ListBullet2"/>
      </w:pPr>
      <w:r w:rsidRPr="008A5F21">
        <w:t>manual handling</w:t>
      </w:r>
    </w:p>
    <w:p w:rsidR="00000000" w:rsidRPr="008A5F21" w:rsidP="008A5F21">
      <w:pPr>
        <w:pStyle w:val="ListBullet2"/>
      </w:pPr>
      <w:r w:rsidRPr="008A5F21">
        <w:t>supervision and delegation</w:t>
      </w:r>
    </w:p>
    <w:p w:rsidR="00000000" w:rsidRPr="008A5F21" w:rsidP="008A5F21">
      <w:pPr>
        <w:pStyle w:val="ListBullet"/>
      </w:pPr>
      <w:r w:rsidRPr="008A5F21">
        <w:t>manufacturer instructions</w:t>
      </w:r>
    </w:p>
    <w:p w:rsidR="00000000" w:rsidRPr="008A5F21" w:rsidP="008A5F21">
      <w:pPr>
        <w:pStyle w:val="ListBullet"/>
      </w:pPr>
      <w:r w:rsidRPr="008A5F21">
        <w:t>referral options</w:t>
      </w:r>
    </w:p>
    <w:p w:rsidR="00000000" w:rsidRPr="008A5F21" w:rsidP="008A5F21">
      <w:pPr>
        <w:pStyle w:val="ListBullet"/>
      </w:pPr>
      <w:r w:rsidRPr="008A5F21">
        <w:t>types and features of different assessment tools</w:t>
      </w:r>
    </w:p>
    <w:p w:rsidR="00000000" w:rsidRPr="008A5F21" w:rsidP="008A5F21">
      <w:pPr>
        <w:pStyle w:val="ListBullet"/>
      </w:pPr>
      <w:r w:rsidRPr="008A5F21">
        <w:t>types of existing rehabilitation programs</w:t>
      </w:r>
    </w:p>
    <w:p w:rsidR="00000000" w:rsidRPr="008A5F21" w:rsidP="008A5F21">
      <w:pPr>
        <w:pStyle w:val="ListBullet"/>
      </w:pPr>
      <w:r w:rsidRPr="008A5F21">
        <w:t xml:space="preserve">types of hearing disorders that affect different groups in the community and factors that contribute to complexity of needs </w:t>
      </w:r>
    </w:p>
    <w:p w:rsidR="00000000" w:rsidRPr="008A5F21" w:rsidP="008A5F21">
      <w:pPr>
        <w:pStyle w:val="ListBullet"/>
      </w:pPr>
      <w:r w:rsidRPr="008A5F21">
        <w:t>social and psychological implications of communication impairment</w:t>
      </w:r>
    </w:p>
    <w:p w:rsidR="00000000" w:rsidRPr="008A5F21" w:rsidP="008A5F21">
      <w:pPr>
        <w:pStyle w:val="ListBullet"/>
      </w:pPr>
      <w:r w:rsidRPr="008A5F21">
        <w:t>evaluation mechanisms a</w:t>
      </w:r>
      <w:r w:rsidRPr="008A5F21">
        <w:t>nd tools for hearing programs.</w:t>
      </w:r>
    </w:p>
    <w:p w:rsidR="00000000" w:rsidRPr="008A5F21" w:rsidP="008A5F21">
      <w:pPr>
        <w:pStyle w:val="AllowPageBreak"/>
      </w:pPr>
    </w:p>
    <w:p w:rsidR="00000000" w:rsidRPr="008A5F21" w:rsidP="008A5F21">
      <w:pPr>
        <w:pStyle w:val="Heading1"/>
      </w:pPr>
      <w:bookmarkStart w:id="13" w:name="O_1225075"/>
      <w:bookmarkEnd w:id="13"/>
      <w:r w:rsidRPr="008A5F21">
        <w:t>Assessment Conditions</w:t>
      </w:r>
    </w:p>
    <w:p w:rsidR="00000000" w:rsidRPr="008A5F21" w:rsidP="00495C50">
      <w:pPr>
        <w:pStyle w:val="BodyText"/>
      </w:pPr>
      <w:r w:rsidRPr="008A5F21">
        <w:t>Skills may be demonstrated in the workplace, or in a simulated environment, as per the conditions outlined in the performance evidence.</w:t>
      </w:r>
    </w:p>
    <w:p w:rsidR="00000000" w:rsidRPr="008A5F21" w:rsidP="00495C50">
      <w:pPr>
        <w:pStyle w:val="BodyText"/>
      </w:pPr>
      <w:r w:rsidRPr="008A5F21">
        <w:t>Assessment must ensure:</w:t>
      </w:r>
    </w:p>
    <w:p w:rsidR="00000000" w:rsidRPr="008A5F21" w:rsidP="008A5F21">
      <w:pPr>
        <w:pStyle w:val="ListBullet"/>
      </w:pPr>
      <w:r w:rsidRPr="008A5F21">
        <w:t>access to suitable faci</w:t>
      </w:r>
      <w:r w:rsidRPr="008A5F21">
        <w:t>lities, equipment and resources that reflect real working conditions and model industry operating conditions and contingencies</w:t>
      </w:r>
    </w:p>
    <w:p w:rsidR="00000000" w:rsidRPr="008A5F21" w:rsidP="008A5F21">
      <w:pPr>
        <w:pStyle w:val="ListBullet"/>
      </w:pPr>
      <w:r w:rsidRPr="008A5F21">
        <w:t>access to manufacturer instructions</w:t>
      </w:r>
    </w:p>
    <w:p w:rsidR="00000000" w:rsidRPr="008A5F21" w:rsidP="008A5F21">
      <w:pPr>
        <w:pStyle w:val="ListBullet"/>
      </w:pPr>
      <w:r w:rsidRPr="008A5F21">
        <w:t>access to individualised plans and any relevant equipment outlined in the plan as delegated b</w:t>
      </w:r>
      <w:r w:rsidRPr="008A5F21">
        <w:t>y an Allied Health Professional</w:t>
      </w:r>
    </w:p>
    <w:p w:rsidR="00000000" w:rsidRPr="008A5F21" w:rsidP="008A5F21">
      <w:pPr>
        <w:pStyle w:val="ListBullet"/>
      </w:pPr>
      <w:r w:rsidRPr="008A5F21">
        <w:t>access to organisational policies and procedures</w:t>
      </w:r>
    </w:p>
    <w:p w:rsidR="00000000" w:rsidRPr="008A5F21" w:rsidP="008A5F21">
      <w:pPr>
        <w:pStyle w:val="ListBullet"/>
      </w:pPr>
      <w:r w:rsidRPr="008A5F21">
        <w:t>opportunities for engagement with real people accessing allied health services.</w:t>
      </w:r>
    </w:p>
    <w:p w:rsidR="00000000" w:rsidRPr="008A5F21" w:rsidP="00495C50">
      <w:pPr>
        <w:pStyle w:val="BodyText"/>
      </w:pPr>
      <w:r w:rsidRPr="008A5F21">
        <w:t>Assessors must satisfy the Standards for Registered Training Organisations requirements for ass</w:t>
      </w:r>
      <w:r w:rsidRPr="008A5F21">
        <w:t>essors, and:</w:t>
      </w:r>
    </w:p>
    <w:p w:rsidR="00000000" w:rsidRPr="008A5F21" w:rsidP="008A5F21">
      <w:pPr>
        <w:pStyle w:val="ListBullet"/>
      </w:pPr>
      <w:r w:rsidRPr="008A5F21">
        <w:t>be a Certificate IV qualified Allied Health Assistant with a minimum of three years of professional experience in allied health services; or</w:t>
      </w:r>
    </w:p>
    <w:p w:rsidR="00000000" w:rsidRPr="008A5F21" w:rsidP="008A5F21">
      <w:pPr>
        <w:pStyle w:val="ListBullet"/>
      </w:pPr>
      <w:r w:rsidRPr="008A5F21">
        <w:t>a registered Allied Health Professional.</w:t>
      </w:r>
    </w:p>
    <w:p w:rsidR="00000000" w:rsidRPr="008A5F21" w:rsidP="008A5F21">
      <w:pPr>
        <w:pStyle w:val="AllowPageBreak"/>
      </w:pPr>
    </w:p>
    <w:p w:rsidR="00000000" w:rsidRPr="008A5F21" w:rsidP="008A5F21">
      <w:pPr>
        <w:pStyle w:val="Heading1"/>
      </w:pPr>
      <w:bookmarkStart w:id="14" w:name="O_1225078"/>
      <w:bookmarkEnd w:id="14"/>
      <w:r w:rsidRPr="008A5F21">
        <w:t>Links</w:t>
      </w:r>
    </w:p>
    <w:p w:rsidR="00000000" w:rsidRPr="008A5F21" w:rsidP="00495C50">
      <w:pPr>
        <w:pStyle w:val="BodyText"/>
      </w:pPr>
      <w:r w:rsidRPr="008A5F21">
        <w:t>C</w:t>
      </w:r>
      <w:r w:rsidRPr="008A5F21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10FF5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8A5F21" w:rsidP="008A5F21"/>
    <w:sectPr w:rsidSect="008A5F2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F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F21" w:rsidRPr="00495C50" w:rsidP="00495C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F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C50" w:rsidP="008A5F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95C50" w:rsidP="008A5F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495C50" w:rsidP="008A5F2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F21" w:rsidP="008A5F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95C50">
      <w:t>Approved</w:t>
    </w:r>
    <w:r w:rsidR="00495C5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95C5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95C50">
      <w:rPr>
        <w:noProof/>
      </w:rPr>
      <w:t>4</w:t>
    </w:r>
    <w:r>
      <w:rPr>
        <w:noProof/>
      </w:rPr>
      <w:fldChar w:fldCharType="end"/>
    </w:r>
  </w:p>
  <w:p w:rsidR="008A5F21" w:rsidP="008A5F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95C5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95C50">
      <w:t>HumanAbility</w:t>
    </w:r>
    <w:r w:rsidR="00495C50">
      <w:fldChar w:fldCharType="end"/>
    </w:r>
  </w:p>
  <w:p w:rsidR="008A5F21" w:rsidP="008A5F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F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C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5F21" w:rsidRPr="00495C50" w:rsidP="00495C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F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C50" w:rsidRPr="002D2AF8" w:rsidP="008A5F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HLTAHA053 Support and deliver individual hearing rehabilitation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95C50" w:rsidP="008A5F2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F21" w:rsidRPr="002D2AF8" w:rsidP="008A5F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95C50">
      <w:t>HLTAHA053 Support and deliver individual hearing rehabilitation program</w:t>
    </w:r>
    <w:r w:rsidR="00495C5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95C50">
      <w:rPr>
        <w:noProof/>
      </w:rPr>
      <w:t>2 March 2025</w:t>
    </w:r>
    <w:r>
      <w:fldChar w:fldCharType="end"/>
    </w:r>
  </w:p>
  <w:p w:rsidR="008A5F21" w:rsidP="008A5F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085D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05807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C427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5F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5F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5F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5F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5F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5F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5F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5F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5F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5F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5F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5F21"/>
  </w:style>
  <w:style w:type="character" w:customStyle="1" w:styleId="Heading1Char">
    <w:name w:val="Heading 1 Char"/>
    <w:basedOn w:val="DefaultParagraphFont"/>
    <w:link w:val="Heading1"/>
    <w:rsid w:val="008A5F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5F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5F2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A5F2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A5F2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5F21"/>
    <w:rPr>
      <w:b/>
      <w:spacing w:val="0"/>
    </w:rPr>
  </w:style>
  <w:style w:type="paragraph" w:styleId="ListBullet2">
    <w:name w:val="List Bullet 2"/>
    <w:basedOn w:val="List2"/>
    <w:rsid w:val="008A5F21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A5F21"/>
    <w:rPr>
      <w:i/>
    </w:rPr>
  </w:style>
  <w:style w:type="paragraph" w:customStyle="1" w:styleId="SuperHeading">
    <w:name w:val="SuperHeading"/>
    <w:basedOn w:val="Normal"/>
    <w:rsid w:val="008A5F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5F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A5F2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A5F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5F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5F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5F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5F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5F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5F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5F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5F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5F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5F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5F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5F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5F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5F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5F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5F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5F2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A5F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5F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5F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5F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5F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5F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5F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5F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5F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5F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5F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5F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5F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5F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5F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5F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5F21"/>
  </w:style>
  <w:style w:type="paragraph" w:styleId="TableofFigures">
    <w:name w:val="table of figures"/>
    <w:basedOn w:val="Normal"/>
    <w:next w:val="Normal"/>
    <w:semiHidden/>
    <w:rsid w:val="008A5F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5F2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A5F21"/>
    <w:rPr>
      <w:rFonts w:ascii="Wingdings" w:hAnsi="Wingdings"/>
    </w:rPr>
  </w:style>
  <w:style w:type="paragraph" w:customStyle="1" w:styleId="TableHeading">
    <w:name w:val="Table Heading"/>
    <w:basedOn w:val="HeadingBase"/>
    <w:rsid w:val="008A5F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5F21"/>
    <w:rPr>
      <w:color w:val="0033CC"/>
      <w:u w:val="none"/>
    </w:rPr>
  </w:style>
  <w:style w:type="paragraph" w:customStyle="1" w:styleId="BodyTextRight">
    <w:name w:val="Body Text Right"/>
    <w:basedOn w:val="BodyText"/>
    <w:rsid w:val="008A5F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5F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5F2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5F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5F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5F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5F21"/>
    <w:rPr>
      <w:sz w:val="32"/>
    </w:rPr>
  </w:style>
  <w:style w:type="paragraph" w:customStyle="1" w:styleId="HeadingProcedure">
    <w:name w:val="Heading Procedure"/>
    <w:basedOn w:val="HeadingBase"/>
    <w:next w:val="Normal"/>
    <w:rsid w:val="008A5F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5F21"/>
    <w:pPr>
      <w:spacing w:before="60" w:after="60"/>
    </w:pPr>
  </w:style>
  <w:style w:type="paragraph" w:styleId="ListContinue">
    <w:name w:val="List Continue"/>
    <w:basedOn w:val="List"/>
    <w:rsid w:val="008A5F21"/>
    <w:pPr>
      <w:ind w:firstLine="0"/>
    </w:pPr>
  </w:style>
  <w:style w:type="paragraph" w:customStyle="1" w:styleId="ListNote">
    <w:name w:val="List Note"/>
    <w:basedOn w:val="List"/>
    <w:rsid w:val="008A5F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5F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5F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5F21"/>
    <w:rPr>
      <w:rFonts w:ascii="Courier New" w:hAnsi="Courier New"/>
    </w:rPr>
  </w:style>
  <w:style w:type="paragraph" w:customStyle="1" w:styleId="NoteBullet">
    <w:name w:val="Note Bullet"/>
    <w:basedOn w:val="Note"/>
    <w:rsid w:val="008A5F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5F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5F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5F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5F2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A5F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5F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5F21"/>
    <w:rPr>
      <w:b/>
      <w:smallCaps/>
    </w:rPr>
  </w:style>
  <w:style w:type="paragraph" w:customStyle="1" w:styleId="TableListNumber">
    <w:name w:val="Table List Number"/>
    <w:basedOn w:val="ListNumber"/>
    <w:rsid w:val="008A5F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5F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5F21"/>
    <w:pPr>
      <w:numPr>
        <w:numId w:val="10"/>
      </w:numPr>
    </w:pPr>
  </w:style>
  <w:style w:type="paragraph" w:customStyle="1" w:styleId="ListAlpha2">
    <w:name w:val="List Alpha 2"/>
    <w:basedOn w:val="List2"/>
    <w:rsid w:val="008A5F21"/>
    <w:pPr>
      <w:numPr>
        <w:numId w:val="9"/>
      </w:numPr>
    </w:pPr>
  </w:style>
  <w:style w:type="paragraph" w:styleId="List2">
    <w:name w:val="List 2"/>
    <w:basedOn w:val="BodyText"/>
    <w:rsid w:val="008A5F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5F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5F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5F2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A5F2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A5F21"/>
    <w:pPr>
      <w:numPr>
        <w:numId w:val="5"/>
      </w:numPr>
    </w:pPr>
  </w:style>
  <w:style w:type="paragraph" w:styleId="ListContinue2">
    <w:name w:val="List Continue 2"/>
    <w:basedOn w:val="List2"/>
    <w:rsid w:val="008A5F21"/>
    <w:pPr>
      <w:ind w:firstLine="0"/>
    </w:pPr>
  </w:style>
  <w:style w:type="paragraph" w:styleId="ListContinue3">
    <w:name w:val="List Continue 3"/>
    <w:basedOn w:val="List3"/>
    <w:rsid w:val="008A5F21"/>
    <w:pPr>
      <w:ind w:left="1021" w:firstLine="0"/>
    </w:pPr>
  </w:style>
  <w:style w:type="paragraph" w:styleId="ListContinue4">
    <w:name w:val="List Continue 4"/>
    <w:basedOn w:val="List4"/>
    <w:rsid w:val="008A5F21"/>
    <w:pPr>
      <w:ind w:firstLine="0"/>
    </w:pPr>
  </w:style>
  <w:style w:type="paragraph" w:styleId="ListContinue5">
    <w:name w:val="List Continue 5"/>
    <w:basedOn w:val="List5"/>
    <w:rsid w:val="008A5F21"/>
    <w:pPr>
      <w:ind w:firstLine="0"/>
    </w:pPr>
  </w:style>
  <w:style w:type="paragraph" w:styleId="ListNumber3">
    <w:name w:val="List Number 3"/>
    <w:basedOn w:val="List3"/>
    <w:rsid w:val="008A5F21"/>
    <w:pPr>
      <w:numPr>
        <w:numId w:val="6"/>
      </w:numPr>
    </w:pPr>
  </w:style>
  <w:style w:type="paragraph" w:styleId="ListNumber4">
    <w:name w:val="List Number 4"/>
    <w:basedOn w:val="List4"/>
    <w:rsid w:val="008A5F21"/>
    <w:pPr>
      <w:numPr>
        <w:numId w:val="7"/>
      </w:numPr>
    </w:pPr>
  </w:style>
  <w:style w:type="paragraph" w:styleId="ListNumber5">
    <w:name w:val="List Number 5"/>
    <w:basedOn w:val="List5"/>
    <w:rsid w:val="008A5F21"/>
    <w:pPr>
      <w:numPr>
        <w:numId w:val="8"/>
      </w:numPr>
    </w:pPr>
  </w:style>
  <w:style w:type="paragraph" w:styleId="BlockText">
    <w:name w:val="Block Text"/>
    <w:basedOn w:val="Normal"/>
    <w:rsid w:val="008A5F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5F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5F21"/>
    <w:rPr>
      <w:sz w:val="16"/>
      <w:vertAlign w:val="superscript"/>
    </w:rPr>
  </w:style>
  <w:style w:type="character" w:customStyle="1" w:styleId="Symbols">
    <w:name w:val="Symbols"/>
    <w:basedOn w:val="DefaultParagraphFont"/>
    <w:rsid w:val="008A5F21"/>
    <w:rPr>
      <w:rFonts w:ascii="Symbol" w:hAnsi="Symbol"/>
    </w:rPr>
  </w:style>
  <w:style w:type="character" w:customStyle="1" w:styleId="MenuOptions">
    <w:name w:val="Menu Options"/>
    <w:basedOn w:val="DefaultParagraphFont"/>
    <w:rsid w:val="008A5F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5F21"/>
    <w:rPr>
      <w:b/>
    </w:rPr>
  </w:style>
  <w:style w:type="character" w:customStyle="1" w:styleId="Underlined">
    <w:name w:val="Underlined"/>
    <w:basedOn w:val="DefaultParagraphFont"/>
    <w:rsid w:val="008A5F21"/>
    <w:rPr>
      <w:u w:val="single"/>
    </w:rPr>
  </w:style>
  <w:style w:type="paragraph" w:customStyle="1" w:styleId="TableBodyTextRight">
    <w:name w:val="Table Body Text Right"/>
    <w:basedOn w:val="TableBodyText"/>
    <w:rsid w:val="008A5F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5F21"/>
    <w:rPr>
      <w:sz w:val="18"/>
    </w:rPr>
  </w:style>
  <w:style w:type="paragraph" w:customStyle="1" w:styleId="BodySmallRight">
    <w:name w:val="Body Small Right"/>
    <w:basedOn w:val="BodyTextRight"/>
    <w:rsid w:val="008A5F21"/>
    <w:rPr>
      <w:sz w:val="18"/>
      <w:szCs w:val="18"/>
    </w:rPr>
  </w:style>
  <w:style w:type="paragraph" w:customStyle="1" w:styleId="MarginEdition">
    <w:name w:val="Margin Edition"/>
    <w:basedOn w:val="MarginNote"/>
    <w:rsid w:val="008A5F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5F21"/>
    <w:rPr>
      <w:sz w:val="2"/>
      <w:szCs w:val="2"/>
    </w:rPr>
  </w:style>
  <w:style w:type="character" w:customStyle="1" w:styleId="Small">
    <w:name w:val="Small"/>
    <w:basedOn w:val="DefaultParagraphFont"/>
    <w:rsid w:val="008A5F21"/>
    <w:rPr>
      <w:sz w:val="16"/>
    </w:rPr>
  </w:style>
  <w:style w:type="paragraph" w:customStyle="1" w:styleId="WideTable">
    <w:name w:val="Wide Table"/>
    <w:basedOn w:val="Normal"/>
    <w:rsid w:val="008A5F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5F21"/>
  </w:style>
  <w:style w:type="paragraph" w:styleId="Quote">
    <w:name w:val="Quote"/>
    <w:basedOn w:val="Heading1"/>
    <w:link w:val="QuoteChar"/>
    <w:qFormat/>
    <w:rsid w:val="008A5F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5F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5F21"/>
    <w:pPr>
      <w:pageBreakBefore/>
    </w:pPr>
  </w:style>
  <w:style w:type="paragraph" w:customStyle="1" w:styleId="Border">
    <w:name w:val="Border"/>
    <w:basedOn w:val="Normal"/>
    <w:qFormat/>
    <w:rsid w:val="008A5F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5F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5F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5F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5F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5F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5F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5F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5F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5F21"/>
    <w:rPr>
      <w:u w:val="single"/>
    </w:rPr>
  </w:style>
  <w:style w:type="character" w:customStyle="1" w:styleId="BoldandItalics">
    <w:name w:val="Bold and Italics"/>
    <w:qFormat/>
    <w:rsid w:val="008A5F21"/>
    <w:rPr>
      <w:b/>
      <w:i/>
      <w:u w:val="none"/>
    </w:rPr>
  </w:style>
  <w:style w:type="paragraph" w:styleId="BalloonText">
    <w:name w:val="Balloon Text"/>
    <w:basedOn w:val="Normal"/>
    <w:link w:val="BalloonTextChar"/>
    <w:rsid w:val="008A5F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5F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5F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5F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5F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5F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5F21"/>
    <w:pPr>
      <w:spacing w:before="0" w:after="0"/>
    </w:pPr>
  </w:style>
  <w:style w:type="paragraph" w:customStyle="1" w:styleId="BodyTextBold">
    <w:name w:val="Body Text Bold"/>
    <w:basedOn w:val="BodyText"/>
    <w:qFormat/>
    <w:rsid w:val="008A5F21"/>
    <w:rPr>
      <w:b/>
    </w:rPr>
  </w:style>
  <w:style w:type="character" w:styleId="Hyperlink">
    <w:name w:val="Hyperlink"/>
    <w:basedOn w:val="DefaultParagraphFont"/>
    <w:uiPriority w:val="99"/>
    <w:unhideWhenUsed/>
    <w:rsid w:val="00495C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978</Words>
  <Characters>6467</Characters>
  <Application>Microsoft Office Word</Application>
  <DocSecurity>0</DocSecurity>
  <Lines>195</Lines>
  <Paragraphs>130</Paragraphs>
  <ScaleCrop>false</ScaleCrop>
  <Company>Author-it Software Corporation Ltd.</Company>
  <LinksUpToDate>false</LinksUpToDate>
  <CharactersWithSpaces>7315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HLTAHA053 Support and deliver individual hearing rehabilitation program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2025-03-01T21:05:00Z</dcterms:created>
  <dcterms:modified xsi:type="dcterms:W3CDTF">2025-03-01T21:05:00Z</dcterms:modified>
</cp:coreProperties>
</file>