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74AD" w:rsidP="002E74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HLTAHA041 Support food services and dietetics in menu and meal order processing</w:t>
      </w:r>
      <w:r>
        <w:fldChar w:fldCharType="end"/>
      </w:r>
    </w:p>
    <w:p w:rsidR="002E74AD" w:rsidP="002E74AD">
      <w:pPr>
        <w:pStyle w:val="Version"/>
        <w:sectPr w:rsidSect="002465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65CB" w:rsidP="002465CB">
      <w:pPr>
        <w:pStyle w:val="SuperHeading"/>
      </w:pPr>
      <w:r w:rsidRPr="002465CB">
        <w:t>HLTAHA041 Support food services and dietetics in menu and meal order processing</w:t>
      </w:r>
    </w:p>
    <w:p w:rsidR="00000000" w:rsidRPr="002465CB" w:rsidP="002465CB">
      <w:pPr>
        <w:pStyle w:val="Heading1"/>
      </w:pPr>
      <w:bookmarkStart w:id="1" w:name="O_1224878"/>
      <w:bookmarkEnd w:id="1"/>
      <w:r w:rsidRPr="002465CB">
        <w:t>Modification History</w:t>
      </w:r>
    </w:p>
    <w:p w:rsidR="00000000" w:rsidRPr="002465CB" w:rsidP="002E74AD">
      <w:pPr>
        <w:pStyle w:val="BodyText"/>
      </w:pPr>
      <w:r w:rsidRPr="002465CB">
        <w:t>Not applicable.</w:t>
      </w:r>
    </w:p>
    <w:p w:rsidR="00000000" w:rsidRPr="002465CB" w:rsidP="002465CB">
      <w:pPr>
        <w:pStyle w:val="Heading1"/>
      </w:pPr>
      <w:bookmarkStart w:id="2" w:name="O_1224882"/>
      <w:bookmarkEnd w:id="2"/>
      <w:r w:rsidRPr="002465CB">
        <w:t>Application</w:t>
      </w:r>
    </w:p>
    <w:p w:rsidR="00000000" w:rsidRPr="002465CB" w:rsidP="002E74AD">
      <w:pPr>
        <w:pStyle w:val="BodyText"/>
      </w:pPr>
      <w:r w:rsidRPr="002465CB">
        <w:t>This unit describes the skills and knowledge required to provide assistance to a Dietitian. Work includes supporting Food Service and Dietetics and are required to assist in the implementing of meal order systems, collection of menu choices for general and</w:t>
      </w:r>
      <w:r w:rsidRPr="002465CB">
        <w:t xml:space="preserve"> therapeutic menus and monitor person</w:t>
      </w:r>
      <w:r>
        <w:t>’</w:t>
      </w:r>
      <w:r w:rsidRPr="002465CB">
        <w:t>s satisfaction.</w:t>
      </w:r>
    </w:p>
    <w:p w:rsidR="00000000" w:rsidRPr="002465CB" w:rsidP="002E74AD">
      <w:pPr>
        <w:pStyle w:val="BodyText"/>
      </w:pPr>
      <w:r w:rsidRPr="002465CB">
        <w:t>This unit applies to Allied Health Assistants and should be performed under the direct, indirect or remote supervision and delegation of an Accredited Practising Dietitian (APD).</w:t>
      </w:r>
    </w:p>
    <w:p w:rsidR="00000000" w:rsidRPr="002465CB" w:rsidP="002E74AD">
      <w:pPr>
        <w:pStyle w:val="BodyText"/>
      </w:pPr>
      <w:r w:rsidRPr="002465CB">
        <w:t>The skills in this unit</w:t>
      </w:r>
      <w:r w:rsidRPr="002465CB">
        <w:t xml:space="preserve"> must be applied in accordance with Allied Health Assistant Framework, Commonwealth and State or Territory legislation, Australian standards and industry codes of practice.</w:t>
      </w:r>
    </w:p>
    <w:p w:rsidR="00000000" w:rsidRPr="002465CB" w:rsidP="002E74AD">
      <w:pPr>
        <w:pStyle w:val="BodyText"/>
      </w:pPr>
      <w:r w:rsidRPr="002465CB">
        <w:t>No occupational licensing, certification or specific legislative requirements apply</w:t>
      </w:r>
      <w:r w:rsidRPr="002465CB">
        <w:t xml:space="preserve"> to this unit at the time of publication.</w:t>
      </w:r>
    </w:p>
    <w:p w:rsidR="00000000" w:rsidRPr="002465CB" w:rsidP="002465CB">
      <w:pPr>
        <w:pStyle w:val="Heading1"/>
      </w:pPr>
      <w:bookmarkStart w:id="3" w:name="O_1225782"/>
      <w:bookmarkEnd w:id="3"/>
      <w:r w:rsidRPr="002465CB">
        <w:t>Pre-requisite Unit</w:t>
      </w:r>
    </w:p>
    <w:p w:rsidR="00000000" w:rsidRPr="002465CB" w:rsidP="002E74AD">
      <w:pPr>
        <w:pStyle w:val="BodyText"/>
      </w:pPr>
      <w:r w:rsidRPr="002465CB">
        <w:t>Nil</w:t>
      </w:r>
    </w:p>
    <w:p w:rsidR="00000000" w:rsidRPr="002465CB" w:rsidP="002465CB">
      <w:pPr>
        <w:pStyle w:val="Heading1"/>
      </w:pPr>
      <w:bookmarkStart w:id="4" w:name="O_1225783"/>
      <w:bookmarkEnd w:id="4"/>
      <w:r w:rsidRPr="002465CB">
        <w:t>Competency Field</w:t>
      </w:r>
    </w:p>
    <w:p w:rsidR="00000000" w:rsidRPr="002465CB" w:rsidP="002E74AD">
      <w:pPr>
        <w:pStyle w:val="BodyText"/>
      </w:pPr>
      <w:r w:rsidRPr="002465CB">
        <w:t>Allied Health</w:t>
      </w:r>
    </w:p>
    <w:p w:rsidR="00000000" w:rsidRPr="002465CB" w:rsidP="002465CB">
      <w:pPr>
        <w:pStyle w:val="Heading1"/>
      </w:pPr>
      <w:bookmarkStart w:id="5" w:name="O_1225784"/>
      <w:bookmarkEnd w:id="5"/>
      <w:r w:rsidRPr="002465CB">
        <w:t>Unit Sector</w:t>
      </w:r>
    </w:p>
    <w:p w:rsidR="00000000" w:rsidRPr="002465CB" w:rsidP="002E74AD">
      <w:pPr>
        <w:pStyle w:val="BodyText"/>
      </w:pPr>
      <w:r w:rsidRPr="002465CB">
        <w:t>Health</w:t>
      </w:r>
    </w:p>
    <w:p w:rsidR="00000000" w:rsidRPr="002465CB" w:rsidP="002465CB">
      <w:pPr>
        <w:pStyle w:val="Heading1"/>
      </w:pPr>
      <w:bookmarkStart w:id="6" w:name="O_1224881"/>
      <w:bookmarkEnd w:id="6"/>
      <w:r w:rsidRPr="002465C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8"/>
        <w:gridCol w:w="6331"/>
      </w:tblGrid>
      <w:tr w:rsidTr="002465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5CB" w:rsidP="002465CB">
            <w:pPr>
              <w:pStyle w:val="BodyText"/>
            </w:pPr>
            <w:r w:rsidRPr="002465CB">
              <w:rPr>
                <w:rStyle w:val="SpecialBold"/>
              </w:rPr>
              <w:t>ELEMENTS</w:t>
            </w:r>
          </w:p>
        </w:tc>
        <w:tc>
          <w:tcPr>
            <w:tcW w:w="6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CB">
            <w:pPr>
              <w:pStyle w:val="BodyText"/>
              <w:rPr>
                <w:lang w:val="en-NZ"/>
              </w:rPr>
            </w:pPr>
            <w:r w:rsidRPr="002465CB">
              <w:rPr>
                <w:rStyle w:val="SpecialBold"/>
              </w:rPr>
              <w:t>PERFORMANCE</w:t>
            </w:r>
            <w:r w:rsidRPr="002465CB">
              <w:t xml:space="preserve"> </w:t>
            </w:r>
            <w:r w:rsidRPr="002465CB">
              <w:rPr>
                <w:rStyle w:val="SpecialBold"/>
              </w:rPr>
              <w:t>CRITERIA</w:t>
            </w:r>
          </w:p>
        </w:tc>
      </w:tr>
      <w:tr w:rsidTr="002465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5CB" w:rsidP="002465CB">
            <w:pPr>
              <w:pStyle w:val="BodyText"/>
            </w:pPr>
            <w:r w:rsidRPr="002465CB">
              <w:rPr>
                <w:rStyle w:val="Emphasis"/>
              </w:rPr>
              <w:t>Elements describe the essential outcomes</w:t>
            </w:r>
          </w:p>
        </w:tc>
        <w:tc>
          <w:tcPr>
            <w:tcW w:w="6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CB">
            <w:pPr>
              <w:pStyle w:val="BodyText"/>
              <w:rPr>
                <w:lang w:val="en-NZ"/>
              </w:rPr>
            </w:pPr>
            <w:r w:rsidRPr="002465C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465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CB">
            <w:pPr>
              <w:pStyle w:val="List"/>
              <w:rPr>
                <w:lang w:val="en-NZ"/>
              </w:rPr>
            </w:pPr>
            <w:r w:rsidRPr="002465CB">
              <w:t xml:space="preserve">1.  Receive delegation and gather </w:t>
            </w:r>
            <w:r w:rsidRPr="002465CB">
              <w:t>information.</w:t>
            </w:r>
          </w:p>
        </w:tc>
        <w:tc>
          <w:tcPr>
            <w:tcW w:w="6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5CB" w:rsidP="002465CB">
            <w:pPr>
              <w:pStyle w:val="List"/>
            </w:pPr>
            <w:r w:rsidRPr="002465CB">
              <w:t xml:space="preserve">1.1. Obtain written or verbal delegation for an allied health activity </w:t>
            </w:r>
            <w:r w:rsidRPr="002465CB">
              <w:t>from the Dietitian.</w:t>
            </w:r>
          </w:p>
          <w:p w:rsidR="00000000" w:rsidRPr="002465CB" w:rsidP="002465CB">
            <w:pPr>
              <w:pStyle w:val="List"/>
            </w:pPr>
            <w:r w:rsidRPr="002465CB">
              <w:t>1.2. Obtain information from relevant sources and delegating Dietitian, according to organisational policy and procedures.</w:t>
            </w:r>
          </w:p>
          <w:p w:rsidR="00000000" w:rsidP="002465CB">
            <w:pPr>
              <w:pStyle w:val="List"/>
              <w:rPr>
                <w:lang w:val="en-NZ"/>
              </w:rPr>
            </w:pPr>
            <w:r w:rsidRPr="002465CB">
              <w:t>1.3. Discuss and confirm with delegating Dietitian therapy, treatment plans programs and work health and safety (</w:t>
            </w:r>
            <w:r w:rsidRPr="002465CB">
              <w:t>WHS) requirements.</w:t>
            </w:r>
          </w:p>
        </w:tc>
      </w:tr>
      <w:tr w:rsidTr="002465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CB">
            <w:pPr>
              <w:pStyle w:val="List"/>
              <w:rPr>
                <w:lang w:val="en-NZ"/>
              </w:rPr>
            </w:pPr>
            <w:r w:rsidRPr="002465CB">
              <w:t>2.  Process the person</w:t>
            </w:r>
            <w:r>
              <w:t>’</w:t>
            </w:r>
            <w:r w:rsidRPr="002465CB">
              <w:t>s menus or meal orders according to organisational procedures.</w:t>
            </w:r>
          </w:p>
        </w:tc>
        <w:tc>
          <w:tcPr>
            <w:tcW w:w="6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5CB" w:rsidP="002465CB">
            <w:pPr>
              <w:pStyle w:val="List"/>
            </w:pPr>
            <w:r w:rsidRPr="002465CB">
              <w:t>2.1. Complete admissions records, transfers and discharges.</w:t>
            </w:r>
          </w:p>
          <w:p w:rsidR="00000000" w:rsidRPr="002465CB" w:rsidP="002465CB">
            <w:pPr>
              <w:pStyle w:val="List"/>
            </w:pPr>
            <w:r w:rsidRPr="002465CB">
              <w:t>2.2. Distribute menus to the person, or use electronic meal ordering systems, including supplements</w:t>
            </w:r>
            <w:r w:rsidRPr="002465CB">
              <w:rPr>
                <w:rStyle w:val="Monospace"/>
              </w:rPr>
              <w:t>.</w:t>
            </w:r>
          </w:p>
          <w:p w:rsidR="00000000" w:rsidRPr="002465CB" w:rsidP="002465CB">
            <w:pPr>
              <w:pStyle w:val="List"/>
            </w:pPr>
            <w:r w:rsidRPr="002465CB">
              <w:t>2.3. Provide guidance to the person, to ensure that meal choices are consistent with the individualised plan.</w:t>
            </w:r>
          </w:p>
          <w:p w:rsidR="00000000" w:rsidRPr="002465CB" w:rsidP="002465CB">
            <w:pPr>
              <w:pStyle w:val="List"/>
            </w:pPr>
            <w:r w:rsidRPr="002465CB">
              <w:t>2.4. Provide assistance to the person with sp</w:t>
            </w:r>
            <w:r w:rsidRPr="002465CB">
              <w:t>ecific cultural or religious requirements and report issues beyond the scope of role to supervisor.</w:t>
            </w:r>
          </w:p>
          <w:p w:rsidR="00000000" w:rsidRPr="002465CB" w:rsidP="002465CB">
            <w:pPr>
              <w:pStyle w:val="List"/>
            </w:pPr>
            <w:r w:rsidRPr="002465CB">
              <w:t>2.5. Assist the person to complete menus or meal orders ensuring they comply with individual and general meal guidelines within scope of role.</w:t>
            </w:r>
          </w:p>
          <w:p w:rsidR="00000000" w:rsidP="002465CB">
            <w:pPr>
              <w:pStyle w:val="List"/>
              <w:rPr>
                <w:lang w:val="en-NZ"/>
              </w:rPr>
            </w:pPr>
            <w:r w:rsidRPr="002465CB">
              <w:t>2.6. Record a</w:t>
            </w:r>
            <w:r w:rsidRPr="002465CB">
              <w:t>nd provide feedback regarding food preferences and poor menu or meal choices to delegating Dietitian or nurse.</w:t>
            </w:r>
          </w:p>
        </w:tc>
      </w:tr>
      <w:tr w:rsidTr="002465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CB">
            <w:pPr>
              <w:pStyle w:val="List"/>
              <w:rPr>
                <w:lang w:val="en-NZ"/>
              </w:rPr>
            </w:pPr>
            <w:r w:rsidRPr="002465CB">
              <w:t>3.  Assist food services and dietetics with meal checking and menu processing and Implement nutrition support services.</w:t>
            </w:r>
          </w:p>
        </w:tc>
        <w:tc>
          <w:tcPr>
            <w:tcW w:w="6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5CB" w:rsidP="002465CB">
            <w:pPr>
              <w:pStyle w:val="List"/>
            </w:pPr>
            <w:r w:rsidRPr="002465CB">
              <w:t>3.1. Collate menus and m</w:t>
            </w:r>
            <w:r w:rsidRPr="002465CB">
              <w:t>eal orders and report menu items to designated areas for preparation.</w:t>
            </w:r>
          </w:p>
          <w:p w:rsidR="00000000" w:rsidRPr="002465CB" w:rsidP="002465CB">
            <w:pPr>
              <w:pStyle w:val="List"/>
            </w:pPr>
            <w:r w:rsidRPr="002465CB">
              <w:t>3.2. Provide information to support the delivery of menu items chosen by the person, according to organisational procedures.</w:t>
            </w:r>
          </w:p>
          <w:p w:rsidR="00000000" w:rsidP="002465CB">
            <w:pPr>
              <w:pStyle w:val="List"/>
              <w:rPr>
                <w:lang w:val="en-NZ"/>
              </w:rPr>
            </w:pPr>
            <w:r w:rsidRPr="002465CB">
              <w:t>3.3. Confirm meal orders against the person</w:t>
            </w:r>
            <w:r>
              <w:t>’</w:t>
            </w:r>
            <w:r w:rsidRPr="002465CB">
              <w:t xml:space="preserve">s individualised </w:t>
            </w:r>
            <w:r w:rsidRPr="002465CB">
              <w:t>plan as delegated by a Dietitian, or other Allied Health Professional.</w:t>
            </w:r>
          </w:p>
        </w:tc>
      </w:tr>
      <w:tr w:rsidTr="002465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CB">
            <w:pPr>
              <w:pStyle w:val="List"/>
              <w:rPr>
                <w:lang w:val="en-NZ"/>
              </w:rPr>
            </w:pPr>
            <w:r w:rsidRPr="002465CB">
              <w:t xml:space="preserve">4.  Prepare and deliver nutrition supplements. </w:t>
            </w:r>
          </w:p>
        </w:tc>
        <w:tc>
          <w:tcPr>
            <w:tcW w:w="6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5CB" w:rsidP="002465CB">
            <w:pPr>
              <w:pStyle w:val="List"/>
            </w:pPr>
            <w:r w:rsidRPr="002465CB">
              <w:t>4.1. Prepare, supply and deliver nutrition supplements according to organisational procedures and delegating Dietitian’s instructions.</w:t>
            </w:r>
          </w:p>
          <w:p w:rsidR="00000000" w:rsidRPr="002465CB" w:rsidP="002465CB">
            <w:pPr>
              <w:pStyle w:val="List"/>
            </w:pPr>
            <w:r w:rsidRPr="002465CB">
              <w:t>4</w:t>
            </w:r>
            <w:r w:rsidRPr="002465CB">
              <w:t>.2. Discard out of date nutrition support items and information.</w:t>
            </w:r>
          </w:p>
          <w:p w:rsidR="00000000" w:rsidRPr="002465CB" w:rsidP="002465CB">
            <w:pPr>
              <w:pStyle w:val="List"/>
            </w:pPr>
            <w:r w:rsidRPr="002465CB">
              <w:t>4.3. Report any significant wastage in accordance with scope of role and organisational requirements.</w:t>
            </w:r>
          </w:p>
          <w:p w:rsidR="00000000" w:rsidP="002465CB">
            <w:pPr>
              <w:pStyle w:val="List"/>
              <w:rPr>
                <w:lang w:val="en-NZ"/>
              </w:rPr>
            </w:pPr>
            <w:r w:rsidRPr="002465CB">
              <w:t>4.4. Maintain the workplace in a clean and tidy order to meet workplace standards.</w:t>
            </w:r>
          </w:p>
        </w:tc>
      </w:tr>
      <w:tr w:rsidTr="002465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CB">
            <w:pPr>
              <w:pStyle w:val="List"/>
              <w:rPr>
                <w:lang w:val="en-NZ"/>
              </w:rPr>
            </w:pPr>
            <w:r w:rsidRPr="002465CB">
              <w:t>5.  Comply with personal hygiene standards and food safety program.</w:t>
            </w:r>
          </w:p>
        </w:tc>
        <w:tc>
          <w:tcPr>
            <w:tcW w:w="6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5CB" w:rsidP="002465CB">
            <w:pPr>
              <w:pStyle w:val="List"/>
            </w:pPr>
            <w:r w:rsidRPr="002465CB">
              <w:t>5.1. Prepare nutrition supplements and provide support services according to the food safety program.</w:t>
            </w:r>
          </w:p>
          <w:p w:rsidR="00000000" w:rsidRPr="002465CB" w:rsidP="002465CB">
            <w:pPr>
              <w:pStyle w:val="List"/>
            </w:pPr>
            <w:r w:rsidRPr="002465CB">
              <w:t>5.2. Identify and report processes and practices that are not consistent with the food</w:t>
            </w:r>
            <w:r w:rsidRPr="002465CB">
              <w:t xml:space="preserve"> safety program.</w:t>
            </w:r>
          </w:p>
          <w:p w:rsidR="00000000" w:rsidRPr="002465CB" w:rsidP="002465CB">
            <w:pPr>
              <w:pStyle w:val="List"/>
            </w:pPr>
            <w:r w:rsidRPr="002465CB">
              <w:t>5.3. Take corrective action according to the food safety program and within scope of role.</w:t>
            </w:r>
          </w:p>
          <w:p w:rsidR="00000000" w:rsidRPr="002465CB" w:rsidP="002465CB">
            <w:pPr>
              <w:pStyle w:val="List"/>
            </w:pPr>
            <w:r w:rsidRPr="002465CB">
              <w:t>5.4. Comply with personal hygiene requirements of the food safety program.</w:t>
            </w:r>
          </w:p>
          <w:p w:rsidR="00000000" w:rsidRPr="002465CB" w:rsidP="002465CB">
            <w:pPr>
              <w:pStyle w:val="List"/>
            </w:pPr>
            <w:r w:rsidRPr="002465CB">
              <w:t>5.5. Report health conditions or illness according to the food safety pro</w:t>
            </w:r>
            <w:r w:rsidRPr="002465CB">
              <w:t>gram.</w:t>
            </w:r>
          </w:p>
          <w:p w:rsidR="00000000" w:rsidP="002465CB">
            <w:pPr>
              <w:pStyle w:val="List"/>
              <w:rPr>
                <w:lang w:val="en-NZ"/>
              </w:rPr>
            </w:pPr>
            <w:r w:rsidRPr="002465CB">
              <w:t>5.6. Wear clothing and footwear for food handling tasks in accordance with the food safety program.</w:t>
            </w:r>
          </w:p>
        </w:tc>
      </w:tr>
      <w:tr w:rsidTr="002465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CB">
            <w:pPr>
              <w:pStyle w:val="List"/>
              <w:rPr>
                <w:lang w:val="en-NZ"/>
              </w:rPr>
            </w:pPr>
            <w:r w:rsidRPr="002465CB">
              <w:t>6.  Communicate changes in meal order.</w:t>
            </w:r>
          </w:p>
        </w:tc>
        <w:tc>
          <w:tcPr>
            <w:tcW w:w="6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5CB" w:rsidP="002465CB">
            <w:pPr>
              <w:pStyle w:val="List"/>
            </w:pPr>
            <w:r w:rsidRPr="002465CB">
              <w:t>6.1. Document changes to the person’s admissions, transfers or discharge.</w:t>
            </w:r>
          </w:p>
          <w:p w:rsidR="00000000" w:rsidRPr="002465CB" w:rsidP="002465CB">
            <w:pPr>
              <w:pStyle w:val="List"/>
            </w:pPr>
            <w:r w:rsidRPr="002465CB">
              <w:t>6.2. Document changes to the person’</w:t>
            </w:r>
            <w:r w:rsidRPr="002465CB">
              <w:t>s meal order including meals for a person receiving diet therapy or nutrition support.</w:t>
            </w:r>
          </w:p>
          <w:p w:rsidR="00000000" w:rsidRPr="002465CB" w:rsidP="002465CB">
            <w:pPr>
              <w:pStyle w:val="List"/>
            </w:pPr>
            <w:r w:rsidRPr="002465CB">
              <w:t>6.3. Process meal orders for food services.</w:t>
            </w:r>
          </w:p>
          <w:p w:rsidR="00000000" w:rsidP="002465CB">
            <w:pPr>
              <w:pStyle w:val="List"/>
              <w:rPr>
                <w:lang w:val="en-NZ"/>
              </w:rPr>
            </w:pPr>
            <w:r w:rsidRPr="002465CB">
              <w:t>6.4. Provide information to support the delivery of chosen menu items to the food service.</w:t>
            </w:r>
          </w:p>
        </w:tc>
      </w:tr>
      <w:tr w:rsidTr="002465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CB">
            <w:pPr>
              <w:pStyle w:val="List"/>
              <w:rPr>
                <w:lang w:val="en-NZ"/>
              </w:rPr>
            </w:pPr>
            <w:r w:rsidRPr="002465CB">
              <w:t>7.  Contribute to broad food serv</w:t>
            </w:r>
            <w:r w:rsidRPr="002465CB">
              <w:t>ice and menu evaluation.</w:t>
            </w:r>
          </w:p>
        </w:tc>
        <w:tc>
          <w:tcPr>
            <w:tcW w:w="6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5CB" w:rsidP="002465CB">
            <w:pPr>
              <w:pStyle w:val="List"/>
            </w:pPr>
            <w:r w:rsidRPr="002465CB">
              <w:t>7.1. Collect the personal satisfaction feedback, using standard and validated tools.</w:t>
            </w:r>
          </w:p>
          <w:p w:rsidR="00000000" w:rsidRPr="002465CB" w:rsidP="002465CB">
            <w:pPr>
              <w:pStyle w:val="List"/>
            </w:pPr>
            <w:r w:rsidRPr="002465CB">
              <w:t>7.2. Regularly monitor overall levels and changes in the person</w:t>
            </w:r>
            <w:r>
              <w:t>’</w:t>
            </w:r>
            <w:r w:rsidRPr="002465CB">
              <w:t>s satisfaction.</w:t>
            </w:r>
          </w:p>
          <w:p w:rsidR="00000000" w:rsidRPr="002465CB" w:rsidP="002465CB">
            <w:pPr>
              <w:pStyle w:val="List"/>
            </w:pPr>
            <w:r w:rsidRPr="002465CB">
              <w:t>7.3. Provide feedback regarding overall levels and changes in leve</w:t>
            </w:r>
            <w:r w:rsidRPr="002465CB">
              <w:t>ls of satisfaction in accordance with organisational procedures.</w:t>
            </w:r>
          </w:p>
          <w:p w:rsidR="00000000" w:rsidRPr="002465CB" w:rsidP="002465CB">
            <w:pPr>
              <w:pStyle w:val="List"/>
            </w:pPr>
            <w:r w:rsidRPr="002465CB">
              <w:t>7.4. Use feedback from the person to contribute to revision of menus in accordance with organisational procedures.</w:t>
            </w:r>
          </w:p>
        </w:tc>
      </w:tr>
    </w:tbl>
    <w:p w:rsidR="00000000" w:rsidRPr="002465CB" w:rsidP="002465CB">
      <w:pPr>
        <w:pStyle w:val="BodyText"/>
      </w:pPr>
    </w:p>
    <w:p w:rsidR="00000000" w:rsidRPr="002465CB" w:rsidP="002465CB">
      <w:pPr>
        <w:pStyle w:val="AllowPageBreak"/>
      </w:pPr>
    </w:p>
    <w:p w:rsidR="00000000" w:rsidRPr="002465CB" w:rsidP="002465CB">
      <w:pPr>
        <w:pStyle w:val="Heading1"/>
      </w:pPr>
      <w:bookmarkStart w:id="7" w:name="O_1224880"/>
      <w:bookmarkEnd w:id="7"/>
      <w:r w:rsidRPr="002465CB">
        <w:t>Foundation Skills</w:t>
      </w:r>
    </w:p>
    <w:p w:rsidR="00000000" w:rsidRPr="002E74AD" w:rsidP="002E74AD">
      <w:pPr>
        <w:pStyle w:val="BodyText"/>
        <w:rPr>
          <w:i/>
        </w:rPr>
      </w:pPr>
      <w:r w:rsidRPr="002E74AD">
        <w:rPr>
          <w:rStyle w:val="Emphasis"/>
        </w:rPr>
        <w:t>Foundation skills essential to performance are explicit in the performance criteria of this unit of competency.</w:t>
      </w:r>
    </w:p>
    <w:p w:rsidR="00000000" w:rsidRPr="002465CB" w:rsidP="002465CB">
      <w:pPr>
        <w:pStyle w:val="Heading1"/>
      </w:pPr>
      <w:bookmarkStart w:id="8" w:name="O_1224879"/>
      <w:bookmarkEnd w:id="8"/>
      <w:r w:rsidRPr="002465CB">
        <w:t>Unit Mapping Information</w:t>
      </w:r>
    </w:p>
    <w:p w:rsidR="00000000" w:rsidRPr="002465CB" w:rsidP="002E74AD">
      <w:pPr>
        <w:pStyle w:val="BodyText"/>
      </w:pPr>
      <w:r w:rsidRPr="002465CB">
        <w:t>Supersedes and is not equivalent to HLTAHA020 Support food services in menu and meal order processin</w:t>
      </w:r>
      <w:r w:rsidRPr="002465CB">
        <w:t>g.</w:t>
      </w:r>
    </w:p>
    <w:p w:rsidR="00000000" w:rsidRPr="002465CB" w:rsidP="002465CB">
      <w:pPr>
        <w:pStyle w:val="Heading1"/>
      </w:pPr>
      <w:bookmarkStart w:id="9" w:name="O_1224872"/>
      <w:bookmarkEnd w:id="9"/>
      <w:r w:rsidRPr="002465CB">
        <w:t>Links</w:t>
      </w:r>
    </w:p>
    <w:p w:rsidR="00000000" w:rsidRPr="002465CB" w:rsidP="002E74AD">
      <w:pPr>
        <w:pStyle w:val="BodyText"/>
      </w:pPr>
      <w:r w:rsidRPr="002465C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A6225E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2465CB" w:rsidP="002E74AD">
      <w:pPr>
        <w:pStyle w:val="BodyText"/>
        <w:sectPr w:rsidSect="002465C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465CB" w:rsidP="002465CB">
      <w:pPr>
        <w:pStyle w:val="SuperHeading"/>
      </w:pPr>
      <w:r w:rsidRPr="002465CB">
        <w:t xml:space="preserve">Assessment </w:t>
      </w:r>
      <w:r w:rsidRPr="002465CB">
        <w:t>Requirements for HLTAHA041 Support food services and dietetics in menu and meal order processing</w:t>
      </w:r>
    </w:p>
    <w:p w:rsidR="00000000" w:rsidRPr="002465CB" w:rsidP="002465CB">
      <w:pPr>
        <w:pStyle w:val="Heading1"/>
      </w:pPr>
      <w:bookmarkStart w:id="10" w:name="O_1224874"/>
      <w:bookmarkEnd w:id="10"/>
      <w:r w:rsidRPr="002465CB">
        <w:t>Modification History</w:t>
      </w:r>
    </w:p>
    <w:p w:rsidR="00000000" w:rsidRPr="002465CB" w:rsidP="002E74AD">
      <w:pPr>
        <w:pStyle w:val="BodyText"/>
      </w:pPr>
      <w:r w:rsidRPr="002465CB">
        <w:t>Not applicable.</w:t>
      </w:r>
    </w:p>
    <w:p w:rsidR="00000000" w:rsidRPr="002465CB" w:rsidP="002465CB">
      <w:pPr>
        <w:pStyle w:val="Heading1"/>
      </w:pPr>
      <w:bookmarkStart w:id="11" w:name="O_1224877"/>
      <w:bookmarkEnd w:id="11"/>
      <w:r w:rsidRPr="002465CB">
        <w:t>Performance Evidence</w:t>
      </w:r>
    </w:p>
    <w:p w:rsidR="00000000" w:rsidRPr="002465CB" w:rsidP="002E74AD">
      <w:pPr>
        <w:pStyle w:val="BodyText"/>
      </w:pPr>
      <w:r w:rsidRPr="002465CB">
        <w:t>Evidence of the ability to complete tasks outlined in elements a</w:t>
      </w:r>
      <w:r w:rsidRPr="002465CB">
        <w:t>nd performance criteria of this unit in the context of the job role, and:</w:t>
      </w:r>
    </w:p>
    <w:p w:rsidR="00000000" w:rsidRPr="002465CB" w:rsidP="002465CB">
      <w:pPr>
        <w:pStyle w:val="ListBullet"/>
      </w:pPr>
      <w:r w:rsidRPr="002465CB">
        <w:t>distribute electronically or written menus to collect meal orders, check and process therapeutic diet meal orders for at least four people, two in simulation and two in the workplac</w:t>
      </w:r>
      <w:r w:rsidRPr="002465CB">
        <w:t>e</w:t>
      </w:r>
    </w:p>
    <w:p w:rsidR="00000000" w:rsidRPr="002465CB" w:rsidP="002465CB">
      <w:pPr>
        <w:pStyle w:val="ListBullet"/>
      </w:pPr>
      <w:r w:rsidRPr="002465CB">
        <w:t>process and deliver different nutritional supplements requirements for at least three people, one in simulation and two in the workplace.</w:t>
      </w:r>
    </w:p>
    <w:p w:rsidR="00000000" w:rsidRPr="002465CB" w:rsidP="002465CB">
      <w:pPr>
        <w:pStyle w:val="ListBullet"/>
      </w:pPr>
      <w:r w:rsidRPr="002465CB">
        <w:t>perform the activities outlined in the performance criteria of this unit during a period of at least 120 hours of allied health assistance work. At least 60% of this work must be carried out in an allied health workplace. The remaining 40% may be carried o</w:t>
      </w:r>
      <w:r w:rsidRPr="002465CB">
        <w:t>ut in a simulated environment, if an allied health workplace is unavailable.</w:t>
      </w:r>
    </w:p>
    <w:p w:rsidR="00000000" w:rsidRPr="002465CB" w:rsidP="002465CB">
      <w:pPr>
        <w:pStyle w:val="AllowPageBreak"/>
      </w:pPr>
    </w:p>
    <w:p w:rsidR="00000000" w:rsidRPr="002465CB" w:rsidP="002465CB">
      <w:pPr>
        <w:pStyle w:val="Heading1"/>
      </w:pPr>
      <w:bookmarkStart w:id="12" w:name="O_1224876"/>
      <w:bookmarkEnd w:id="12"/>
      <w:r w:rsidRPr="002465CB">
        <w:t>Knowledge Evidence</w:t>
      </w:r>
    </w:p>
    <w:p w:rsidR="00000000" w:rsidRPr="002465CB" w:rsidP="002E74AD">
      <w:pPr>
        <w:pStyle w:val="BodyText"/>
      </w:pPr>
      <w:r w:rsidRPr="002465CB">
        <w:t>Demonstrate the knowledge required to complete the tasks outlined in elements and performance criteria of this unit:</w:t>
      </w:r>
    </w:p>
    <w:p w:rsidR="00000000" w:rsidRPr="002465CB" w:rsidP="002465CB">
      <w:pPr>
        <w:pStyle w:val="ListBullet"/>
      </w:pPr>
      <w:r w:rsidRPr="002465CB">
        <w:t>Australian dietary guid</w:t>
      </w:r>
      <w:r w:rsidRPr="002465CB">
        <w:t>elines</w:t>
      </w:r>
    </w:p>
    <w:p w:rsidR="00000000" w:rsidRPr="002465CB" w:rsidP="002465CB">
      <w:pPr>
        <w:pStyle w:val="ListBullet"/>
      </w:pPr>
      <w:r w:rsidRPr="002465CB">
        <w:t>standardised therapeutic diet specifications such as ACI Diet Specifications</w:t>
      </w:r>
    </w:p>
    <w:p w:rsidR="00000000" w:rsidRPr="002465CB" w:rsidP="002465CB">
      <w:pPr>
        <w:pStyle w:val="ListBullet"/>
      </w:pPr>
      <w:r w:rsidRPr="002465CB">
        <w:t>organisational policies and procedures in relation to:</w:t>
      </w:r>
    </w:p>
    <w:p w:rsidR="00000000" w:rsidRPr="002465CB" w:rsidP="002465CB">
      <w:pPr>
        <w:pStyle w:val="ListBullet2"/>
      </w:pPr>
      <w:r w:rsidRPr="002465CB">
        <w:t>confidentiality:</w:t>
      </w:r>
    </w:p>
    <w:p w:rsidR="00000000" w:rsidRPr="002465CB" w:rsidP="002465CB">
      <w:pPr>
        <w:pStyle w:val="ListBullet3"/>
      </w:pPr>
      <w:r w:rsidRPr="002465CB">
        <w:t>privacy</w:t>
      </w:r>
    </w:p>
    <w:p w:rsidR="00000000" w:rsidRPr="002465CB" w:rsidP="002465CB">
      <w:pPr>
        <w:pStyle w:val="ListBullet3"/>
      </w:pPr>
      <w:r w:rsidRPr="002465CB">
        <w:t>disclosure</w:t>
      </w:r>
    </w:p>
    <w:p w:rsidR="00000000" w:rsidRPr="002465CB" w:rsidP="002465CB">
      <w:pPr>
        <w:pStyle w:val="ListBullet2"/>
      </w:pPr>
      <w:r w:rsidRPr="002465CB">
        <w:t>duty of care</w:t>
      </w:r>
    </w:p>
    <w:p w:rsidR="00000000" w:rsidRPr="002465CB" w:rsidP="002465CB">
      <w:pPr>
        <w:pStyle w:val="ListBullet2"/>
      </w:pPr>
      <w:r w:rsidRPr="002465CB">
        <w:t>documentation:</w:t>
      </w:r>
    </w:p>
    <w:p w:rsidR="00000000" w:rsidRPr="002465CB" w:rsidP="002465CB">
      <w:pPr>
        <w:pStyle w:val="ListBullet3"/>
      </w:pPr>
      <w:r w:rsidRPr="002465CB">
        <w:t>reporting</w:t>
      </w:r>
    </w:p>
    <w:p w:rsidR="00000000" w:rsidRPr="002465CB" w:rsidP="002465CB">
      <w:pPr>
        <w:pStyle w:val="ListBullet3"/>
      </w:pPr>
      <w:r w:rsidRPr="002465CB">
        <w:t>recording data</w:t>
      </w:r>
    </w:p>
    <w:p w:rsidR="00000000" w:rsidRPr="002465CB" w:rsidP="002465CB">
      <w:pPr>
        <w:pStyle w:val="ListBullet3"/>
      </w:pPr>
      <w:r w:rsidRPr="002465CB">
        <w:t>written communication to Allied Health Professional</w:t>
      </w:r>
    </w:p>
    <w:p w:rsidR="00000000" w:rsidRPr="002465CB" w:rsidP="002465CB">
      <w:pPr>
        <w:pStyle w:val="ListBullet2"/>
      </w:pPr>
      <w:r w:rsidRPr="002465CB">
        <w:t>professional behaviour and presentation</w:t>
      </w:r>
    </w:p>
    <w:p w:rsidR="00000000" w:rsidRPr="002465CB" w:rsidP="002465CB">
      <w:pPr>
        <w:pStyle w:val="ListBullet2"/>
      </w:pPr>
      <w:r w:rsidRPr="002465CB">
        <w:t>infection control practices</w:t>
      </w:r>
    </w:p>
    <w:p w:rsidR="00000000" w:rsidRPr="002465CB" w:rsidP="002465CB">
      <w:pPr>
        <w:pStyle w:val="ListBullet2"/>
      </w:pPr>
      <w:r w:rsidRPr="002465CB">
        <w:t>work health and safety (WHS)</w:t>
      </w:r>
    </w:p>
    <w:p w:rsidR="00000000" w:rsidRPr="002465CB" w:rsidP="002465CB">
      <w:pPr>
        <w:pStyle w:val="ListBullet2"/>
      </w:pPr>
      <w:r w:rsidRPr="002465CB">
        <w:t>manual handling</w:t>
      </w:r>
    </w:p>
    <w:p w:rsidR="00000000" w:rsidRPr="002465CB" w:rsidP="002465CB">
      <w:pPr>
        <w:pStyle w:val="ListBullet"/>
      </w:pPr>
      <w:r w:rsidRPr="002465CB">
        <w:t>scope of role of the Allied Health Assistant and Dietitian</w:t>
      </w:r>
    </w:p>
    <w:p w:rsidR="00000000" w:rsidRPr="002465CB" w:rsidP="002465CB">
      <w:pPr>
        <w:pStyle w:val="ListBullet"/>
      </w:pPr>
      <w:r w:rsidRPr="002465CB">
        <w:t>supervision and delegation</w:t>
      </w:r>
    </w:p>
    <w:p w:rsidR="00000000" w:rsidRPr="002465CB" w:rsidP="002465CB">
      <w:pPr>
        <w:pStyle w:val="ListBullet"/>
      </w:pPr>
      <w:r w:rsidRPr="002465CB">
        <w:t>safe food handling</w:t>
      </w:r>
    </w:p>
    <w:p w:rsidR="00000000" w:rsidRPr="002465CB" w:rsidP="002465CB">
      <w:pPr>
        <w:pStyle w:val="ListBullet"/>
      </w:pPr>
      <w:r w:rsidRPr="002465CB">
        <w:t>inter-relationships:</w:t>
      </w:r>
    </w:p>
    <w:p w:rsidR="00000000" w:rsidRPr="002465CB" w:rsidP="002465CB">
      <w:pPr>
        <w:pStyle w:val="ListBullet2"/>
      </w:pPr>
      <w:r w:rsidRPr="002465CB">
        <w:t>food and nutrition services</w:t>
      </w:r>
    </w:p>
    <w:p w:rsidR="00000000" w:rsidRPr="002465CB" w:rsidP="002465CB">
      <w:pPr>
        <w:pStyle w:val="ListBullet2"/>
      </w:pPr>
      <w:r w:rsidRPr="002465CB">
        <w:t xml:space="preserve">dietetic departments concerning menu and meal order processing procedures </w:t>
      </w:r>
    </w:p>
    <w:p w:rsidR="00000000" w:rsidRPr="002465CB" w:rsidP="002465CB">
      <w:pPr>
        <w:pStyle w:val="ListBullet2"/>
      </w:pPr>
      <w:r w:rsidRPr="002465CB">
        <w:t>food production and delivery schedules</w:t>
      </w:r>
    </w:p>
    <w:p w:rsidR="00000000" w:rsidRPr="002465CB" w:rsidP="002465CB">
      <w:pPr>
        <w:pStyle w:val="ListBullet"/>
      </w:pPr>
      <w:r w:rsidRPr="002465CB">
        <w:t>range of menus, and menu items and different types of menu management sy</w:t>
      </w:r>
      <w:r w:rsidRPr="002465CB">
        <w:t>stems</w:t>
      </w:r>
    </w:p>
    <w:p w:rsidR="00000000" w:rsidRPr="002465CB" w:rsidP="002465CB">
      <w:pPr>
        <w:pStyle w:val="ListBullet"/>
      </w:pPr>
      <w:r w:rsidRPr="002465CB">
        <w:t>various cultural requirements in relation to food</w:t>
      </w:r>
    </w:p>
    <w:p w:rsidR="00000000" w:rsidRPr="002465CB" w:rsidP="002465CB">
      <w:pPr>
        <w:pStyle w:val="ListBullet"/>
      </w:pPr>
      <w:r w:rsidRPr="002465CB">
        <w:t>processes for preparing other forms of nutritional support:</w:t>
      </w:r>
    </w:p>
    <w:p w:rsidR="00000000" w:rsidRPr="002465CB" w:rsidP="002465CB">
      <w:pPr>
        <w:pStyle w:val="ListBullet2"/>
      </w:pPr>
      <w:r w:rsidRPr="002465CB">
        <w:t>fortified breast milk</w:t>
      </w:r>
    </w:p>
    <w:p w:rsidR="00000000" w:rsidRPr="002465CB" w:rsidP="002465CB">
      <w:pPr>
        <w:pStyle w:val="ListBullet2"/>
      </w:pPr>
      <w:r w:rsidRPr="002465CB">
        <w:t>formula</w:t>
      </w:r>
    </w:p>
    <w:p w:rsidR="00000000" w:rsidRPr="002465CB" w:rsidP="002465CB">
      <w:pPr>
        <w:pStyle w:val="ListBullet"/>
      </w:pPr>
      <w:r w:rsidRPr="002465CB">
        <w:t>feedback channels processes or systems used within the organisation</w:t>
      </w:r>
    </w:p>
    <w:p w:rsidR="00000000" w:rsidRPr="002465CB" w:rsidP="002465CB">
      <w:pPr>
        <w:pStyle w:val="ListBullet"/>
      </w:pPr>
      <w:r w:rsidRPr="002465CB">
        <w:t>principles of empowering the older perso</w:t>
      </w:r>
      <w:r w:rsidRPr="002465CB">
        <w:t>n</w:t>
      </w:r>
    </w:p>
    <w:p w:rsidR="00000000" w:rsidRPr="002465CB" w:rsidP="002465CB">
      <w:pPr>
        <w:pStyle w:val="ListBullet"/>
      </w:pPr>
      <w:r w:rsidRPr="002465CB">
        <w:t>principles of empowering people living with disability or serious mental illness</w:t>
      </w:r>
    </w:p>
    <w:p w:rsidR="00000000" w:rsidRPr="002465CB" w:rsidP="002465CB">
      <w:pPr>
        <w:pStyle w:val="ListBullet"/>
      </w:pPr>
      <w:r w:rsidRPr="002465CB">
        <w:t>changes related to ageing</w:t>
      </w:r>
    </w:p>
    <w:p w:rsidR="00000000" w:rsidRPr="002465CB" w:rsidP="002465CB">
      <w:pPr>
        <w:pStyle w:val="ListBullet"/>
      </w:pPr>
      <w:r w:rsidRPr="002465CB">
        <w:t>concepts of holistic health and wellbeing</w:t>
      </w:r>
    </w:p>
    <w:p w:rsidR="00000000" w:rsidRPr="002465CB" w:rsidP="002465CB">
      <w:pPr>
        <w:pStyle w:val="ListBullet"/>
      </w:pPr>
      <w:r w:rsidRPr="002465CB">
        <w:t>social determinants of health</w:t>
      </w:r>
    </w:p>
    <w:p w:rsidR="00000000" w:rsidRPr="002465CB" w:rsidP="002465CB">
      <w:pPr>
        <w:pStyle w:val="ListBullet"/>
      </w:pPr>
      <w:r w:rsidRPr="002465CB">
        <w:t>concepts of the medical model, the biopsychosocial models and the human rights-based approach of allied health interventions</w:t>
      </w:r>
    </w:p>
    <w:p w:rsidR="00000000" w:rsidRPr="002465CB" w:rsidP="002465CB">
      <w:pPr>
        <w:pStyle w:val="ListBullet"/>
      </w:pPr>
      <w:r w:rsidRPr="002465CB">
        <w:t>principles of choice and control</w:t>
      </w:r>
    </w:p>
    <w:p w:rsidR="00000000" w:rsidRPr="002465CB" w:rsidP="002465CB">
      <w:pPr>
        <w:pStyle w:val="ListBullet"/>
      </w:pPr>
      <w:r w:rsidRPr="002465CB">
        <w:t>concept of reablement</w:t>
      </w:r>
    </w:p>
    <w:p w:rsidR="00000000" w:rsidRPr="002465CB" w:rsidP="002465CB">
      <w:pPr>
        <w:pStyle w:val="ListBullet"/>
      </w:pPr>
      <w:r w:rsidRPr="002465CB">
        <w:t>allied health settings:</w:t>
      </w:r>
    </w:p>
    <w:p w:rsidR="00000000" w:rsidRPr="002465CB" w:rsidP="002465CB">
      <w:pPr>
        <w:pStyle w:val="ListBullet2"/>
      </w:pPr>
      <w:r w:rsidRPr="002465CB">
        <w:t>hospital</w:t>
      </w:r>
    </w:p>
    <w:p w:rsidR="00000000" w:rsidRPr="002465CB" w:rsidP="002465CB">
      <w:pPr>
        <w:pStyle w:val="ListBullet2"/>
      </w:pPr>
      <w:r w:rsidRPr="002465CB">
        <w:t>community health</w:t>
      </w:r>
    </w:p>
    <w:p w:rsidR="00000000" w:rsidRPr="002465CB" w:rsidP="002465CB">
      <w:pPr>
        <w:pStyle w:val="ListBullet2"/>
      </w:pPr>
      <w:r w:rsidRPr="002465CB">
        <w:t>mental health</w:t>
      </w:r>
    </w:p>
    <w:p w:rsidR="00000000" w:rsidRPr="002465CB" w:rsidP="002465CB">
      <w:pPr>
        <w:pStyle w:val="ListBullet2"/>
      </w:pPr>
      <w:r w:rsidRPr="002465CB">
        <w:t xml:space="preserve">disability </w:t>
      </w:r>
      <w:r w:rsidRPr="002465CB">
        <w:t>sector</w:t>
      </w:r>
    </w:p>
    <w:p w:rsidR="00000000" w:rsidRPr="002465CB" w:rsidP="002465CB">
      <w:pPr>
        <w:pStyle w:val="ListBullet2"/>
      </w:pPr>
      <w:r w:rsidRPr="002465CB">
        <w:t>aged care sectors.</w:t>
      </w:r>
    </w:p>
    <w:p w:rsidR="00000000" w:rsidRPr="002465CB" w:rsidP="002465CB">
      <w:pPr>
        <w:pStyle w:val="AllowPageBreak"/>
      </w:pPr>
    </w:p>
    <w:p w:rsidR="00000000" w:rsidRPr="002465CB" w:rsidP="002465CB">
      <w:pPr>
        <w:pStyle w:val="Heading1"/>
      </w:pPr>
      <w:bookmarkStart w:id="13" w:name="O_1224875"/>
      <w:bookmarkEnd w:id="13"/>
      <w:r w:rsidRPr="002465CB">
        <w:t>Assessment Conditions</w:t>
      </w:r>
    </w:p>
    <w:p w:rsidR="00000000" w:rsidRPr="002465CB" w:rsidP="002E74AD">
      <w:pPr>
        <w:pStyle w:val="BodyText"/>
      </w:pPr>
      <w:r w:rsidRPr="002465CB">
        <w:t>Skills may be demonstrated in the workplace, or in a simulated environment, as per the conditions outlined in the performance evidence.</w:t>
      </w:r>
    </w:p>
    <w:p w:rsidR="00000000" w:rsidRPr="002465CB" w:rsidP="002E74AD">
      <w:pPr>
        <w:pStyle w:val="BodyText"/>
      </w:pPr>
      <w:r w:rsidRPr="002465CB">
        <w:t>Assessment must ensure:</w:t>
      </w:r>
    </w:p>
    <w:p w:rsidR="00000000" w:rsidRPr="002465CB" w:rsidP="002465CB">
      <w:pPr>
        <w:pStyle w:val="ListBullet"/>
      </w:pPr>
      <w:r w:rsidRPr="002465CB">
        <w:t>access to suitable facilities, equipment and resources that reflect real working conditions and model industry operating conditions and contingencies</w:t>
      </w:r>
    </w:p>
    <w:p w:rsidR="00000000" w:rsidRPr="002465CB" w:rsidP="002465CB">
      <w:pPr>
        <w:pStyle w:val="ListBullet"/>
      </w:pPr>
      <w:r w:rsidRPr="002465CB">
        <w:t>access to individualised plans and any relevant equipment outlined in the plan</w:t>
      </w:r>
    </w:p>
    <w:p w:rsidR="00000000" w:rsidRPr="002465CB" w:rsidP="002465CB">
      <w:pPr>
        <w:pStyle w:val="ListBullet"/>
      </w:pPr>
      <w:r w:rsidRPr="002465CB">
        <w:t>access to organisational po</w:t>
      </w:r>
      <w:r w:rsidRPr="002465CB">
        <w:t>licies and procedures</w:t>
      </w:r>
    </w:p>
    <w:p w:rsidR="00000000" w:rsidRPr="002465CB" w:rsidP="002465CB">
      <w:pPr>
        <w:pStyle w:val="ListBullet"/>
      </w:pPr>
      <w:r w:rsidRPr="002465CB">
        <w:t>opportunities for engagement with real people accessing allied health services</w:t>
      </w:r>
    </w:p>
    <w:p w:rsidR="00000000" w:rsidRPr="002465CB" w:rsidP="002465CB">
      <w:pPr>
        <w:pStyle w:val="ListBullet"/>
      </w:pPr>
      <w:r w:rsidRPr="002465CB">
        <w:t>access to food safety and standards and procedures</w:t>
      </w:r>
    </w:p>
    <w:p w:rsidR="00000000" w:rsidRPr="002465CB" w:rsidP="002465CB">
      <w:pPr>
        <w:pStyle w:val="ListBullet"/>
      </w:pPr>
      <w:r w:rsidRPr="002465CB">
        <w:t>access to safety clothing and footwear.</w:t>
      </w:r>
    </w:p>
    <w:p w:rsidR="00000000" w:rsidRPr="002465CB" w:rsidP="002E74AD">
      <w:pPr>
        <w:pStyle w:val="BodyText"/>
      </w:pPr>
      <w:r w:rsidRPr="002465CB">
        <w:t>Assessors must satisfy the Standards for Registered Training Org</w:t>
      </w:r>
      <w:r w:rsidRPr="002465CB">
        <w:t>anisations requirements for assessors, and:</w:t>
      </w:r>
    </w:p>
    <w:p w:rsidR="00000000" w:rsidRPr="002465CB" w:rsidP="002465CB">
      <w:pPr>
        <w:pStyle w:val="ListBullet"/>
      </w:pPr>
      <w:r w:rsidRPr="002465CB">
        <w:t>be a Certificate IV qualified Allied Health Assistant with a minimum of three years of professional experience in allied health services; or</w:t>
      </w:r>
    </w:p>
    <w:p w:rsidR="00000000" w:rsidRPr="002465CB" w:rsidP="002465CB">
      <w:pPr>
        <w:pStyle w:val="ListBullet"/>
      </w:pPr>
      <w:r w:rsidRPr="002465CB">
        <w:t>an Accredited Practising Dietitian (APD).</w:t>
      </w:r>
    </w:p>
    <w:p w:rsidR="00000000" w:rsidRPr="002465CB" w:rsidP="002465CB">
      <w:pPr>
        <w:pStyle w:val="AllowPageBreak"/>
      </w:pPr>
    </w:p>
    <w:p w:rsidR="00000000" w:rsidRPr="002465CB" w:rsidP="002465CB">
      <w:pPr>
        <w:pStyle w:val="Heading1"/>
      </w:pPr>
      <w:bookmarkStart w:id="14" w:name="O_1224873"/>
      <w:bookmarkEnd w:id="14"/>
      <w:r w:rsidRPr="002465CB">
        <w:t>Links</w:t>
      </w:r>
    </w:p>
    <w:p w:rsidR="00000000" w:rsidRPr="002465CB" w:rsidP="002E74AD">
      <w:pPr>
        <w:pStyle w:val="BodyText"/>
      </w:pPr>
      <w:r w:rsidRPr="002465C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A6225E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2465CB" w:rsidP="002465CB"/>
    <w:sectPr w:rsidSect="002465C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5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5CB" w:rsidRPr="002E74AD" w:rsidP="002E74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5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4AD" w:rsidP="002465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E74AD" w:rsidP="002465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2E74AD" w:rsidP="002465C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5CB" w:rsidP="002465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E74AD">
      <w:t>Approved</w:t>
    </w:r>
    <w:r w:rsidR="002E74A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E74A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E74AD">
      <w:rPr>
        <w:noProof/>
      </w:rPr>
      <w:t>5</w:t>
    </w:r>
    <w:r>
      <w:rPr>
        <w:noProof/>
      </w:rPr>
      <w:fldChar w:fldCharType="end"/>
    </w:r>
  </w:p>
  <w:p w:rsidR="002465CB" w:rsidP="002465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E74A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E74AD">
      <w:t>HumanAbility</w:t>
    </w:r>
    <w:r w:rsidR="002E74AD">
      <w:fldChar w:fldCharType="end"/>
    </w:r>
  </w:p>
  <w:p w:rsidR="002465CB" w:rsidP="002465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5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4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65CB" w:rsidRPr="002E74AD" w:rsidP="002E74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5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4AD" w:rsidRPr="002D2AF8" w:rsidP="002465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HLTAHA041 Support food services and dietetics in menu and meal order processing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E74AD" w:rsidP="002465C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5CB" w:rsidRPr="002D2AF8" w:rsidP="002465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E74AD">
      <w:t>HLTAHA041 Support food services and dietetics in menu and meal order processing</w:t>
    </w:r>
    <w:r w:rsidR="002E74A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E74AD">
      <w:rPr>
        <w:noProof/>
      </w:rPr>
      <w:t>2 March 2025</w:t>
    </w:r>
    <w:r>
      <w:fldChar w:fldCharType="end"/>
    </w:r>
  </w:p>
  <w:p w:rsidR="002465CB" w:rsidP="002465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300CC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E1688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4E2B4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65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65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65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65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65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65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65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65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65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65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65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65CB"/>
  </w:style>
  <w:style w:type="character" w:customStyle="1" w:styleId="Heading1Char">
    <w:name w:val="Heading 1 Char"/>
    <w:basedOn w:val="DefaultParagraphFont"/>
    <w:link w:val="Heading1"/>
    <w:rsid w:val="002465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65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65C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465C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465C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465CB"/>
    <w:rPr>
      <w:b/>
      <w:spacing w:val="0"/>
    </w:rPr>
  </w:style>
  <w:style w:type="paragraph" w:styleId="ListBullet2">
    <w:name w:val="List Bullet 2"/>
    <w:basedOn w:val="List2"/>
    <w:rsid w:val="002465CB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465CB"/>
    <w:rPr>
      <w:i/>
    </w:rPr>
  </w:style>
  <w:style w:type="paragraph" w:customStyle="1" w:styleId="SuperHeading">
    <w:name w:val="SuperHeading"/>
    <w:basedOn w:val="Normal"/>
    <w:rsid w:val="002465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65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Monospace">
    <w:name w:val="Monospace"/>
    <w:basedOn w:val="DefaultParagraphFont"/>
    <w:rsid w:val="002465CB"/>
    <w:rPr>
      <w:rFonts w:ascii="Courier New" w:hAnsi="Courier New"/>
    </w:rPr>
  </w:style>
  <w:style w:type="paragraph" w:styleId="ListBullet3">
    <w:name w:val="List Bullet 3"/>
    <w:basedOn w:val="List3"/>
    <w:rsid w:val="002465C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465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65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65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65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65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65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65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65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65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65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65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65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65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65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65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65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65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65C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465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465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65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65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465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65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65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65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65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65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65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65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65C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465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65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65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65CB"/>
  </w:style>
  <w:style w:type="paragraph" w:styleId="TableofFigures">
    <w:name w:val="table of figures"/>
    <w:basedOn w:val="Normal"/>
    <w:next w:val="Normal"/>
    <w:semiHidden/>
    <w:rsid w:val="002465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65C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465CB"/>
    <w:rPr>
      <w:rFonts w:ascii="Wingdings" w:hAnsi="Wingdings"/>
    </w:rPr>
  </w:style>
  <w:style w:type="paragraph" w:customStyle="1" w:styleId="TableHeading">
    <w:name w:val="Table Heading"/>
    <w:basedOn w:val="HeadingBase"/>
    <w:rsid w:val="002465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65CB"/>
    <w:rPr>
      <w:color w:val="0033CC"/>
      <w:u w:val="none"/>
    </w:rPr>
  </w:style>
  <w:style w:type="paragraph" w:customStyle="1" w:styleId="BodyTextRight">
    <w:name w:val="Body Text Right"/>
    <w:basedOn w:val="BodyText"/>
    <w:rsid w:val="002465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65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65C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65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65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65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65CB"/>
    <w:rPr>
      <w:sz w:val="32"/>
    </w:rPr>
  </w:style>
  <w:style w:type="paragraph" w:customStyle="1" w:styleId="HeadingProcedure">
    <w:name w:val="Heading Procedure"/>
    <w:basedOn w:val="HeadingBase"/>
    <w:next w:val="Normal"/>
    <w:rsid w:val="002465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65CB"/>
    <w:pPr>
      <w:spacing w:before="60" w:after="60"/>
    </w:pPr>
  </w:style>
  <w:style w:type="paragraph" w:styleId="ListContinue">
    <w:name w:val="List Continue"/>
    <w:basedOn w:val="List"/>
    <w:rsid w:val="002465CB"/>
    <w:pPr>
      <w:ind w:firstLine="0"/>
    </w:pPr>
  </w:style>
  <w:style w:type="paragraph" w:customStyle="1" w:styleId="ListNote">
    <w:name w:val="List Note"/>
    <w:basedOn w:val="List"/>
    <w:rsid w:val="002465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65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65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paragraph" w:customStyle="1" w:styleId="NoteBullet">
    <w:name w:val="Note Bullet"/>
    <w:basedOn w:val="Note"/>
    <w:rsid w:val="002465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65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65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65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65C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465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65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65CB"/>
    <w:rPr>
      <w:b/>
      <w:smallCaps/>
    </w:rPr>
  </w:style>
  <w:style w:type="paragraph" w:customStyle="1" w:styleId="TableListNumber">
    <w:name w:val="Table List Number"/>
    <w:basedOn w:val="ListNumber"/>
    <w:rsid w:val="002465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65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65CB"/>
    <w:pPr>
      <w:numPr>
        <w:numId w:val="10"/>
      </w:numPr>
    </w:pPr>
  </w:style>
  <w:style w:type="paragraph" w:customStyle="1" w:styleId="ListAlpha2">
    <w:name w:val="List Alpha 2"/>
    <w:basedOn w:val="List2"/>
    <w:rsid w:val="002465CB"/>
    <w:pPr>
      <w:numPr>
        <w:numId w:val="9"/>
      </w:numPr>
    </w:pPr>
  </w:style>
  <w:style w:type="paragraph" w:styleId="List2">
    <w:name w:val="List 2"/>
    <w:basedOn w:val="BodyText"/>
    <w:rsid w:val="002465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65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65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65C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465C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465CB"/>
    <w:pPr>
      <w:numPr>
        <w:numId w:val="5"/>
      </w:numPr>
    </w:pPr>
  </w:style>
  <w:style w:type="paragraph" w:styleId="ListContinue2">
    <w:name w:val="List Continue 2"/>
    <w:basedOn w:val="List2"/>
    <w:rsid w:val="002465CB"/>
    <w:pPr>
      <w:ind w:firstLine="0"/>
    </w:pPr>
  </w:style>
  <w:style w:type="paragraph" w:styleId="ListContinue3">
    <w:name w:val="List Continue 3"/>
    <w:basedOn w:val="List3"/>
    <w:rsid w:val="002465CB"/>
    <w:pPr>
      <w:ind w:left="1021" w:firstLine="0"/>
    </w:pPr>
  </w:style>
  <w:style w:type="paragraph" w:styleId="ListContinue4">
    <w:name w:val="List Continue 4"/>
    <w:basedOn w:val="List4"/>
    <w:rsid w:val="002465CB"/>
    <w:pPr>
      <w:ind w:firstLine="0"/>
    </w:pPr>
  </w:style>
  <w:style w:type="paragraph" w:styleId="ListContinue5">
    <w:name w:val="List Continue 5"/>
    <w:basedOn w:val="List5"/>
    <w:rsid w:val="002465CB"/>
    <w:pPr>
      <w:ind w:firstLine="0"/>
    </w:pPr>
  </w:style>
  <w:style w:type="paragraph" w:styleId="ListNumber3">
    <w:name w:val="List Number 3"/>
    <w:basedOn w:val="List3"/>
    <w:rsid w:val="002465CB"/>
    <w:pPr>
      <w:numPr>
        <w:numId w:val="6"/>
      </w:numPr>
    </w:pPr>
  </w:style>
  <w:style w:type="paragraph" w:styleId="ListNumber4">
    <w:name w:val="List Number 4"/>
    <w:basedOn w:val="List4"/>
    <w:rsid w:val="002465CB"/>
    <w:pPr>
      <w:numPr>
        <w:numId w:val="7"/>
      </w:numPr>
    </w:pPr>
  </w:style>
  <w:style w:type="paragraph" w:styleId="ListNumber5">
    <w:name w:val="List Number 5"/>
    <w:basedOn w:val="List5"/>
    <w:rsid w:val="002465CB"/>
    <w:pPr>
      <w:numPr>
        <w:numId w:val="8"/>
      </w:numPr>
    </w:pPr>
  </w:style>
  <w:style w:type="paragraph" w:styleId="BlockText">
    <w:name w:val="Block Text"/>
    <w:basedOn w:val="Normal"/>
    <w:rsid w:val="002465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65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65CB"/>
    <w:rPr>
      <w:sz w:val="16"/>
      <w:vertAlign w:val="superscript"/>
    </w:rPr>
  </w:style>
  <w:style w:type="character" w:customStyle="1" w:styleId="Symbols">
    <w:name w:val="Symbols"/>
    <w:basedOn w:val="DefaultParagraphFont"/>
    <w:rsid w:val="002465CB"/>
    <w:rPr>
      <w:rFonts w:ascii="Symbol" w:hAnsi="Symbol"/>
    </w:rPr>
  </w:style>
  <w:style w:type="character" w:customStyle="1" w:styleId="MenuOptions">
    <w:name w:val="Menu Options"/>
    <w:basedOn w:val="DefaultParagraphFont"/>
    <w:rsid w:val="002465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65CB"/>
    <w:rPr>
      <w:b/>
    </w:rPr>
  </w:style>
  <w:style w:type="character" w:customStyle="1" w:styleId="Underlined">
    <w:name w:val="Underlined"/>
    <w:basedOn w:val="DefaultParagraphFont"/>
    <w:rsid w:val="002465CB"/>
    <w:rPr>
      <w:u w:val="single"/>
    </w:rPr>
  </w:style>
  <w:style w:type="paragraph" w:customStyle="1" w:styleId="TableBodyTextRight">
    <w:name w:val="Table Body Text Right"/>
    <w:basedOn w:val="TableBodyText"/>
    <w:rsid w:val="002465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65CB"/>
    <w:rPr>
      <w:sz w:val="18"/>
    </w:rPr>
  </w:style>
  <w:style w:type="paragraph" w:customStyle="1" w:styleId="BodySmallRight">
    <w:name w:val="Body Small Right"/>
    <w:basedOn w:val="BodyTextRight"/>
    <w:rsid w:val="002465CB"/>
    <w:rPr>
      <w:sz w:val="18"/>
      <w:szCs w:val="18"/>
    </w:rPr>
  </w:style>
  <w:style w:type="paragraph" w:customStyle="1" w:styleId="MarginEdition">
    <w:name w:val="Margin Edition"/>
    <w:basedOn w:val="MarginNote"/>
    <w:rsid w:val="002465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65CB"/>
    <w:rPr>
      <w:sz w:val="2"/>
      <w:szCs w:val="2"/>
    </w:rPr>
  </w:style>
  <w:style w:type="character" w:customStyle="1" w:styleId="Small">
    <w:name w:val="Small"/>
    <w:basedOn w:val="DefaultParagraphFont"/>
    <w:rsid w:val="002465CB"/>
    <w:rPr>
      <w:sz w:val="16"/>
    </w:rPr>
  </w:style>
  <w:style w:type="paragraph" w:customStyle="1" w:styleId="WideTable">
    <w:name w:val="Wide Table"/>
    <w:basedOn w:val="Normal"/>
    <w:rsid w:val="002465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65CB"/>
  </w:style>
  <w:style w:type="paragraph" w:styleId="Quote">
    <w:name w:val="Quote"/>
    <w:basedOn w:val="Heading1"/>
    <w:link w:val="QuoteChar"/>
    <w:qFormat/>
    <w:rsid w:val="002465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65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65CB"/>
    <w:pPr>
      <w:pageBreakBefore/>
    </w:pPr>
  </w:style>
  <w:style w:type="paragraph" w:customStyle="1" w:styleId="Border">
    <w:name w:val="Border"/>
    <w:basedOn w:val="Normal"/>
    <w:qFormat/>
    <w:rsid w:val="002465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65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65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65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65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65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65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65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65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65CB"/>
    <w:rPr>
      <w:u w:val="single"/>
    </w:rPr>
  </w:style>
  <w:style w:type="character" w:customStyle="1" w:styleId="BoldandItalics">
    <w:name w:val="Bold and Italics"/>
    <w:qFormat/>
    <w:rsid w:val="002465CB"/>
    <w:rPr>
      <w:b/>
      <w:i/>
      <w:u w:val="none"/>
    </w:rPr>
  </w:style>
  <w:style w:type="paragraph" w:styleId="BalloonText">
    <w:name w:val="Balloon Text"/>
    <w:basedOn w:val="Normal"/>
    <w:link w:val="BalloonTextChar"/>
    <w:rsid w:val="002465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65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65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65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65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65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65CB"/>
    <w:pPr>
      <w:spacing w:before="0" w:after="0"/>
    </w:pPr>
  </w:style>
  <w:style w:type="paragraph" w:customStyle="1" w:styleId="BodyTextBold">
    <w:name w:val="Body Text Bold"/>
    <w:basedOn w:val="BodyText"/>
    <w:qFormat/>
    <w:rsid w:val="002465CB"/>
    <w:rPr>
      <w:b/>
    </w:rPr>
  </w:style>
  <w:style w:type="character" w:styleId="Hyperlink">
    <w:name w:val="Hyperlink"/>
    <w:basedOn w:val="DefaultParagraphFont"/>
    <w:uiPriority w:val="99"/>
    <w:unhideWhenUsed/>
    <w:rsid w:val="002E74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1278</Words>
  <Characters>7887</Characters>
  <Application>Microsoft Office Word</Application>
  <DocSecurity>0</DocSecurity>
  <Lines>239</Lines>
  <Paragraphs>152</Paragraphs>
  <ScaleCrop>false</ScaleCrop>
  <Company>Author-it Software Corporation Ltd.</Company>
  <LinksUpToDate>false</LinksUpToDate>
  <CharactersWithSpaces>9013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HLTAHA041 Support food services and dietetics in menu and meal order processing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2025-03-01T14:26:00Z</dcterms:created>
  <dcterms:modified xsi:type="dcterms:W3CDTF">2025-03-01T14:26:00Z</dcterms:modified>
</cp:coreProperties>
</file>