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AB1" w:rsidP="00480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HLTAHA027 Assist with an allied health program</w:t>
      </w:r>
      <w:r>
        <w:fldChar w:fldCharType="end"/>
      </w:r>
    </w:p>
    <w:p w:rsidR="00480AB1" w:rsidP="00480AB1">
      <w:pPr>
        <w:pStyle w:val="Version"/>
        <w:sectPr w:rsidSect="00115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487" w:rsidP="00115487">
      <w:pPr>
        <w:pStyle w:val="SuperHeading"/>
      </w:pPr>
      <w:r w:rsidRPr="00115487">
        <w:t>HLTAHA027 Assist with an allied health program</w:t>
      </w:r>
    </w:p>
    <w:p w:rsidR="00000000" w:rsidRPr="00115487" w:rsidP="00115487">
      <w:pPr>
        <w:pStyle w:val="Heading1"/>
      </w:pPr>
      <w:bookmarkStart w:id="1" w:name="O_1224668"/>
      <w:bookmarkEnd w:id="1"/>
      <w:r w:rsidRPr="00115487">
        <w:t>Modification History</w:t>
      </w:r>
    </w:p>
    <w:p w:rsidR="00000000" w:rsidRPr="00115487" w:rsidP="00480AB1">
      <w:pPr>
        <w:pStyle w:val="BodyText"/>
      </w:pPr>
      <w:r w:rsidRPr="00115487">
        <w:t>Not applicable.</w:t>
      </w:r>
    </w:p>
    <w:p w:rsidR="00000000" w:rsidRPr="00115487" w:rsidP="00115487">
      <w:pPr>
        <w:pStyle w:val="Heading1"/>
      </w:pPr>
      <w:bookmarkStart w:id="2" w:name="O_1224672"/>
      <w:bookmarkEnd w:id="2"/>
      <w:r w:rsidRPr="00115487">
        <w:t>Application</w:t>
      </w:r>
    </w:p>
    <w:p w:rsidR="00000000" w:rsidRPr="00115487" w:rsidP="00480AB1">
      <w:pPr>
        <w:pStyle w:val="BodyText"/>
      </w:pPr>
      <w:r w:rsidRPr="00115487">
        <w:t>This unit describes the skills and knowledge required to provide assistance to an Allied Health Professional. Work includes following treatment plans for therapeutic interventions</w:t>
      </w:r>
      <w:r w:rsidRPr="00115487">
        <w:t xml:space="preserve"> or conducting programs.</w:t>
      </w:r>
    </w:p>
    <w:p w:rsidR="00000000" w:rsidRPr="00115487" w:rsidP="00480AB1">
      <w:pPr>
        <w:pStyle w:val="BodyText"/>
      </w:pPr>
      <w:r w:rsidRPr="00115487">
        <w:t>This unit applies to allied health assistants and should be performed under the direct, indirect or remote supervision and delegation of an Allied Health Professional (AHP).</w:t>
      </w:r>
    </w:p>
    <w:p w:rsidR="00000000" w:rsidRPr="00115487" w:rsidP="00480AB1">
      <w:pPr>
        <w:pStyle w:val="BodyText"/>
      </w:pPr>
      <w:r w:rsidRPr="00115487">
        <w:t>The skills in this unit must be applied in accordance wit</w:t>
      </w:r>
      <w:r w:rsidRPr="00115487">
        <w:t>h Allied Health Assistant Framework, Commonwealth and State or Territory legislation, Australian standards and industry codes of practice.</w:t>
      </w:r>
    </w:p>
    <w:p w:rsidR="00000000" w:rsidRPr="00115487" w:rsidP="00480AB1">
      <w:pPr>
        <w:pStyle w:val="BodyText"/>
      </w:pPr>
      <w:r w:rsidRPr="00115487">
        <w:t>No occupational licensing, certification or specific legislative requirements apply to this unit at the time of publi</w:t>
      </w:r>
      <w:r w:rsidRPr="00115487">
        <w:t>cation.</w:t>
      </w:r>
    </w:p>
    <w:p w:rsidR="00000000" w:rsidRPr="00115487" w:rsidP="00115487">
      <w:pPr>
        <w:pStyle w:val="Heading1"/>
      </w:pPr>
      <w:bookmarkStart w:id="3" w:name="O_1225724"/>
      <w:bookmarkEnd w:id="3"/>
      <w:r w:rsidRPr="00115487">
        <w:t>Pre-requisite Unit</w:t>
      </w:r>
    </w:p>
    <w:p w:rsidR="00000000" w:rsidRPr="00115487" w:rsidP="00480AB1">
      <w:pPr>
        <w:pStyle w:val="BodyText"/>
      </w:pPr>
      <w:r w:rsidRPr="00115487">
        <w:t>Nil</w:t>
      </w:r>
    </w:p>
    <w:p w:rsidR="00000000" w:rsidRPr="00115487" w:rsidP="00115487">
      <w:pPr>
        <w:pStyle w:val="Heading1"/>
      </w:pPr>
      <w:bookmarkStart w:id="4" w:name="O_1225722"/>
      <w:bookmarkEnd w:id="4"/>
      <w:r w:rsidRPr="00115487">
        <w:t>Competency Field</w:t>
      </w:r>
    </w:p>
    <w:p w:rsidR="00000000" w:rsidRPr="00115487" w:rsidP="00480AB1">
      <w:pPr>
        <w:pStyle w:val="BodyText"/>
      </w:pPr>
      <w:r w:rsidRPr="00115487">
        <w:t>Allied Health Assistance</w:t>
      </w:r>
    </w:p>
    <w:p w:rsidR="00000000" w:rsidRPr="00115487" w:rsidP="00115487">
      <w:pPr>
        <w:pStyle w:val="Heading1"/>
      </w:pPr>
      <w:bookmarkStart w:id="5" w:name="O_1225723"/>
      <w:bookmarkEnd w:id="5"/>
      <w:r w:rsidRPr="00115487">
        <w:t>Unit Sector</w:t>
      </w:r>
    </w:p>
    <w:p w:rsidR="00000000" w:rsidRPr="00115487" w:rsidP="00480AB1">
      <w:pPr>
        <w:pStyle w:val="BodyText"/>
      </w:pPr>
      <w:r w:rsidRPr="00115487">
        <w:t>Health</w:t>
      </w:r>
    </w:p>
    <w:p w:rsidR="00000000" w:rsidRPr="00115487" w:rsidP="00115487">
      <w:pPr>
        <w:pStyle w:val="Heading1"/>
      </w:pPr>
      <w:bookmarkStart w:id="6" w:name="O_1224671"/>
      <w:bookmarkEnd w:id="6"/>
      <w:r w:rsidRPr="001154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BodyText"/>
            </w:pPr>
            <w:r w:rsidRPr="00115487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BodyText"/>
              <w:rPr>
                <w:lang w:val="en-NZ"/>
              </w:rPr>
            </w:pPr>
            <w:r w:rsidRPr="00115487">
              <w:rPr>
                <w:rStyle w:val="SpecialBold"/>
              </w:rPr>
              <w:t>PERFORMANCE</w:t>
            </w:r>
            <w:r w:rsidRPr="00115487">
              <w:t xml:space="preserve"> </w:t>
            </w:r>
            <w:r w:rsidRPr="00115487">
              <w:rPr>
                <w:rStyle w:val="SpecialBold"/>
              </w:rPr>
              <w:t>CRITERIA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BodyText"/>
            </w:pPr>
            <w:r w:rsidRPr="00115487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BodyText"/>
              <w:rPr>
                <w:lang w:val="en-NZ"/>
              </w:rPr>
            </w:pPr>
            <w:r w:rsidRPr="001154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List"/>
              <w:rPr>
                <w:lang w:val="en-NZ"/>
              </w:rPr>
            </w:pPr>
            <w:r w:rsidRPr="00115487">
              <w:t>1.  Receive delegation and gather information.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List"/>
            </w:pPr>
            <w:r w:rsidRPr="00115487">
              <w:t>1.1. Obtain written or verbal delegation for an allied health activity.</w:t>
            </w:r>
          </w:p>
          <w:p w:rsidR="00000000" w:rsidRPr="00115487" w:rsidP="00115487">
            <w:pPr>
              <w:pStyle w:val="List"/>
            </w:pPr>
            <w:r w:rsidRPr="00115487">
              <w:t xml:space="preserve">1.2. Obtain information from relevant sources and delegating Allied Health Professional, according to organisational </w:t>
            </w:r>
            <w:r w:rsidRPr="00115487">
              <w:t>policy and procedures.</w:t>
            </w:r>
          </w:p>
          <w:p w:rsidR="00000000" w:rsidP="00115487">
            <w:pPr>
              <w:pStyle w:val="List"/>
              <w:rPr>
                <w:lang w:val="en-NZ"/>
              </w:rPr>
            </w:pPr>
            <w:r w:rsidRPr="00115487">
              <w:t>1.3. Discuss and confirm with delegating Allied Health Professional therapy, treatment plans, programs and work hea</w:t>
            </w:r>
            <w:r w:rsidRPr="00115487">
              <w:t>lth and safety (WHS) requirements.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List"/>
              <w:rPr>
                <w:lang w:val="en-NZ"/>
              </w:rPr>
            </w:pPr>
            <w:r w:rsidRPr="00115487">
              <w:t>2.  Prepare for therapy activity.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List"/>
            </w:pPr>
            <w:r w:rsidRPr="00115487">
              <w:t>2.1. Check resources and equipment required for therapy program to ensure suitability and working order.</w:t>
            </w:r>
          </w:p>
          <w:p w:rsidR="00000000" w:rsidP="00115487">
            <w:pPr>
              <w:pStyle w:val="List"/>
              <w:rPr>
                <w:lang w:val="en-NZ"/>
              </w:rPr>
            </w:pPr>
            <w:r w:rsidRPr="00115487">
              <w:t>2.2. Recognise and minimise environmental hazards in accordance with organisat</w:t>
            </w:r>
            <w:r w:rsidRPr="00115487">
              <w:t>ional requirements.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List"/>
              <w:rPr>
                <w:lang w:val="en-NZ"/>
              </w:rPr>
            </w:pPr>
            <w:r w:rsidRPr="00115487">
              <w:t>3.  Provide assistance with therapy activity.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List"/>
            </w:pPr>
            <w:r w:rsidRPr="00115487">
              <w:t>3.1. Confirm the person’s availability in accordance with organisational procedures.</w:t>
            </w:r>
          </w:p>
          <w:p w:rsidR="00000000" w:rsidRPr="00115487" w:rsidP="00115487">
            <w:pPr>
              <w:pStyle w:val="List"/>
            </w:pPr>
            <w:r w:rsidRPr="00115487">
              <w:t>3.2. Complete required administrative duties in line with organisational procedures.</w:t>
            </w:r>
          </w:p>
          <w:p w:rsidR="00000000" w:rsidRPr="00115487" w:rsidP="00115487">
            <w:pPr>
              <w:pStyle w:val="List"/>
            </w:pPr>
            <w:r w:rsidRPr="00115487">
              <w:t>3.3. Provide inform</w:t>
            </w:r>
            <w:r w:rsidRPr="00115487">
              <w:t>ation to the person regarding provision of allied health services.</w:t>
            </w:r>
          </w:p>
          <w:p w:rsidR="00000000" w:rsidRPr="00115487" w:rsidP="00115487">
            <w:pPr>
              <w:pStyle w:val="List"/>
            </w:pPr>
            <w:r w:rsidRPr="00115487">
              <w:t>3.4. Prepare the person for therapeutic activity under delegation of Allied Health Professional.</w:t>
            </w:r>
          </w:p>
          <w:p w:rsidR="00000000" w:rsidRPr="00115487" w:rsidP="00115487">
            <w:pPr>
              <w:pStyle w:val="List"/>
            </w:pPr>
            <w:r w:rsidRPr="00115487">
              <w:t>3.5. Ensure comfort, safety and privacy of the person during therapy activity.</w:t>
            </w:r>
          </w:p>
          <w:p w:rsidR="00000000" w:rsidRPr="00115487" w:rsidP="00115487">
            <w:pPr>
              <w:pStyle w:val="List"/>
            </w:pPr>
            <w:r w:rsidRPr="00115487">
              <w:t>3.6. Use ques</w:t>
            </w:r>
            <w:r w:rsidRPr="00115487">
              <w:t>tioning and listening techniques to identify, clarify and confirm therapy goals to person under supervision of Allied Health Professional.</w:t>
            </w:r>
          </w:p>
          <w:p w:rsidR="00000000" w:rsidRPr="00115487" w:rsidP="00115487">
            <w:pPr>
              <w:pStyle w:val="List"/>
            </w:pPr>
            <w:r w:rsidRPr="00115487">
              <w:t>3.7. Provide support and coach the person to achieve identified therapy goals under supervision of Allied Health Prof</w:t>
            </w:r>
            <w:r w:rsidRPr="00115487">
              <w:t>essional.</w:t>
            </w:r>
          </w:p>
          <w:p w:rsidR="00000000" w:rsidRPr="00115487" w:rsidP="00115487">
            <w:pPr>
              <w:pStyle w:val="List"/>
            </w:pPr>
            <w:r w:rsidRPr="00115487">
              <w:t>3.8. Maintain general therapy precautions.</w:t>
            </w:r>
          </w:p>
          <w:p w:rsidR="00000000" w:rsidRPr="00115487" w:rsidP="00115487">
            <w:pPr>
              <w:pStyle w:val="List"/>
            </w:pPr>
            <w:r w:rsidRPr="00115487">
              <w:t>3.9. Use equipment according to manufacturer instructions and as delegated by Allied Health Professional.</w:t>
            </w:r>
          </w:p>
          <w:p w:rsidR="00000000" w:rsidP="00115487">
            <w:pPr>
              <w:pStyle w:val="List"/>
              <w:rPr>
                <w:lang w:val="en-NZ"/>
              </w:rPr>
            </w:pPr>
            <w:r w:rsidRPr="00115487">
              <w:t>3.10. Seek feedback in regard to therapy activity from the person receiving activity.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List"/>
              <w:rPr>
                <w:lang w:val="en-NZ"/>
              </w:rPr>
            </w:pPr>
            <w:r w:rsidRPr="00115487">
              <w:t>4.  Provid</w:t>
            </w:r>
            <w:r w:rsidRPr="00115487">
              <w:t>e feedback to treating health professionals.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List"/>
            </w:pPr>
            <w:r w:rsidRPr="00115487">
              <w:t>4.1. Report accidents or near misses to the supervising Allied Health Professional.</w:t>
            </w:r>
          </w:p>
          <w:p w:rsidR="00000000" w:rsidRPr="00115487" w:rsidP="00115487">
            <w:pPr>
              <w:pStyle w:val="List"/>
            </w:pPr>
            <w:r w:rsidRPr="00115487">
              <w:t>4.2. Document activity outcomes according to organisational procedures.</w:t>
            </w:r>
          </w:p>
          <w:p w:rsidR="00000000" w:rsidRPr="00115487" w:rsidP="00115487">
            <w:pPr>
              <w:pStyle w:val="List"/>
            </w:pPr>
            <w:r w:rsidRPr="00115487">
              <w:t>4.3. Record data and information according to organisational procedures.</w:t>
            </w:r>
          </w:p>
          <w:p w:rsidR="00000000" w:rsidRPr="00115487" w:rsidP="00115487">
            <w:pPr>
              <w:pStyle w:val="List"/>
            </w:pPr>
            <w:r w:rsidRPr="00115487">
              <w:t>4.4. Discuss activity outcomes with delegating Allied Health Professional.</w:t>
            </w:r>
          </w:p>
          <w:p w:rsidR="00000000" w:rsidP="00115487">
            <w:pPr>
              <w:pStyle w:val="List"/>
              <w:rPr>
                <w:lang w:val="en-NZ"/>
              </w:rPr>
            </w:pPr>
            <w:r w:rsidRPr="00115487">
              <w:t>4.5. Clarify next steps in delegated activities for the person with delegating Allied Health Professional.</w:t>
            </w:r>
          </w:p>
        </w:tc>
      </w:tr>
      <w:tr w:rsidTr="00115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487">
            <w:pPr>
              <w:pStyle w:val="List"/>
              <w:rPr>
                <w:lang w:val="en-NZ"/>
              </w:rPr>
            </w:pPr>
            <w:r w:rsidRPr="00115487">
              <w:t>5.  Assist in the maintenance of therapy equipment and resources.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487" w:rsidP="00115487">
            <w:pPr>
              <w:pStyle w:val="List"/>
            </w:pPr>
            <w:r w:rsidRPr="00115487">
              <w:t>5.1. Assist the allied health professional to identify gaps in therapy material resources and develop solutions.</w:t>
            </w:r>
          </w:p>
          <w:p w:rsidR="00000000" w:rsidRPr="00115487" w:rsidP="00115487">
            <w:pPr>
              <w:pStyle w:val="List"/>
            </w:pPr>
            <w:r w:rsidRPr="00115487">
              <w:t>5.2. Itemise and check therapy materials as instructed by the Allied Health P</w:t>
            </w:r>
            <w:r w:rsidRPr="00115487">
              <w:t>rofessional.</w:t>
            </w:r>
          </w:p>
          <w:p w:rsidR="00000000" w:rsidRPr="00115487" w:rsidP="00115487">
            <w:pPr>
              <w:pStyle w:val="List"/>
            </w:pPr>
            <w:r w:rsidRPr="00115487">
              <w:t>5.3. Assemble and prepare aids or therapy materials as delegated by the Allied Health Professional.</w:t>
            </w:r>
          </w:p>
          <w:p w:rsidR="00000000" w:rsidRPr="00115487" w:rsidP="00115487">
            <w:pPr>
              <w:pStyle w:val="List"/>
            </w:pPr>
            <w:r w:rsidRPr="00115487">
              <w:t>5.4. Check and maintain stock levels and report discrepancies.</w:t>
            </w:r>
          </w:p>
        </w:tc>
      </w:tr>
    </w:tbl>
    <w:p w:rsidR="00000000" w:rsidRPr="00115487" w:rsidP="00115487">
      <w:pPr>
        <w:pStyle w:val="BodyText"/>
      </w:pPr>
    </w:p>
    <w:p w:rsidR="00000000" w:rsidRPr="00115487" w:rsidP="00115487">
      <w:pPr>
        <w:pStyle w:val="AllowPageBreak"/>
      </w:pPr>
    </w:p>
    <w:p w:rsidR="00000000" w:rsidRPr="00115487" w:rsidP="00115487">
      <w:pPr>
        <w:pStyle w:val="Heading1"/>
      </w:pPr>
      <w:bookmarkStart w:id="7" w:name="O_1224670"/>
      <w:bookmarkEnd w:id="7"/>
      <w:r w:rsidRPr="00115487">
        <w:t>Foundation Skills</w:t>
      </w:r>
    </w:p>
    <w:p w:rsidR="00000000" w:rsidRPr="00480AB1" w:rsidP="00480AB1">
      <w:pPr>
        <w:pStyle w:val="BodyText"/>
        <w:rPr>
          <w:i/>
        </w:rPr>
      </w:pPr>
      <w:r w:rsidRPr="00480AB1">
        <w:rPr>
          <w:rStyle w:val="Emphasis"/>
        </w:rPr>
        <w:t>Foundation skills essential to performanc</w:t>
      </w:r>
      <w:r w:rsidRPr="00480AB1">
        <w:rPr>
          <w:rStyle w:val="Emphasis"/>
        </w:rPr>
        <w:t>e are explicit in the performance criteria of this unit of competency.</w:t>
      </w:r>
    </w:p>
    <w:p w:rsidR="00000000" w:rsidRPr="00115487" w:rsidP="00115487">
      <w:pPr>
        <w:pStyle w:val="Heading1"/>
      </w:pPr>
      <w:bookmarkStart w:id="8" w:name="O_1225726"/>
      <w:bookmarkEnd w:id="8"/>
      <w:r w:rsidRPr="00115487">
        <w:t>Unit Mapping Information</w:t>
      </w:r>
    </w:p>
    <w:p w:rsidR="00000000" w:rsidRPr="00115487" w:rsidP="00480AB1">
      <w:pPr>
        <w:pStyle w:val="BodyText"/>
      </w:pPr>
      <w:r w:rsidRPr="00115487">
        <w:t>Supersedes and is not equivalent to HLTAHA001 Assist with an allied health program.</w:t>
      </w:r>
    </w:p>
    <w:p w:rsidR="00000000" w:rsidRPr="00115487" w:rsidP="00115487">
      <w:pPr>
        <w:pStyle w:val="Heading1"/>
      </w:pPr>
      <w:bookmarkStart w:id="9" w:name="O_1224662"/>
      <w:bookmarkEnd w:id="9"/>
      <w:r w:rsidRPr="00115487">
        <w:t>Links</w:t>
      </w:r>
    </w:p>
    <w:p w:rsidR="00000000" w:rsidRPr="00115487" w:rsidP="00480AB1">
      <w:pPr>
        <w:pStyle w:val="BodyText"/>
      </w:pPr>
      <w:r w:rsidRPr="00115487">
        <w:t xml:space="preserve">Companion Volume implementation </w:t>
      </w:r>
      <w:r w:rsidRPr="00115487">
        <w:t xml:space="preserve">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3F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5487" w:rsidP="00480AB1">
      <w:pPr>
        <w:pStyle w:val="BodyText"/>
        <w:sectPr w:rsidSect="001154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487" w:rsidP="00115487">
      <w:pPr>
        <w:pStyle w:val="SuperHeading"/>
      </w:pPr>
      <w:r w:rsidRPr="00115487">
        <w:t>Assessment Requirements for HLTAHA027 Assist with an allied health program</w:t>
      </w:r>
    </w:p>
    <w:p w:rsidR="00000000" w:rsidRPr="00115487" w:rsidP="00115487">
      <w:pPr>
        <w:pStyle w:val="Heading1"/>
      </w:pPr>
      <w:bookmarkStart w:id="10" w:name="O_1224664"/>
      <w:bookmarkEnd w:id="10"/>
      <w:r w:rsidRPr="00115487">
        <w:t>Modification History</w:t>
      </w:r>
    </w:p>
    <w:p w:rsidR="00000000" w:rsidRPr="00115487" w:rsidP="00480AB1">
      <w:pPr>
        <w:pStyle w:val="BodyText"/>
      </w:pPr>
      <w:r w:rsidRPr="00115487">
        <w:t>Not applicable.</w:t>
      </w:r>
    </w:p>
    <w:p w:rsidR="00000000" w:rsidRPr="00115487" w:rsidP="00115487">
      <w:pPr>
        <w:pStyle w:val="Heading1"/>
      </w:pPr>
      <w:bookmarkStart w:id="11" w:name="O_1224667"/>
      <w:bookmarkEnd w:id="11"/>
      <w:r w:rsidRPr="00115487">
        <w:t>Performance Evidence</w:t>
      </w:r>
    </w:p>
    <w:p w:rsidR="00000000" w:rsidRPr="00115487" w:rsidP="00480AB1">
      <w:pPr>
        <w:pStyle w:val="BodyText"/>
      </w:pPr>
      <w:r w:rsidRPr="00115487">
        <w:t>Evidence of the ability to complete tasks outlined in elements and performance criteria of this unit in the context of the job role, and:</w:t>
      </w:r>
    </w:p>
    <w:p w:rsidR="00000000" w:rsidRPr="00115487" w:rsidP="00115487">
      <w:pPr>
        <w:pStyle w:val="ListBullet"/>
      </w:pPr>
      <w:r w:rsidRPr="00115487">
        <w:t>document and assist with five allied health activities as delegated by the Allied Health Professional, for people with different needs, and this must include:</w:t>
      </w:r>
    </w:p>
    <w:p w:rsidR="00000000" w:rsidRPr="00115487" w:rsidP="00115487">
      <w:pPr>
        <w:pStyle w:val="ListBullet2"/>
      </w:pPr>
      <w:r w:rsidRPr="00115487">
        <w:t>at least two different individual therapy activities – in the workplace</w:t>
      </w:r>
    </w:p>
    <w:p w:rsidR="00000000" w:rsidRPr="00115487" w:rsidP="00115487">
      <w:pPr>
        <w:pStyle w:val="ListBullet2"/>
      </w:pPr>
      <w:r w:rsidRPr="00115487">
        <w:t>at least one group therapy activity – in simulation</w:t>
      </w:r>
    </w:p>
    <w:p w:rsidR="00000000" w:rsidRPr="00115487" w:rsidP="00115487">
      <w:pPr>
        <w:pStyle w:val="ListBullet"/>
      </w:pPr>
      <w:r w:rsidRPr="00115487">
        <w:t>perform the activities outlined in the performance criteria of this unit during a period of at least 120 hours of allied health assistance work. At least 60% of this work must be carried out in an allied</w:t>
      </w:r>
      <w:r w:rsidRPr="00115487">
        <w:t xml:space="preserve"> health workplace. The remaining 40% may be carried out in a simulated environment, if an allied health workplace is unavailable.</w:t>
      </w:r>
    </w:p>
    <w:p w:rsidR="00000000" w:rsidRPr="00115487" w:rsidP="00115487">
      <w:pPr>
        <w:pStyle w:val="AllowPageBreak"/>
      </w:pPr>
    </w:p>
    <w:p w:rsidR="00000000" w:rsidRPr="00115487" w:rsidP="00115487">
      <w:pPr>
        <w:pStyle w:val="Heading1"/>
      </w:pPr>
      <w:bookmarkStart w:id="12" w:name="O_1224666"/>
      <w:bookmarkEnd w:id="12"/>
      <w:r w:rsidRPr="00115487">
        <w:t>Knowledge Evidence</w:t>
      </w:r>
    </w:p>
    <w:p w:rsidR="00000000" w:rsidRPr="00115487" w:rsidP="00480AB1">
      <w:pPr>
        <w:pStyle w:val="BodyText"/>
      </w:pPr>
      <w:r w:rsidRPr="00115487">
        <w:t>Demonstrate the knowledge required to complete the tasks outlined in elements and perfor</w:t>
      </w:r>
      <w:r w:rsidRPr="00115487">
        <w:t>mance criteria of this unit:</w:t>
      </w:r>
    </w:p>
    <w:p w:rsidR="00000000" w:rsidRPr="00115487" w:rsidP="00115487">
      <w:pPr>
        <w:pStyle w:val="ListBullet"/>
      </w:pPr>
      <w:r w:rsidRPr="00115487">
        <w:t xml:space="preserve">procedures for escalation of risks </w:t>
      </w:r>
    </w:p>
    <w:p w:rsidR="00000000" w:rsidRPr="00115487" w:rsidP="00115487">
      <w:pPr>
        <w:pStyle w:val="ListBullet"/>
      </w:pPr>
      <w:r w:rsidRPr="00115487">
        <w:t>allied health core competencies:</w:t>
      </w:r>
    </w:p>
    <w:p w:rsidR="00000000" w:rsidRPr="00115487" w:rsidP="00115487">
      <w:pPr>
        <w:pStyle w:val="ListBullet2"/>
      </w:pPr>
      <w:r w:rsidRPr="00115487">
        <w:t>person-centred care</w:t>
      </w:r>
    </w:p>
    <w:p w:rsidR="00000000" w:rsidRPr="00115487" w:rsidP="00115487">
      <w:pPr>
        <w:pStyle w:val="ListBullet2"/>
      </w:pPr>
      <w:r w:rsidRPr="00115487">
        <w:t>individual therapy</w:t>
      </w:r>
    </w:p>
    <w:p w:rsidR="00000000" w:rsidRPr="00115487" w:rsidP="00115487">
      <w:pPr>
        <w:pStyle w:val="ListBullet2"/>
      </w:pPr>
      <w:r w:rsidRPr="00115487">
        <w:t>group therapy</w:t>
      </w:r>
    </w:p>
    <w:p w:rsidR="00000000" w:rsidRPr="00115487" w:rsidP="00115487">
      <w:pPr>
        <w:pStyle w:val="ListBullet2"/>
      </w:pPr>
      <w:r w:rsidRPr="00115487">
        <w:t>communication of information</w:t>
      </w:r>
    </w:p>
    <w:p w:rsidR="00000000" w:rsidRPr="00115487" w:rsidP="00115487">
      <w:pPr>
        <w:pStyle w:val="ListBullet2"/>
      </w:pPr>
      <w:r w:rsidRPr="00115487">
        <w:t>equipment and environment</w:t>
      </w:r>
    </w:p>
    <w:p w:rsidR="00000000" w:rsidRPr="00115487" w:rsidP="00115487">
      <w:pPr>
        <w:pStyle w:val="ListBullet"/>
      </w:pPr>
      <w:r w:rsidRPr="00115487">
        <w:t>key features and the role of the Allied Health Assistant in allied health disciplines</w:t>
      </w:r>
    </w:p>
    <w:p w:rsidR="00000000" w:rsidRPr="00115487" w:rsidP="00115487">
      <w:pPr>
        <w:pStyle w:val="ListBullet"/>
      </w:pPr>
      <w:r w:rsidRPr="00115487">
        <w:t>terminology used by allied health care workers</w:t>
      </w:r>
    </w:p>
    <w:p w:rsidR="00000000" w:rsidRPr="00115487" w:rsidP="00115487">
      <w:pPr>
        <w:pStyle w:val="ListBullet"/>
      </w:pPr>
      <w:r w:rsidRPr="00115487">
        <w:t>engagement with allied health services</w:t>
      </w:r>
    </w:p>
    <w:p w:rsidR="00000000" w:rsidRPr="00115487" w:rsidP="00115487">
      <w:pPr>
        <w:pStyle w:val="ListBullet"/>
      </w:pPr>
      <w:r w:rsidRPr="00115487">
        <w:t>communication techniques including:</w:t>
      </w:r>
    </w:p>
    <w:p w:rsidR="00000000" w:rsidRPr="00115487" w:rsidP="00115487">
      <w:pPr>
        <w:pStyle w:val="ListBullet2"/>
      </w:pPr>
      <w:r w:rsidRPr="00115487">
        <w:t>use of open-ended questions</w:t>
      </w:r>
    </w:p>
    <w:p w:rsidR="00000000" w:rsidRPr="00115487" w:rsidP="00115487">
      <w:pPr>
        <w:pStyle w:val="ListBullet2"/>
      </w:pPr>
      <w:r w:rsidRPr="00115487">
        <w:t>active listening</w:t>
      </w:r>
    </w:p>
    <w:p w:rsidR="00000000" w:rsidRPr="00115487" w:rsidP="00115487">
      <w:pPr>
        <w:pStyle w:val="ListBullet2"/>
      </w:pPr>
      <w:r w:rsidRPr="00115487">
        <w:t>as</w:t>
      </w:r>
      <w:r w:rsidRPr="00115487">
        <w:t>king for clarification and probing</w:t>
      </w:r>
    </w:p>
    <w:p w:rsidR="00000000" w:rsidRPr="00115487" w:rsidP="00115487">
      <w:pPr>
        <w:pStyle w:val="ListBullet2"/>
      </w:pPr>
      <w:r w:rsidRPr="00115487">
        <w:t>responses to a range of views from the person, carers or others</w:t>
      </w:r>
    </w:p>
    <w:p w:rsidR="00000000" w:rsidRPr="00115487" w:rsidP="00115487">
      <w:pPr>
        <w:pStyle w:val="ListBullet2"/>
      </w:pPr>
      <w:r w:rsidRPr="00115487">
        <w:t>understanding use of empathy with the person, carers or colleagues</w:t>
      </w:r>
    </w:p>
    <w:p w:rsidR="00000000" w:rsidRPr="00115487" w:rsidP="00115487">
      <w:pPr>
        <w:pStyle w:val="ListBullet2"/>
      </w:pPr>
      <w:r w:rsidRPr="00115487">
        <w:t>using discretion and confidentiality, respecting individual differences especially when us</w:t>
      </w:r>
      <w:r w:rsidRPr="00115487">
        <w:t>ing touch and other non-verbal means of communication</w:t>
      </w:r>
    </w:p>
    <w:p w:rsidR="00000000" w:rsidRPr="00115487" w:rsidP="00115487">
      <w:pPr>
        <w:pStyle w:val="ListBullet2"/>
      </w:pPr>
      <w:r w:rsidRPr="00115487">
        <w:t>use of interpreters</w:t>
      </w:r>
    </w:p>
    <w:p w:rsidR="00000000" w:rsidRPr="00115487" w:rsidP="00115487">
      <w:pPr>
        <w:pStyle w:val="ListBullet"/>
      </w:pPr>
      <w:r w:rsidRPr="00115487">
        <w:t>scope of role of the Allied Health Assistant and Allied Health Professional</w:t>
      </w:r>
    </w:p>
    <w:p w:rsidR="00000000" w:rsidRPr="00115487" w:rsidP="00115487">
      <w:pPr>
        <w:pStyle w:val="ListBullet"/>
      </w:pPr>
      <w:r w:rsidRPr="00115487">
        <w:t>therapy tasks, treatment plans and programs associated with particular populations</w:t>
      </w:r>
    </w:p>
    <w:p w:rsidR="00000000" w:rsidRPr="00115487" w:rsidP="00115487">
      <w:pPr>
        <w:pStyle w:val="ListBullet"/>
      </w:pPr>
      <w:r w:rsidRPr="00115487">
        <w:t>the person’</w:t>
      </w:r>
      <w:r w:rsidRPr="00115487">
        <w:t>s readiness for therapy and whether there are changes that might affect the prescribed therapy</w:t>
      </w:r>
    </w:p>
    <w:p w:rsidR="00000000" w:rsidRPr="00115487" w:rsidP="00115487">
      <w:pPr>
        <w:pStyle w:val="ListBullet"/>
      </w:pPr>
      <w:r w:rsidRPr="00115487">
        <w:t>common allied health equipment and resources and their use</w:t>
      </w:r>
    </w:p>
    <w:p w:rsidR="00000000" w:rsidRPr="00115487" w:rsidP="00115487">
      <w:pPr>
        <w:pStyle w:val="ListBullet"/>
      </w:pPr>
      <w:r w:rsidRPr="00115487">
        <w:t>organisational policies and procedures in relation to:</w:t>
      </w:r>
    </w:p>
    <w:p w:rsidR="00000000" w:rsidRPr="00115487" w:rsidP="00115487">
      <w:pPr>
        <w:pStyle w:val="ListBullet2"/>
      </w:pPr>
      <w:r w:rsidRPr="00115487">
        <w:t>confidentiality</w:t>
      </w:r>
    </w:p>
    <w:p w:rsidR="00000000" w:rsidRPr="00115487" w:rsidP="00115487">
      <w:pPr>
        <w:pStyle w:val="ListBullet2"/>
      </w:pPr>
      <w:r w:rsidRPr="00115487">
        <w:t>documentation:</w:t>
      </w:r>
    </w:p>
    <w:p w:rsidR="00000000" w:rsidRPr="00115487" w:rsidP="00115487">
      <w:pPr>
        <w:pStyle w:val="ListBullet3"/>
      </w:pPr>
      <w:r w:rsidRPr="00115487">
        <w:t>reporting</w:t>
      </w:r>
    </w:p>
    <w:p w:rsidR="00000000" w:rsidRPr="00115487" w:rsidP="00115487">
      <w:pPr>
        <w:pStyle w:val="ListBullet3"/>
      </w:pPr>
      <w:r w:rsidRPr="00115487">
        <w:t>recording data</w:t>
      </w:r>
    </w:p>
    <w:p w:rsidR="00000000" w:rsidRPr="00115487" w:rsidP="00115487">
      <w:pPr>
        <w:pStyle w:val="ListBullet3"/>
      </w:pPr>
      <w:r w:rsidRPr="00115487">
        <w:t>written communication to Allied Health Professional</w:t>
      </w:r>
    </w:p>
    <w:p w:rsidR="00000000" w:rsidRPr="00115487" w:rsidP="00115487">
      <w:pPr>
        <w:pStyle w:val="ListBullet2"/>
      </w:pPr>
      <w:r w:rsidRPr="00115487">
        <w:t>professional behaviour and presentation</w:t>
      </w:r>
    </w:p>
    <w:p w:rsidR="00000000" w:rsidRPr="00115487" w:rsidP="00115487">
      <w:pPr>
        <w:pStyle w:val="ListBullet2"/>
      </w:pPr>
      <w:r w:rsidRPr="00115487">
        <w:t>infection control practices</w:t>
      </w:r>
    </w:p>
    <w:p w:rsidR="00000000" w:rsidRPr="00115487" w:rsidP="00115487">
      <w:pPr>
        <w:pStyle w:val="ListBullet2"/>
      </w:pPr>
      <w:r w:rsidRPr="00115487">
        <w:t>work health and safety (WHS)</w:t>
      </w:r>
    </w:p>
    <w:p w:rsidR="00000000" w:rsidRPr="00115487" w:rsidP="00115487">
      <w:pPr>
        <w:pStyle w:val="ListBullet2"/>
      </w:pPr>
      <w:r w:rsidRPr="00115487">
        <w:t>manual handling</w:t>
      </w:r>
    </w:p>
    <w:p w:rsidR="00000000" w:rsidRPr="00115487" w:rsidP="00115487">
      <w:pPr>
        <w:pStyle w:val="ListBullet2"/>
      </w:pPr>
      <w:r w:rsidRPr="00115487">
        <w:t>supervision and delegation</w:t>
      </w:r>
    </w:p>
    <w:p w:rsidR="00000000" w:rsidRPr="00115487" w:rsidP="00115487">
      <w:pPr>
        <w:pStyle w:val="ListBullet"/>
      </w:pPr>
      <w:r w:rsidRPr="00115487">
        <w:t>manufacturer instructions for equipment usage</w:t>
      </w:r>
    </w:p>
    <w:p w:rsidR="00000000" w:rsidRPr="00115487" w:rsidP="00115487">
      <w:pPr>
        <w:pStyle w:val="ListBullet"/>
      </w:pPr>
      <w:r w:rsidRPr="00115487">
        <w:t>difference in therapy approaches across Allied Health disciplines</w:t>
      </w:r>
    </w:p>
    <w:p w:rsidR="00000000" w:rsidRPr="00115487" w:rsidP="00115487">
      <w:pPr>
        <w:pStyle w:val="ListBullet"/>
      </w:pPr>
      <w:r w:rsidRPr="00115487">
        <w:t>social and interpersonal behaviour</w:t>
      </w:r>
    </w:p>
    <w:p w:rsidR="00000000" w:rsidRPr="00115487" w:rsidP="00115487">
      <w:pPr>
        <w:pStyle w:val="ListBullet"/>
      </w:pPr>
      <w:r w:rsidRPr="00115487">
        <w:t xml:space="preserve">principles of empowering the older person </w:t>
      </w:r>
    </w:p>
    <w:p w:rsidR="00000000" w:rsidRPr="00115487" w:rsidP="00115487">
      <w:pPr>
        <w:pStyle w:val="ListBullet"/>
      </w:pPr>
      <w:r w:rsidRPr="00115487">
        <w:t>principles of empowering people living with disability or serious mental illness</w:t>
      </w:r>
    </w:p>
    <w:p w:rsidR="00000000" w:rsidRPr="00115487" w:rsidP="00115487">
      <w:pPr>
        <w:pStyle w:val="ListBullet"/>
      </w:pPr>
      <w:r w:rsidRPr="00115487">
        <w:t>changes related to ageing</w:t>
      </w:r>
    </w:p>
    <w:p w:rsidR="00000000" w:rsidRPr="00115487" w:rsidP="00115487">
      <w:pPr>
        <w:pStyle w:val="ListBullet"/>
      </w:pPr>
      <w:r w:rsidRPr="00115487">
        <w:t>conce</w:t>
      </w:r>
      <w:r w:rsidRPr="00115487">
        <w:t>pts of holistic health and wellbeing</w:t>
      </w:r>
    </w:p>
    <w:p w:rsidR="00000000" w:rsidRPr="00115487" w:rsidP="00115487">
      <w:pPr>
        <w:pStyle w:val="ListBullet"/>
      </w:pPr>
      <w:r w:rsidRPr="00115487">
        <w:t>social determinants of health</w:t>
      </w:r>
    </w:p>
    <w:p w:rsidR="00000000" w:rsidRPr="00115487" w:rsidP="00115487">
      <w:pPr>
        <w:pStyle w:val="ListBullet"/>
      </w:pPr>
      <w:r w:rsidRPr="00115487">
        <w:t>concepts of the medical model, the biopsychosocial models and the human rights-based approach of allied health interventions</w:t>
      </w:r>
    </w:p>
    <w:p w:rsidR="00000000" w:rsidRPr="00115487" w:rsidP="00115487">
      <w:pPr>
        <w:pStyle w:val="ListBullet"/>
      </w:pPr>
      <w:r w:rsidRPr="00115487">
        <w:t>principles of choice and control</w:t>
      </w:r>
    </w:p>
    <w:p w:rsidR="00000000" w:rsidRPr="00115487" w:rsidP="00115487">
      <w:pPr>
        <w:pStyle w:val="ListBullet"/>
      </w:pPr>
      <w:r w:rsidRPr="00115487">
        <w:t>concept of reablement</w:t>
      </w:r>
    </w:p>
    <w:p w:rsidR="00000000" w:rsidRPr="00115487" w:rsidP="00115487">
      <w:pPr>
        <w:pStyle w:val="ListBullet"/>
      </w:pPr>
      <w:r w:rsidRPr="00115487">
        <w:t>allied he</w:t>
      </w:r>
      <w:r w:rsidRPr="00115487">
        <w:t>alth settings:</w:t>
      </w:r>
    </w:p>
    <w:p w:rsidR="00000000" w:rsidRPr="00115487" w:rsidP="00115487">
      <w:pPr>
        <w:pStyle w:val="ListBullet2"/>
      </w:pPr>
      <w:r w:rsidRPr="00115487">
        <w:t>hospital</w:t>
      </w:r>
    </w:p>
    <w:p w:rsidR="00000000" w:rsidRPr="00115487" w:rsidP="00115487">
      <w:pPr>
        <w:pStyle w:val="ListBullet2"/>
      </w:pPr>
      <w:r w:rsidRPr="00115487">
        <w:t>community health</w:t>
      </w:r>
    </w:p>
    <w:p w:rsidR="00000000" w:rsidRPr="00115487" w:rsidP="00115487">
      <w:pPr>
        <w:pStyle w:val="ListBullet2"/>
      </w:pPr>
      <w:r w:rsidRPr="00115487">
        <w:t>mental health</w:t>
      </w:r>
    </w:p>
    <w:p w:rsidR="00000000" w:rsidRPr="00115487" w:rsidP="00115487">
      <w:pPr>
        <w:pStyle w:val="ListBullet2"/>
      </w:pPr>
      <w:r w:rsidRPr="00115487">
        <w:t>disability sector</w:t>
      </w:r>
    </w:p>
    <w:p w:rsidR="00000000" w:rsidRPr="00115487" w:rsidP="00115487">
      <w:pPr>
        <w:pStyle w:val="ListBullet2"/>
      </w:pPr>
      <w:r w:rsidRPr="00115487">
        <w:t>aged care sectors.</w:t>
      </w:r>
    </w:p>
    <w:p w:rsidR="00000000" w:rsidRPr="00115487" w:rsidP="00115487">
      <w:pPr>
        <w:pStyle w:val="AllowPageBreak"/>
      </w:pPr>
    </w:p>
    <w:p w:rsidR="00000000" w:rsidRPr="00115487" w:rsidP="00115487">
      <w:pPr>
        <w:pStyle w:val="Heading1"/>
      </w:pPr>
      <w:bookmarkStart w:id="13" w:name="O_1224665"/>
      <w:bookmarkEnd w:id="13"/>
      <w:r w:rsidRPr="00115487">
        <w:t>Assessment Conditions</w:t>
      </w:r>
    </w:p>
    <w:p w:rsidR="00000000" w:rsidRPr="00115487" w:rsidP="00480AB1">
      <w:pPr>
        <w:pStyle w:val="BodyText"/>
      </w:pPr>
      <w:r w:rsidRPr="00115487">
        <w:t>Skills may be demonstrated in the workplace, or in a simulated environment, as per the conditions outlined in the performance evidence.</w:t>
      </w:r>
    </w:p>
    <w:p w:rsidR="00000000" w:rsidRPr="00115487" w:rsidP="00480AB1">
      <w:pPr>
        <w:pStyle w:val="BodyText"/>
      </w:pPr>
      <w:r w:rsidRPr="00115487">
        <w:t>Assessment must ensure:</w:t>
      </w:r>
    </w:p>
    <w:p w:rsidR="00000000" w:rsidRPr="00115487" w:rsidP="00115487">
      <w:pPr>
        <w:pStyle w:val="ListBullet"/>
      </w:pPr>
      <w:r w:rsidRPr="00115487">
        <w:t>access to suitable facilities, equipment and resources that reflect real working conditions and</w:t>
      </w:r>
      <w:r w:rsidRPr="00115487">
        <w:t xml:space="preserve"> model industry operating conditions and contingencies</w:t>
      </w:r>
    </w:p>
    <w:p w:rsidR="00000000" w:rsidRPr="00115487" w:rsidP="00115487">
      <w:pPr>
        <w:pStyle w:val="ListBullet"/>
      </w:pPr>
      <w:r w:rsidRPr="00115487">
        <w:t>access to manufacturer instructions</w:t>
      </w:r>
    </w:p>
    <w:p w:rsidR="00000000" w:rsidRPr="00115487" w:rsidP="00115487">
      <w:pPr>
        <w:pStyle w:val="ListBullet"/>
      </w:pPr>
      <w:r w:rsidRPr="00115487">
        <w:t>access to individualised plans and any relevant equipment outlined in the plan</w:t>
      </w:r>
    </w:p>
    <w:p w:rsidR="00000000" w:rsidRPr="00115487" w:rsidP="00115487">
      <w:pPr>
        <w:pStyle w:val="ListBullet"/>
      </w:pPr>
      <w:r w:rsidRPr="00115487">
        <w:t>access to organisational policies and procedures</w:t>
      </w:r>
    </w:p>
    <w:p w:rsidR="00000000" w:rsidRPr="00115487" w:rsidP="00115487">
      <w:pPr>
        <w:pStyle w:val="ListBullet"/>
      </w:pPr>
      <w:r w:rsidRPr="00115487">
        <w:t>opportunities for engagement with rea</w:t>
      </w:r>
      <w:r w:rsidRPr="00115487">
        <w:t>l people accessing allied health services.</w:t>
      </w:r>
    </w:p>
    <w:p w:rsidR="00000000" w:rsidRPr="00115487" w:rsidP="00480AB1">
      <w:pPr>
        <w:pStyle w:val="BodyText"/>
      </w:pPr>
      <w:r w:rsidRPr="00115487">
        <w:t>Assessors must satisfy the Standards for Registered Training Organisations requirements for assessors, and:</w:t>
      </w:r>
    </w:p>
    <w:p w:rsidR="00000000" w:rsidRPr="00115487" w:rsidP="00115487">
      <w:pPr>
        <w:pStyle w:val="ListBullet"/>
      </w:pPr>
      <w:r w:rsidRPr="00115487">
        <w:t>be a Certificate IV qualified Allied Health Assistant with a minimum of three years of profess</w:t>
      </w:r>
      <w:r w:rsidRPr="00115487">
        <w:t>ional experience in allied health services; or</w:t>
      </w:r>
    </w:p>
    <w:p w:rsidR="00000000" w:rsidRPr="00115487" w:rsidP="00115487">
      <w:pPr>
        <w:pStyle w:val="ListBullet"/>
      </w:pPr>
      <w:r w:rsidRPr="00115487">
        <w:t>a registered Allied Health Professional.</w:t>
      </w:r>
    </w:p>
    <w:p w:rsidR="00000000" w:rsidRPr="00115487" w:rsidP="00115487">
      <w:pPr>
        <w:pStyle w:val="AllowPageBreak"/>
      </w:pPr>
    </w:p>
    <w:p w:rsidR="00000000" w:rsidRPr="00115487" w:rsidP="00115487">
      <w:pPr>
        <w:pStyle w:val="Heading1"/>
      </w:pPr>
      <w:bookmarkStart w:id="14" w:name="O_1224663"/>
      <w:bookmarkEnd w:id="14"/>
      <w:r w:rsidRPr="00115487">
        <w:t>Links</w:t>
      </w:r>
    </w:p>
    <w:p w:rsidR="00000000" w:rsidRPr="00115487" w:rsidP="00480AB1">
      <w:pPr>
        <w:pStyle w:val="BodyText"/>
      </w:pPr>
      <w:r w:rsidRPr="00115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3F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5487" w:rsidP="00115487"/>
    <w:sectPr w:rsidSect="001154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 w:rsidRPr="00480AB1" w:rsidP="00480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1" w:rsidP="00115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0AB1" w:rsidP="00115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80AB1" w:rsidP="001154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 w:rsidP="00115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0AB1">
      <w:t>Approved</w:t>
    </w:r>
    <w:r w:rsidR="00480A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0A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0AB1">
      <w:rPr>
        <w:noProof/>
      </w:rPr>
      <w:t>5</w:t>
    </w:r>
    <w:r>
      <w:rPr>
        <w:noProof/>
      </w:rPr>
      <w:fldChar w:fldCharType="end"/>
    </w:r>
  </w:p>
  <w:p w:rsidR="00115487" w:rsidP="00115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0A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0AB1">
      <w:t>HumanAbility</w:t>
    </w:r>
    <w:r w:rsidR="00480AB1">
      <w:fldChar w:fldCharType="end"/>
    </w:r>
  </w:p>
  <w:p w:rsidR="00115487" w:rsidP="00115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487" w:rsidRPr="00480AB1" w:rsidP="00480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1" w:rsidRPr="002D2AF8" w:rsidP="00115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HLTAHA027 Assist with an allied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0AB1" w:rsidP="001154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87" w:rsidRPr="002D2AF8" w:rsidP="00115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0AB1">
      <w:t>HLTAHA027 Assist with an allied health program</w:t>
    </w:r>
    <w:r w:rsidR="00480A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0AB1">
      <w:rPr>
        <w:noProof/>
      </w:rPr>
      <w:t>2 March 2025</w:t>
    </w:r>
    <w:r>
      <w:fldChar w:fldCharType="end"/>
    </w:r>
  </w:p>
  <w:p w:rsidR="00115487" w:rsidP="00115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61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87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CF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487"/>
  </w:style>
  <w:style w:type="character" w:customStyle="1" w:styleId="Heading1Char">
    <w:name w:val="Heading 1 Char"/>
    <w:basedOn w:val="DefaultParagraphFont"/>
    <w:link w:val="Heading1"/>
    <w:rsid w:val="00115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4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4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4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487"/>
    <w:rPr>
      <w:b/>
      <w:spacing w:val="0"/>
    </w:rPr>
  </w:style>
  <w:style w:type="paragraph" w:styleId="ListBullet2">
    <w:name w:val="List Bullet 2"/>
    <w:basedOn w:val="List2"/>
    <w:rsid w:val="001154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5487"/>
    <w:rPr>
      <w:i/>
    </w:rPr>
  </w:style>
  <w:style w:type="paragraph" w:customStyle="1" w:styleId="SuperHeading">
    <w:name w:val="SuperHeading"/>
    <w:basedOn w:val="Normal"/>
    <w:rsid w:val="00115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54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5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4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487"/>
  </w:style>
  <w:style w:type="paragraph" w:styleId="TableofFigures">
    <w:name w:val="table of figures"/>
    <w:basedOn w:val="Normal"/>
    <w:next w:val="Normal"/>
    <w:semiHidden/>
    <w:rsid w:val="00115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4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5487"/>
    <w:rPr>
      <w:rFonts w:ascii="Wingdings" w:hAnsi="Wingdings"/>
    </w:rPr>
  </w:style>
  <w:style w:type="paragraph" w:customStyle="1" w:styleId="TableHeading">
    <w:name w:val="Table Heading"/>
    <w:basedOn w:val="HeadingBase"/>
    <w:rsid w:val="00115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487"/>
    <w:rPr>
      <w:color w:val="0033CC"/>
      <w:u w:val="none"/>
    </w:rPr>
  </w:style>
  <w:style w:type="paragraph" w:customStyle="1" w:styleId="BodyTextRight">
    <w:name w:val="Body Text Right"/>
    <w:basedOn w:val="BodyText"/>
    <w:rsid w:val="00115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4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487"/>
    <w:rPr>
      <w:sz w:val="32"/>
    </w:rPr>
  </w:style>
  <w:style w:type="paragraph" w:customStyle="1" w:styleId="HeadingProcedure">
    <w:name w:val="Heading Procedure"/>
    <w:basedOn w:val="HeadingBase"/>
    <w:next w:val="Normal"/>
    <w:rsid w:val="00115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487"/>
    <w:pPr>
      <w:spacing w:before="60" w:after="60"/>
    </w:pPr>
  </w:style>
  <w:style w:type="paragraph" w:styleId="ListContinue">
    <w:name w:val="List Continue"/>
    <w:basedOn w:val="List"/>
    <w:rsid w:val="00115487"/>
    <w:pPr>
      <w:ind w:firstLine="0"/>
    </w:pPr>
  </w:style>
  <w:style w:type="paragraph" w:customStyle="1" w:styleId="ListNote">
    <w:name w:val="List Note"/>
    <w:basedOn w:val="List"/>
    <w:rsid w:val="00115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487"/>
    <w:rPr>
      <w:rFonts w:ascii="Courier New" w:hAnsi="Courier New"/>
    </w:rPr>
  </w:style>
  <w:style w:type="paragraph" w:customStyle="1" w:styleId="NoteBullet">
    <w:name w:val="Note Bullet"/>
    <w:basedOn w:val="Note"/>
    <w:rsid w:val="00115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4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5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487"/>
    <w:rPr>
      <w:b/>
      <w:smallCaps/>
    </w:rPr>
  </w:style>
  <w:style w:type="paragraph" w:customStyle="1" w:styleId="TableListNumber">
    <w:name w:val="Table List Number"/>
    <w:basedOn w:val="ListNumber"/>
    <w:rsid w:val="00115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487"/>
    <w:pPr>
      <w:numPr>
        <w:numId w:val="10"/>
      </w:numPr>
    </w:pPr>
  </w:style>
  <w:style w:type="paragraph" w:customStyle="1" w:styleId="ListAlpha2">
    <w:name w:val="List Alpha 2"/>
    <w:basedOn w:val="List2"/>
    <w:rsid w:val="00115487"/>
    <w:pPr>
      <w:numPr>
        <w:numId w:val="9"/>
      </w:numPr>
    </w:pPr>
  </w:style>
  <w:style w:type="paragraph" w:styleId="List2">
    <w:name w:val="List 2"/>
    <w:basedOn w:val="BodyText"/>
    <w:rsid w:val="00115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4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54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5487"/>
    <w:pPr>
      <w:numPr>
        <w:numId w:val="5"/>
      </w:numPr>
    </w:pPr>
  </w:style>
  <w:style w:type="paragraph" w:styleId="ListContinue2">
    <w:name w:val="List Continue 2"/>
    <w:basedOn w:val="List2"/>
    <w:rsid w:val="00115487"/>
    <w:pPr>
      <w:ind w:firstLine="0"/>
    </w:pPr>
  </w:style>
  <w:style w:type="paragraph" w:styleId="ListContinue3">
    <w:name w:val="List Continue 3"/>
    <w:basedOn w:val="List3"/>
    <w:rsid w:val="00115487"/>
    <w:pPr>
      <w:ind w:left="1021" w:firstLine="0"/>
    </w:pPr>
  </w:style>
  <w:style w:type="paragraph" w:styleId="ListContinue4">
    <w:name w:val="List Continue 4"/>
    <w:basedOn w:val="List4"/>
    <w:rsid w:val="00115487"/>
    <w:pPr>
      <w:ind w:firstLine="0"/>
    </w:pPr>
  </w:style>
  <w:style w:type="paragraph" w:styleId="ListContinue5">
    <w:name w:val="List Continue 5"/>
    <w:basedOn w:val="List5"/>
    <w:rsid w:val="00115487"/>
    <w:pPr>
      <w:ind w:firstLine="0"/>
    </w:pPr>
  </w:style>
  <w:style w:type="paragraph" w:styleId="ListNumber3">
    <w:name w:val="List Number 3"/>
    <w:basedOn w:val="List3"/>
    <w:rsid w:val="00115487"/>
    <w:pPr>
      <w:numPr>
        <w:numId w:val="6"/>
      </w:numPr>
    </w:pPr>
  </w:style>
  <w:style w:type="paragraph" w:styleId="ListNumber4">
    <w:name w:val="List Number 4"/>
    <w:basedOn w:val="List4"/>
    <w:rsid w:val="00115487"/>
    <w:pPr>
      <w:numPr>
        <w:numId w:val="7"/>
      </w:numPr>
    </w:pPr>
  </w:style>
  <w:style w:type="paragraph" w:styleId="ListNumber5">
    <w:name w:val="List Number 5"/>
    <w:basedOn w:val="List5"/>
    <w:rsid w:val="00115487"/>
    <w:pPr>
      <w:numPr>
        <w:numId w:val="8"/>
      </w:numPr>
    </w:pPr>
  </w:style>
  <w:style w:type="paragraph" w:styleId="BlockText">
    <w:name w:val="Block Text"/>
    <w:basedOn w:val="Normal"/>
    <w:rsid w:val="00115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487"/>
    <w:rPr>
      <w:sz w:val="16"/>
      <w:vertAlign w:val="superscript"/>
    </w:rPr>
  </w:style>
  <w:style w:type="character" w:customStyle="1" w:styleId="Symbols">
    <w:name w:val="Symbols"/>
    <w:basedOn w:val="DefaultParagraphFont"/>
    <w:rsid w:val="00115487"/>
    <w:rPr>
      <w:rFonts w:ascii="Symbol" w:hAnsi="Symbol"/>
    </w:rPr>
  </w:style>
  <w:style w:type="character" w:customStyle="1" w:styleId="MenuOptions">
    <w:name w:val="Menu Options"/>
    <w:basedOn w:val="DefaultParagraphFont"/>
    <w:rsid w:val="00115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487"/>
    <w:rPr>
      <w:b/>
    </w:rPr>
  </w:style>
  <w:style w:type="character" w:customStyle="1" w:styleId="Underlined">
    <w:name w:val="Underlined"/>
    <w:basedOn w:val="DefaultParagraphFont"/>
    <w:rsid w:val="00115487"/>
    <w:rPr>
      <w:u w:val="single"/>
    </w:rPr>
  </w:style>
  <w:style w:type="paragraph" w:customStyle="1" w:styleId="TableBodyTextRight">
    <w:name w:val="Table Body Text Right"/>
    <w:basedOn w:val="TableBodyText"/>
    <w:rsid w:val="00115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487"/>
    <w:rPr>
      <w:sz w:val="18"/>
    </w:rPr>
  </w:style>
  <w:style w:type="paragraph" w:customStyle="1" w:styleId="BodySmallRight">
    <w:name w:val="Body Small Right"/>
    <w:basedOn w:val="BodyTextRight"/>
    <w:rsid w:val="00115487"/>
    <w:rPr>
      <w:sz w:val="18"/>
      <w:szCs w:val="18"/>
    </w:rPr>
  </w:style>
  <w:style w:type="paragraph" w:customStyle="1" w:styleId="MarginEdition">
    <w:name w:val="Margin Edition"/>
    <w:basedOn w:val="MarginNote"/>
    <w:rsid w:val="00115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487"/>
    <w:rPr>
      <w:sz w:val="2"/>
      <w:szCs w:val="2"/>
    </w:rPr>
  </w:style>
  <w:style w:type="character" w:customStyle="1" w:styleId="Small">
    <w:name w:val="Small"/>
    <w:basedOn w:val="DefaultParagraphFont"/>
    <w:rsid w:val="00115487"/>
    <w:rPr>
      <w:sz w:val="16"/>
    </w:rPr>
  </w:style>
  <w:style w:type="paragraph" w:customStyle="1" w:styleId="WideTable">
    <w:name w:val="Wide Table"/>
    <w:basedOn w:val="Normal"/>
    <w:rsid w:val="00115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487"/>
  </w:style>
  <w:style w:type="paragraph" w:styleId="Quote">
    <w:name w:val="Quote"/>
    <w:basedOn w:val="Heading1"/>
    <w:link w:val="QuoteChar"/>
    <w:qFormat/>
    <w:rsid w:val="00115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487"/>
    <w:pPr>
      <w:pageBreakBefore/>
    </w:pPr>
  </w:style>
  <w:style w:type="paragraph" w:customStyle="1" w:styleId="Border">
    <w:name w:val="Border"/>
    <w:basedOn w:val="Normal"/>
    <w:qFormat/>
    <w:rsid w:val="00115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487"/>
    <w:rPr>
      <w:u w:val="single"/>
    </w:rPr>
  </w:style>
  <w:style w:type="character" w:customStyle="1" w:styleId="BoldandItalics">
    <w:name w:val="Bold and Italics"/>
    <w:qFormat/>
    <w:rsid w:val="00115487"/>
    <w:rPr>
      <w:b/>
      <w:i/>
      <w:u w:val="none"/>
    </w:rPr>
  </w:style>
  <w:style w:type="paragraph" w:styleId="BalloonText">
    <w:name w:val="Balloon Text"/>
    <w:basedOn w:val="Normal"/>
    <w:link w:val="BalloonTextChar"/>
    <w:rsid w:val="00115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487"/>
    <w:pPr>
      <w:spacing w:before="0" w:after="0"/>
    </w:pPr>
  </w:style>
  <w:style w:type="paragraph" w:customStyle="1" w:styleId="BodyTextBold">
    <w:name w:val="Body Text Bold"/>
    <w:basedOn w:val="BodyText"/>
    <w:qFormat/>
    <w:rsid w:val="00115487"/>
    <w:rPr>
      <w:b/>
    </w:rPr>
  </w:style>
  <w:style w:type="character" w:styleId="Hyperlink">
    <w:name w:val="Hyperlink"/>
    <w:basedOn w:val="DefaultParagraphFont"/>
    <w:uiPriority w:val="99"/>
    <w:unhideWhenUsed/>
    <w:rsid w:val="00480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7300</Characters>
  <Application>Microsoft Office Word</Application>
  <DocSecurity>0</DocSecurity>
  <Lines>214</Lines>
  <Paragraphs>153</Paragraphs>
  <ScaleCrop>false</ScaleCrop>
  <Company>Author-it Software Corporation Ltd.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HLTAHA027 Assist with an allied health program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