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E50" w:rsidP="00251E50">
      <w:pPr>
        <w:pStyle w:val="Title"/>
      </w:pPr>
      <w:r>
        <w:fldChar w:fldCharType="begin"/>
      </w:r>
      <w:r>
        <w:instrText xml:space="preserve"> TITLE   \* MERGEFORMAT </w:instrText>
      </w:r>
      <w:r>
        <w:fldChar w:fldCharType="separate"/>
      </w:r>
      <w:r>
        <w:t>HLTAHA021 Assist with screening and implementation of therapeutic diets</w:t>
      </w:r>
      <w:r>
        <w:fldChar w:fldCharType="end"/>
      </w:r>
    </w:p>
    <w:p w:rsidR="00251E50" w:rsidP="00251E50">
      <w:pPr>
        <w:pStyle w:val="Version"/>
        <w:sectPr w:rsidSect="00667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490" w:rsidP="00667490">
      <w:pPr>
        <w:pStyle w:val="SuperHeading"/>
      </w:pPr>
      <w:r w:rsidRPr="00667490">
        <w:t>HLTAHA021 Assist with screening and implementation of therapeutic diets</w:t>
      </w:r>
    </w:p>
    <w:p w:rsidR="00000000" w:rsidRPr="00667490" w:rsidP="00667490">
      <w:pPr>
        <w:pStyle w:val="Heading1"/>
      </w:pPr>
      <w:bookmarkStart w:id="1" w:name="O_655722"/>
      <w:bookmarkEnd w:id="1"/>
      <w:r w:rsidRPr="00667490">
        <w:t>Modification History</w:t>
      </w:r>
    </w:p>
    <w:tbl>
      <w:tblPr>
        <w:tblW w:w="0" w:type="auto"/>
        <w:tblLayout w:type="fixed"/>
        <w:tblCellMar>
          <w:left w:w="62" w:type="dxa"/>
          <w:right w:w="62" w:type="dxa"/>
        </w:tblCellMar>
        <w:tblLook w:val="0000"/>
      </w:tblPr>
      <w:tblGrid>
        <w:gridCol w:w="2790"/>
        <w:gridCol w:w="6344"/>
      </w:tblGrid>
      <w:tr w:rsidTr="006674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490" w:rsidP="00667490">
            <w:pPr>
              <w:pStyle w:val="BodyText"/>
            </w:pPr>
            <w:r w:rsidRPr="006674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490">
            <w:pPr>
              <w:pStyle w:val="BodyText"/>
              <w:rPr>
                <w:lang w:val="en-NZ"/>
              </w:rPr>
            </w:pPr>
            <w:r w:rsidRPr="00667490">
              <w:rPr>
                <w:rStyle w:val="SpecialBold"/>
              </w:rPr>
              <w:t>Comments</w:t>
            </w:r>
          </w:p>
        </w:tc>
      </w:tr>
      <w:tr w:rsidTr="006674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490">
            <w:pPr>
              <w:pStyle w:val="BodyText"/>
              <w:rPr>
                <w:lang w:val="en-NZ"/>
              </w:rPr>
            </w:pPr>
            <w:r w:rsidRPr="006674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490" w:rsidP="00667490">
            <w:pPr>
              <w:pStyle w:val="BodyText"/>
            </w:pPr>
            <w:r w:rsidRPr="00667490">
              <w:t xml:space="preserve">This version was released in </w:t>
            </w:r>
            <w:r w:rsidRPr="00667490">
              <w:rPr>
                <w:rStyle w:val="Emphasis"/>
              </w:rPr>
              <w:t>HLT Health Training Package release 2.0</w:t>
            </w:r>
            <w:r w:rsidRPr="00667490">
              <w:t xml:space="preserve"> and meets the requirements of the 2012 Standards for Training Packages.</w:t>
            </w:r>
          </w:p>
          <w:p w:rsidR="00000000" w:rsidRPr="00667490" w:rsidP="00667490">
            <w:pPr>
              <w:pStyle w:val="BodyText"/>
            </w:pPr>
            <w:r w:rsidRPr="00667490">
              <w:t>Significant changes to elements and performance criteria. New evidence requirements for assessment including volume and frequency requirements. Minimum work hours added. Removal of pr</w:t>
            </w:r>
            <w:r w:rsidRPr="00667490">
              <w:t>e-requisite.  Significant change to knowledge evidence.</w:t>
            </w:r>
          </w:p>
        </w:tc>
      </w:tr>
    </w:tbl>
    <w:p w:rsidR="00000000" w:rsidRPr="00667490" w:rsidP="00667490">
      <w:pPr>
        <w:pStyle w:val="BodyText"/>
      </w:pPr>
    </w:p>
    <w:p w:rsidR="00000000" w:rsidRPr="00667490" w:rsidP="00667490">
      <w:pPr>
        <w:pStyle w:val="AllowPageBreak"/>
      </w:pPr>
    </w:p>
    <w:p w:rsidR="00000000" w:rsidRPr="00667490" w:rsidP="00667490">
      <w:pPr>
        <w:pStyle w:val="Heading1"/>
      </w:pPr>
      <w:bookmarkStart w:id="2" w:name="O_655723"/>
      <w:bookmarkEnd w:id="2"/>
      <w:r w:rsidRPr="00667490">
        <w:t>Application</w:t>
      </w:r>
    </w:p>
    <w:p w:rsidR="00000000" w:rsidRPr="00667490" w:rsidP="00251E50">
      <w:pPr>
        <w:pStyle w:val="BodyText"/>
      </w:pPr>
      <w:r w:rsidRPr="00667490">
        <w:t xml:space="preserve">This unit describes the skills and knowledge required to assess nutritional requirements of clients and participate in the implementation of therapeutic diets. </w:t>
      </w:r>
    </w:p>
    <w:p w:rsidR="00000000" w:rsidRPr="00667490" w:rsidP="00251E50">
      <w:pPr>
        <w:pStyle w:val="BodyText"/>
      </w:pPr>
      <w:r w:rsidRPr="00667490">
        <w:t>This un</w:t>
      </w:r>
      <w:r w:rsidRPr="00667490">
        <w:t>it applies to allied health assistants and should be performed under the direction and supervision (direct, indirect or remote) of a dietitian. Individuals will take responsibility for their own outputs and may participate in work teams. A range of well de</w:t>
      </w:r>
      <w:r w:rsidRPr="00667490">
        <w:t>veloped skills and some discretion and judgement is required of workers.</w:t>
      </w:r>
    </w:p>
    <w:p w:rsidR="00000000" w:rsidRPr="00251E50" w:rsidP="00251E50">
      <w:pPr>
        <w:pStyle w:val="BodyText"/>
        <w:rPr>
          <w:i/>
        </w:rPr>
      </w:pPr>
      <w:r w:rsidRPr="00251E50">
        <w:rPr>
          <w:rStyle w:val="Emphasis"/>
        </w:rPr>
        <w:t xml:space="preserve">The skills in this unit must be applied in accordance with Commonwealth and State/Territory legislation, Australian/New Zealand standards and industry codes of practice. </w:t>
      </w:r>
    </w:p>
    <w:p w:rsidR="00000000" w:rsidRPr="00667490" w:rsidP="00667490">
      <w:pPr>
        <w:pStyle w:val="Heading1"/>
      </w:pPr>
      <w:bookmarkStart w:id="3" w:name="O_655727"/>
      <w:bookmarkEnd w:id="3"/>
      <w:r w:rsidRPr="00667490">
        <w:t>Elements and Performance Criteria</w:t>
      </w:r>
    </w:p>
    <w:tbl>
      <w:tblPr>
        <w:tblW w:w="0" w:type="auto"/>
        <w:tblLayout w:type="fixed"/>
        <w:tblCellMar>
          <w:left w:w="62" w:type="dxa"/>
          <w:right w:w="62" w:type="dxa"/>
        </w:tblCellMar>
        <w:tblLook w:val="0000"/>
      </w:tblPr>
      <w:tblGrid>
        <w:gridCol w:w="3261"/>
        <w:gridCol w:w="5702"/>
      </w:tblGrid>
      <w:tr w:rsidTr="0066749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67490" w:rsidP="00667490">
            <w:pPr>
              <w:pStyle w:val="BodyText"/>
            </w:pPr>
            <w:r w:rsidRPr="006674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r w:rsidRPr="00667490">
              <w:rPr>
                <w:rStyle w:val="SpecialBold"/>
              </w:rPr>
              <w:t>PERFORMANCE CRITERIA</w:t>
            </w:r>
          </w:p>
        </w:tc>
      </w:tr>
      <w:tr w:rsidTr="0066749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67490" w:rsidP="00667490">
            <w:pPr>
              <w:pStyle w:val="BodyText"/>
            </w:pPr>
            <w:r w:rsidRPr="0066749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r w:rsidRPr="00667490">
              <w:rPr>
                <w:rStyle w:val="Emphasis"/>
              </w:rPr>
              <w:t>Performance criteria describe the performance needed to demonstrate achievement of the element.</w:t>
            </w: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r w:rsidRPr="00667490">
              <w:t>1. Assist with basic nutrition risk screening</w:t>
            </w:r>
          </w:p>
        </w:tc>
        <w:tc>
          <w:tcPr>
            <w:tcW w:w="5702" w:type="dxa"/>
            <w:tcBorders>
              <w:top w:val="nil"/>
              <w:left w:val="nil"/>
              <w:bottom w:val="nil"/>
              <w:right w:val="nil"/>
            </w:tcBorders>
            <w:tcMar>
              <w:top w:w="0" w:type="dxa"/>
              <w:left w:w="62" w:type="dxa"/>
              <w:bottom w:w="0" w:type="dxa"/>
              <w:right w:w="62" w:type="dxa"/>
            </w:tcMar>
          </w:tcPr>
          <w:p w:rsidR="00000000" w:rsidRPr="00667490" w:rsidP="00667490">
            <w:pPr>
              <w:pStyle w:val="BodyText"/>
            </w:pPr>
            <w:r w:rsidRPr="00667490">
              <w:t>1.1 Confirm the client group for screening with a dietitian</w:t>
            </w:r>
          </w:p>
          <w:p w:rsidR="00000000" w:rsidRPr="00667490" w:rsidP="00667490">
            <w:pPr>
              <w:pStyle w:val="BodyText"/>
            </w:pPr>
            <w:r w:rsidRPr="00667490">
              <w:t>1.2 Use the organisation’s established screening documentation to gather client information</w:t>
            </w:r>
          </w:p>
          <w:p w:rsidR="00000000" w:rsidRPr="00667490" w:rsidP="00667490">
            <w:pPr>
              <w:pStyle w:val="BodyText"/>
            </w:pPr>
            <w:r w:rsidRPr="00667490">
              <w:t>1.3 Consult with other appropriate staff before conducting the screening</w:t>
            </w:r>
          </w:p>
          <w:p w:rsidR="00000000" w:rsidRPr="00667490" w:rsidP="00667490">
            <w:pPr>
              <w:pStyle w:val="BodyText"/>
            </w:pPr>
            <w:r w:rsidRPr="00667490">
              <w:t>1.4 Explain the screening purpo</w:t>
            </w:r>
            <w:r w:rsidRPr="00667490">
              <w:t>se and process to the client and seek feedback to determine their understanding</w:t>
            </w:r>
          </w:p>
          <w:p w:rsidR="00000000" w:rsidRPr="00667490" w:rsidP="00667490">
            <w:pPr>
              <w:pStyle w:val="BodyText"/>
            </w:pPr>
            <w:r w:rsidRPr="00667490">
              <w:t>1.5 Conduct the screening using language appropriate to the client’s needs</w:t>
            </w:r>
          </w:p>
          <w:p w:rsidR="00000000" w:rsidP="00667490">
            <w:pPr>
              <w:pStyle w:val="BodyText"/>
              <w:rPr>
                <w:lang w:val="en-NZ"/>
              </w:rPr>
            </w:pPr>
            <w:r w:rsidRPr="00667490">
              <w:t>1.6 Seek appropriate assistance if client participation issues arise</w:t>
            </w: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r w:rsidRPr="00667490">
              <w:t xml:space="preserve">2. Use screening results to </w:t>
            </w:r>
            <w:r w:rsidRPr="00667490">
              <w:t>determine nutritional risk according to organisation protocol</w:t>
            </w:r>
          </w:p>
        </w:tc>
        <w:tc>
          <w:tcPr>
            <w:tcW w:w="5702" w:type="dxa"/>
            <w:tcBorders>
              <w:top w:val="nil"/>
              <w:left w:val="nil"/>
              <w:bottom w:val="nil"/>
              <w:right w:val="nil"/>
            </w:tcBorders>
            <w:tcMar>
              <w:top w:w="0" w:type="dxa"/>
              <w:left w:w="62" w:type="dxa"/>
              <w:bottom w:w="0" w:type="dxa"/>
              <w:right w:w="62" w:type="dxa"/>
            </w:tcMar>
          </w:tcPr>
          <w:p w:rsidR="00000000" w:rsidRPr="00667490" w:rsidP="00667490">
            <w:pPr>
              <w:pStyle w:val="BodyText"/>
            </w:pPr>
            <w:r w:rsidRPr="00667490">
              <w:t>2.1 Use screening results to determine level of risk for clients</w:t>
            </w:r>
          </w:p>
          <w:p w:rsidR="00000000" w:rsidRPr="00667490" w:rsidP="00667490">
            <w:pPr>
              <w:pStyle w:val="BodyText"/>
            </w:pPr>
            <w:r w:rsidRPr="00667490">
              <w:t>2.2 Inform dietitian of at risk clients in a timely manner and according to organisation protocols</w:t>
            </w:r>
          </w:p>
          <w:p w:rsidR="00000000" w:rsidRPr="00667490" w:rsidP="00667490">
            <w:pPr>
              <w:pStyle w:val="BodyText"/>
            </w:pPr>
            <w:r w:rsidRPr="00667490">
              <w:t xml:space="preserve">2.3 Implement re-screening </w:t>
            </w:r>
          </w:p>
          <w:p w:rsidR="00000000" w:rsidP="00667490">
            <w:pPr>
              <w:pStyle w:val="BodyText"/>
              <w:rPr>
                <w:lang w:val="en-NZ"/>
              </w:rPr>
            </w:pPr>
            <w:r w:rsidRPr="00667490">
              <w:t>2.4 Complete screening forms and organise screening information</w:t>
            </w: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r w:rsidRPr="00667490">
              <w:t>3. Provide nutrition support services for at risk clients under supervision of a dietitian and organisation protocol</w:t>
            </w:r>
          </w:p>
        </w:tc>
        <w:tc>
          <w:tcPr>
            <w:tcW w:w="5702" w:type="dxa"/>
            <w:tcBorders>
              <w:top w:val="nil"/>
              <w:left w:val="nil"/>
              <w:bottom w:val="nil"/>
              <w:right w:val="nil"/>
            </w:tcBorders>
            <w:tcMar>
              <w:top w:w="0" w:type="dxa"/>
              <w:left w:w="62" w:type="dxa"/>
              <w:bottom w:w="0" w:type="dxa"/>
              <w:right w:w="62" w:type="dxa"/>
            </w:tcMar>
          </w:tcPr>
          <w:p w:rsidR="00000000" w:rsidRPr="00667490" w:rsidP="00667490">
            <w:pPr>
              <w:pStyle w:val="BodyText"/>
            </w:pPr>
            <w:r w:rsidRPr="00667490">
              <w:t xml:space="preserve">3.1 Select appropriate nutrition support item or services </w:t>
            </w:r>
          </w:p>
          <w:p w:rsidR="00000000" w:rsidRPr="00667490" w:rsidP="00667490">
            <w:pPr>
              <w:pStyle w:val="BodyText"/>
            </w:pPr>
            <w:r w:rsidRPr="00667490">
              <w:t>3.2 Implemen</w:t>
            </w:r>
            <w:r w:rsidRPr="00667490">
              <w:t xml:space="preserve">t nutrition intervention and communicate with food services </w:t>
            </w:r>
          </w:p>
          <w:p w:rsidR="00000000" w:rsidP="00667490">
            <w:pPr>
              <w:pStyle w:val="BodyText"/>
              <w:rPr>
                <w:lang w:val="en-NZ"/>
              </w:rPr>
            </w:pPr>
            <w:r w:rsidRPr="00667490">
              <w:t>3.3 Prepare nutrition support item</w:t>
            </w: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67490" w:rsidP="00667490">
            <w:pPr>
              <w:pStyle w:val="BodyText"/>
            </w:pPr>
          </w:p>
          <w:p w:rsidR="00000000" w:rsidP="00667490">
            <w:pPr>
              <w:pStyle w:val="BodyText"/>
              <w:rPr>
                <w:lang w:val="en-NZ"/>
              </w:rPr>
            </w:pPr>
            <w:r w:rsidRPr="00667490">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667490" w:rsidP="00667490">
            <w:pPr>
              <w:pStyle w:val="BodyText"/>
            </w:pPr>
          </w:p>
          <w:p w:rsidR="00000000" w:rsidRPr="00667490" w:rsidP="00667490">
            <w:pPr>
              <w:pStyle w:val="BodyText"/>
            </w:pPr>
            <w:r w:rsidRPr="00667490">
              <w:t>4.1 Provide all assistance according to the instruction of dietitian and the individualised plan</w:t>
            </w:r>
          </w:p>
          <w:p w:rsidR="00000000" w:rsidRPr="00667490" w:rsidP="00667490">
            <w:pPr>
              <w:pStyle w:val="BodyText"/>
            </w:pPr>
            <w:r w:rsidRPr="00667490">
              <w:t>4.2 Provide feedback</w:t>
            </w:r>
            <w:r w:rsidRPr="00667490">
              <w:t xml:space="preserve"> to the dietitian regarding client progress </w:t>
            </w:r>
          </w:p>
          <w:p w:rsidR="00000000" w:rsidRPr="00667490" w:rsidP="00667490">
            <w:pPr>
              <w:pStyle w:val="BodyText"/>
            </w:pPr>
            <w:r w:rsidRPr="00667490">
              <w:t>4.3 Seek client feedback about the tolerance of the nutrition support intervention and feedback to dietitian</w:t>
            </w:r>
          </w:p>
          <w:p w:rsidR="00000000" w:rsidRPr="00667490" w:rsidP="00667490">
            <w:pPr>
              <w:pStyle w:val="BodyText"/>
            </w:pPr>
            <w:r w:rsidRPr="00667490">
              <w:t>4.4 Seek assistance when client presents with needs or signs outside limits of own authority or compet</w:t>
            </w:r>
            <w:r w:rsidRPr="00667490">
              <w:t>ence</w:t>
            </w:r>
          </w:p>
          <w:p w:rsidR="00000000" w:rsidRPr="00667490" w:rsidP="00667490">
            <w:pPr>
              <w:pStyle w:val="BodyText"/>
            </w:pPr>
            <w:r w:rsidRPr="00667490">
              <w:t>4.5 Report client difficulties and concerns to the dietitian</w:t>
            </w:r>
          </w:p>
          <w:p w:rsidR="00000000" w:rsidP="00667490">
            <w:pPr>
              <w:pStyle w:val="BodyText"/>
              <w:rPr>
                <w:lang w:val="en-NZ"/>
              </w:rPr>
            </w:pPr>
            <w:r w:rsidRPr="00667490">
              <w:t>4.6 Implement variations to the individualised plan under the direction of the dietitian</w:t>
            </w: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r w:rsidRPr="00667490">
              <w:t>5. Clean and store materials and equipment</w:t>
            </w:r>
          </w:p>
        </w:tc>
        <w:tc>
          <w:tcPr>
            <w:tcW w:w="5702" w:type="dxa"/>
            <w:tcBorders>
              <w:top w:val="nil"/>
              <w:left w:val="nil"/>
              <w:bottom w:val="nil"/>
              <w:right w:val="nil"/>
            </w:tcBorders>
            <w:tcMar>
              <w:top w:w="0" w:type="dxa"/>
              <w:left w:w="62" w:type="dxa"/>
              <w:bottom w:w="0" w:type="dxa"/>
              <w:right w:w="62" w:type="dxa"/>
            </w:tcMar>
          </w:tcPr>
          <w:p w:rsidR="00000000" w:rsidRPr="00667490" w:rsidP="00667490">
            <w:pPr>
              <w:pStyle w:val="BodyText"/>
            </w:pPr>
            <w:r w:rsidRPr="00667490">
              <w:t>5.1 Use and clean any equipment according to manufacturer’s requirements</w:t>
            </w:r>
          </w:p>
          <w:p w:rsidR="00000000" w:rsidRPr="00667490" w:rsidP="00667490">
            <w:pPr>
              <w:pStyle w:val="BodyText"/>
            </w:pPr>
            <w:r w:rsidRPr="00667490">
              <w:t>5.2 Store materials and equipment according to manufacturer’s requirements and organisation protocols</w:t>
            </w:r>
          </w:p>
          <w:p w:rsidR="00000000" w:rsidP="00667490">
            <w:pPr>
              <w:pStyle w:val="BodyText"/>
              <w:rPr>
                <w:lang w:val="en-NZ"/>
              </w:rPr>
            </w:pPr>
            <w:r w:rsidRPr="00667490">
              <w:t>5.3 Report equipment problems or faults to appropriate person</w:t>
            </w: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p>
        </w:tc>
      </w:tr>
      <w:tr w:rsidTr="0066749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490">
            <w:pPr>
              <w:pStyle w:val="BodyText"/>
              <w:rPr>
                <w:lang w:val="en-NZ"/>
              </w:rPr>
            </w:pPr>
            <w:r w:rsidRPr="00667490">
              <w:t>6. Document cli</w:t>
            </w:r>
            <w:r w:rsidRPr="00667490">
              <w:t>ent information</w:t>
            </w:r>
          </w:p>
        </w:tc>
        <w:tc>
          <w:tcPr>
            <w:tcW w:w="5702" w:type="dxa"/>
            <w:tcBorders>
              <w:top w:val="nil"/>
              <w:left w:val="nil"/>
              <w:bottom w:val="nil"/>
              <w:right w:val="nil"/>
            </w:tcBorders>
            <w:tcMar>
              <w:top w:w="0" w:type="dxa"/>
              <w:left w:w="62" w:type="dxa"/>
              <w:bottom w:w="0" w:type="dxa"/>
              <w:right w:w="62" w:type="dxa"/>
            </w:tcMar>
          </w:tcPr>
          <w:p w:rsidR="00000000" w:rsidRPr="00667490" w:rsidP="00667490">
            <w:pPr>
              <w:pStyle w:val="BodyText"/>
            </w:pPr>
            <w:r w:rsidRPr="00667490">
              <w:t>6.1 Use accepted protocols to report information in line with organisation requirements</w:t>
            </w:r>
          </w:p>
          <w:p w:rsidR="00000000" w:rsidRPr="00667490" w:rsidP="00667490">
            <w:pPr>
              <w:pStyle w:val="BodyText"/>
            </w:pPr>
            <w:r w:rsidRPr="00667490">
              <w:t>6.2 Use appropriate terminology to document client response to screening</w:t>
            </w:r>
          </w:p>
          <w:p w:rsidR="00000000" w:rsidRPr="00667490" w:rsidP="00667490">
            <w:pPr>
              <w:pStyle w:val="BodyText"/>
            </w:pPr>
            <w:r w:rsidRPr="00667490">
              <w:t xml:space="preserve">6.3 Maintain client records, according to organisation requirements </w:t>
            </w:r>
          </w:p>
        </w:tc>
      </w:tr>
    </w:tbl>
    <w:p w:rsidR="00000000" w:rsidRPr="00667490" w:rsidP="00667490">
      <w:pPr>
        <w:pStyle w:val="BodyText"/>
      </w:pPr>
    </w:p>
    <w:p w:rsidR="00000000" w:rsidRPr="00667490" w:rsidP="00667490">
      <w:pPr>
        <w:pStyle w:val="AllowPageBreak"/>
      </w:pPr>
    </w:p>
    <w:p w:rsidR="00000000" w:rsidRPr="00667490" w:rsidP="00667490">
      <w:pPr>
        <w:pStyle w:val="Heading1"/>
      </w:pPr>
      <w:bookmarkStart w:id="4" w:name="O_655728"/>
      <w:bookmarkEnd w:id="4"/>
      <w:r w:rsidRPr="00667490">
        <w:t>Foundation Skills</w:t>
      </w:r>
    </w:p>
    <w:p w:rsidR="00000000" w:rsidRPr="00251E50" w:rsidP="00251E50">
      <w:pPr>
        <w:pStyle w:val="BodyText"/>
        <w:rPr>
          <w:i/>
        </w:rPr>
      </w:pPr>
      <w:r w:rsidRPr="00251E50">
        <w:rPr>
          <w:rStyle w:val="Emphasis"/>
        </w:rPr>
        <w:t>The Foundation Skills describe those required skills (such as language, literacy, numeracy and employment skills) that are essential to performance.</w:t>
      </w:r>
    </w:p>
    <w:p w:rsidR="00000000" w:rsidRPr="00667490" w:rsidP="00251E50">
      <w:pPr>
        <w:pStyle w:val="BodyText"/>
      </w:pPr>
      <w:r w:rsidRPr="00667490">
        <w:t>Foundation skills essential to performance are explicit in the performance crit</w:t>
      </w:r>
      <w:r w:rsidRPr="00667490">
        <w:t>eria of this unit of competency.</w:t>
      </w:r>
    </w:p>
    <w:p w:rsidR="00000000" w:rsidRPr="00667490" w:rsidP="00667490">
      <w:pPr>
        <w:pStyle w:val="Heading1"/>
      </w:pPr>
      <w:bookmarkStart w:id="5" w:name="O_655730"/>
      <w:bookmarkEnd w:id="5"/>
      <w:r w:rsidRPr="00667490">
        <w:t>Unit Mapping Information</w:t>
      </w:r>
    </w:p>
    <w:p w:rsidR="00000000" w:rsidRPr="00667490" w:rsidP="00251E50">
      <w:pPr>
        <w:pStyle w:val="BodyText"/>
      </w:pPr>
      <w:r w:rsidRPr="00667490">
        <w:t>No equivalent unit.</w:t>
      </w:r>
    </w:p>
    <w:p w:rsidR="00000000" w:rsidRPr="00667490" w:rsidP="00667490">
      <w:pPr>
        <w:pStyle w:val="Heading1"/>
      </w:pPr>
      <w:bookmarkStart w:id="6" w:name="O_655737"/>
      <w:bookmarkEnd w:id="6"/>
      <w:r w:rsidRPr="00667490">
        <w:t>Links</w:t>
      </w:r>
    </w:p>
    <w:p w:rsidR="00000000" w:rsidRPr="00667490" w:rsidP="00251E50">
      <w:pPr>
        <w:pStyle w:val="BodyText"/>
      </w:pPr>
      <w:r w:rsidRPr="006674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A61C4">
        <w:rPr>
          <w:rStyle w:val="Hyperlink"/>
        </w:rPr>
        <w:t>https://vetnet.gov.au/Pages/TrainingDocs.aspx?q=ced1390f-48d9-4ab0-bd50-b015e5485705</w:t>
      </w:r>
      <w:r>
        <w:fldChar w:fldCharType="end"/>
      </w:r>
    </w:p>
    <w:p w:rsidR="00000000" w:rsidRPr="00667490" w:rsidP="00251E50">
      <w:pPr>
        <w:pStyle w:val="BodyText"/>
        <w:sectPr w:rsidSect="00667490">
          <w:headerReference w:type="default" r:id="rId10"/>
          <w:footerReference w:type="default" r:id="rId11"/>
          <w:pgSz w:w="11908" w:h="16833"/>
          <w:pgMar w:top="1702" w:right="1418" w:bottom="1702" w:left="1418" w:header="992" w:footer="992" w:gutter="0"/>
          <w:cols w:space="720"/>
          <w:noEndnote/>
          <w:docGrid w:linePitch="299"/>
        </w:sectPr>
      </w:pPr>
    </w:p>
    <w:p w:rsidR="00000000" w:rsidRPr="00667490" w:rsidP="00667490">
      <w:pPr>
        <w:pStyle w:val="SuperHeading"/>
      </w:pPr>
      <w:r w:rsidRPr="00667490">
        <w:t>Assessment Requirements for HLTAHA021 Assist with screening and</w:t>
      </w:r>
      <w:r w:rsidRPr="00667490">
        <w:t xml:space="preserve"> implementation of therapeutic diets</w:t>
      </w:r>
    </w:p>
    <w:p w:rsidR="00000000" w:rsidRPr="00667490" w:rsidP="00667490">
      <w:pPr>
        <w:pStyle w:val="Heading1"/>
      </w:pPr>
      <w:bookmarkStart w:id="7" w:name="O_655732"/>
      <w:bookmarkEnd w:id="7"/>
      <w:r w:rsidRPr="00667490">
        <w:t>Modification History</w:t>
      </w:r>
    </w:p>
    <w:tbl>
      <w:tblPr>
        <w:tblW w:w="0" w:type="auto"/>
        <w:tblLayout w:type="fixed"/>
        <w:tblCellMar>
          <w:left w:w="62" w:type="dxa"/>
          <w:right w:w="62" w:type="dxa"/>
        </w:tblCellMar>
        <w:tblLook w:val="0000"/>
      </w:tblPr>
      <w:tblGrid>
        <w:gridCol w:w="2790"/>
        <w:gridCol w:w="6344"/>
      </w:tblGrid>
      <w:tr w:rsidTr="006674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490" w:rsidP="00667490">
            <w:pPr>
              <w:pStyle w:val="BodyText"/>
            </w:pPr>
            <w:r w:rsidRPr="006674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490">
            <w:pPr>
              <w:pStyle w:val="BodyText"/>
              <w:rPr>
                <w:lang w:val="en-NZ"/>
              </w:rPr>
            </w:pPr>
            <w:r w:rsidRPr="00667490">
              <w:rPr>
                <w:rStyle w:val="SpecialBold"/>
              </w:rPr>
              <w:t>Comments</w:t>
            </w:r>
          </w:p>
        </w:tc>
      </w:tr>
      <w:tr w:rsidTr="006674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490">
            <w:pPr>
              <w:pStyle w:val="BodyText"/>
              <w:rPr>
                <w:lang w:val="en-NZ"/>
              </w:rPr>
            </w:pPr>
            <w:r w:rsidRPr="006674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490" w:rsidP="00667490">
            <w:pPr>
              <w:pStyle w:val="BodyText"/>
            </w:pPr>
            <w:r w:rsidRPr="00667490">
              <w:t xml:space="preserve">This version was released in </w:t>
            </w:r>
            <w:r w:rsidRPr="00667490">
              <w:rPr>
                <w:rStyle w:val="Emphasis"/>
              </w:rPr>
              <w:t>HLT Health Training Package release 2.0</w:t>
            </w:r>
            <w:r w:rsidRPr="00667490">
              <w:t xml:space="preserve"> and meets the requirements of the 2012 Standards for Training Packages.</w:t>
            </w:r>
          </w:p>
          <w:p w:rsidR="00000000" w:rsidRPr="00667490" w:rsidP="00667490">
            <w:pPr>
              <w:pStyle w:val="BodyText"/>
            </w:pPr>
            <w:r w:rsidRPr="00667490">
              <w:t>Significant c</w:t>
            </w:r>
            <w:r w:rsidRPr="00667490">
              <w:t>hanges to elements and performance criteria. New evidence requirements for assessment including volume and frequency requirements. Minimum work hours added. Removal of pre-requisite.  Significant change to knowledge evidence.</w:t>
            </w:r>
          </w:p>
        </w:tc>
      </w:tr>
    </w:tbl>
    <w:p w:rsidR="00000000" w:rsidRPr="00667490" w:rsidP="00667490">
      <w:pPr>
        <w:pStyle w:val="BodyText"/>
      </w:pPr>
    </w:p>
    <w:p w:rsidR="00000000" w:rsidRPr="00667490" w:rsidP="00667490">
      <w:pPr>
        <w:pStyle w:val="AllowPageBreak"/>
      </w:pPr>
    </w:p>
    <w:p w:rsidR="00000000" w:rsidRPr="00667490" w:rsidP="00667490">
      <w:pPr>
        <w:pStyle w:val="Heading1"/>
      </w:pPr>
      <w:bookmarkStart w:id="8" w:name="O_655733"/>
      <w:bookmarkEnd w:id="8"/>
      <w:r w:rsidRPr="00667490">
        <w:t>Performance Evidence</w:t>
      </w:r>
    </w:p>
    <w:p w:rsidR="00000000" w:rsidRPr="00667490" w:rsidP="00251E50">
      <w:pPr>
        <w:pStyle w:val="BodyText"/>
      </w:pPr>
      <w:r w:rsidRPr="00667490">
        <w:t>The candidate must show evidence of the ability to complete tasks outlined in elements and performance criteria of this unit, manage tasks and manage contingencies in the context of the job role. There must be evidence that the candida</w:t>
      </w:r>
      <w:r w:rsidRPr="00667490">
        <w:t>te has (under the direction of a dietitian):</w:t>
      </w:r>
    </w:p>
    <w:p w:rsidR="00000000" w:rsidRPr="00667490" w:rsidP="00667490">
      <w:pPr>
        <w:pStyle w:val="ListBullet"/>
      </w:pPr>
      <w:r w:rsidRPr="00667490">
        <w:t>assisted with nutrition screening of 3 clients, 1 in a simulated environment and 2 in the workplace</w:t>
      </w:r>
    </w:p>
    <w:p w:rsidR="00000000" w:rsidRPr="00667490" w:rsidP="00667490">
      <w:pPr>
        <w:pStyle w:val="ListBullet"/>
      </w:pPr>
      <w:r w:rsidRPr="00667490">
        <w:t xml:space="preserve">prepared and/or provided nutrition support services, including preparing dietary supplements, to 3 clients, 1 </w:t>
      </w:r>
      <w:r w:rsidRPr="00667490">
        <w:t>in a simulated environment and 2 in the workplace</w:t>
      </w:r>
    </w:p>
    <w:p w:rsidR="00000000" w:rsidRPr="00667490" w:rsidP="00667490">
      <w:pPr>
        <w:pStyle w:val="ListBullet"/>
      </w:pPr>
      <w:r w:rsidRPr="00667490">
        <w:t>performed the activities outlined in the performance criteria of this unit during a period of at least 120 hours of work</w:t>
      </w:r>
    </w:p>
    <w:p w:rsidR="00000000" w:rsidRPr="00667490" w:rsidP="00667490">
      <w:pPr>
        <w:pStyle w:val="AllowPageBreak"/>
      </w:pPr>
    </w:p>
    <w:p w:rsidR="00000000" w:rsidRPr="00667490" w:rsidP="00667490">
      <w:pPr>
        <w:pStyle w:val="Heading1"/>
      </w:pPr>
      <w:bookmarkStart w:id="9" w:name="O_655734"/>
      <w:bookmarkEnd w:id="9"/>
      <w:r w:rsidRPr="00667490">
        <w:t>Knowledge Evidence</w:t>
      </w:r>
    </w:p>
    <w:p w:rsidR="00000000" w:rsidRPr="00667490" w:rsidP="00251E50">
      <w:pPr>
        <w:pStyle w:val="BodyText"/>
      </w:pPr>
      <w:r w:rsidRPr="0066749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667490">
        <w:t>of:</w:t>
      </w:r>
    </w:p>
    <w:p w:rsidR="00000000" w:rsidRPr="00667490" w:rsidP="00667490">
      <w:pPr>
        <w:pStyle w:val="ListBullet"/>
      </w:pPr>
      <w:r w:rsidRPr="00667490">
        <w:t>principles of:</w:t>
      </w:r>
    </w:p>
    <w:p w:rsidR="00000000" w:rsidRPr="00667490" w:rsidP="00667490">
      <w:pPr>
        <w:pStyle w:val="ListBullet2"/>
      </w:pPr>
      <w:r w:rsidRPr="00667490">
        <w:t>the impact of diet on health</w:t>
      </w:r>
    </w:p>
    <w:p w:rsidR="00000000" w:rsidRPr="00667490" w:rsidP="00667490">
      <w:pPr>
        <w:pStyle w:val="ListBullet2"/>
      </w:pPr>
      <w:r w:rsidRPr="00667490">
        <w:t>fluid intake</w:t>
      </w:r>
    </w:p>
    <w:p w:rsidR="00000000" w:rsidRPr="00667490" w:rsidP="00667490">
      <w:pPr>
        <w:pStyle w:val="ListBullet2"/>
      </w:pPr>
      <w:r w:rsidRPr="00667490">
        <w:t>rehabilitation</w:t>
      </w:r>
    </w:p>
    <w:p w:rsidR="00000000" w:rsidRPr="00667490" w:rsidP="00667490">
      <w:pPr>
        <w:pStyle w:val="ListBullet2"/>
      </w:pPr>
      <w:r w:rsidRPr="00667490">
        <w:t>an individualised plan</w:t>
      </w:r>
    </w:p>
    <w:p w:rsidR="00000000" w:rsidRPr="00667490" w:rsidP="00667490">
      <w:pPr>
        <w:pStyle w:val="ListBullet"/>
      </w:pPr>
      <w:r w:rsidRPr="00667490">
        <w:t>significance of nutritional risk indicators, including</w:t>
      </w:r>
    </w:p>
    <w:p w:rsidR="00000000" w:rsidRPr="00667490" w:rsidP="00667490">
      <w:pPr>
        <w:pStyle w:val="ListBullet2"/>
      </w:pPr>
      <w:r w:rsidRPr="00667490">
        <w:t>weight loss</w:t>
      </w:r>
    </w:p>
    <w:p w:rsidR="00000000" w:rsidRPr="00667490" w:rsidP="00667490">
      <w:pPr>
        <w:pStyle w:val="ListBullet2"/>
      </w:pPr>
      <w:r w:rsidRPr="00667490">
        <w:t xml:space="preserve">weight gain </w:t>
      </w:r>
    </w:p>
    <w:p w:rsidR="00000000" w:rsidRPr="00667490" w:rsidP="00667490">
      <w:pPr>
        <w:pStyle w:val="ListBullet2"/>
      </w:pPr>
      <w:r w:rsidRPr="00667490">
        <w:t>appetite</w:t>
      </w:r>
    </w:p>
    <w:p w:rsidR="00000000" w:rsidRPr="00667490" w:rsidP="00667490">
      <w:pPr>
        <w:pStyle w:val="ListBullet2"/>
      </w:pPr>
      <w:r w:rsidRPr="00667490">
        <w:t>bowel function</w:t>
      </w:r>
    </w:p>
    <w:p w:rsidR="00000000" w:rsidRPr="00667490" w:rsidP="00667490">
      <w:pPr>
        <w:pStyle w:val="ListBullet2"/>
      </w:pPr>
      <w:r w:rsidRPr="00667490">
        <w:t>biochemical indicators</w:t>
      </w:r>
    </w:p>
    <w:p w:rsidR="00000000" w:rsidRPr="00667490" w:rsidP="00667490">
      <w:pPr>
        <w:pStyle w:val="ListBullet2"/>
      </w:pPr>
      <w:r w:rsidRPr="00667490">
        <w:t>allergies and intolerances</w:t>
      </w:r>
    </w:p>
    <w:p w:rsidR="00000000" w:rsidRPr="00667490" w:rsidP="00667490">
      <w:pPr>
        <w:pStyle w:val="ListBullet2"/>
      </w:pPr>
      <w:r w:rsidRPr="00667490">
        <w:t>swallowing issues</w:t>
      </w:r>
    </w:p>
    <w:p w:rsidR="00000000" w:rsidRPr="00667490" w:rsidP="00667490">
      <w:pPr>
        <w:pStyle w:val="ListBullet"/>
      </w:pPr>
      <w:r w:rsidRPr="00667490">
        <w:t>organisation policies and procedures in relation to:</w:t>
      </w:r>
    </w:p>
    <w:p w:rsidR="00000000" w:rsidRPr="00667490" w:rsidP="00667490">
      <w:pPr>
        <w:pStyle w:val="ListBullet2"/>
      </w:pPr>
      <w:r w:rsidRPr="00667490">
        <w:t xml:space="preserve">screening and assessment </w:t>
      </w:r>
    </w:p>
    <w:p w:rsidR="00000000" w:rsidRPr="00667490" w:rsidP="00667490">
      <w:pPr>
        <w:pStyle w:val="ListBullet2"/>
      </w:pPr>
      <w:r w:rsidRPr="00667490">
        <w:t>other specific organisation policies or procedures, including supervisory and reporting protocols</w:t>
      </w:r>
    </w:p>
    <w:p w:rsidR="00000000" w:rsidRPr="00667490" w:rsidP="00667490">
      <w:pPr>
        <w:pStyle w:val="ListBullet"/>
      </w:pPr>
      <w:r w:rsidRPr="00667490">
        <w:t xml:space="preserve">supplements, including supplement equivalents, and their </w:t>
      </w:r>
      <w:r w:rsidRPr="00667490">
        <w:t>use</w:t>
      </w:r>
    </w:p>
    <w:p w:rsidR="00000000" w:rsidRPr="00667490" w:rsidP="00667490">
      <w:pPr>
        <w:pStyle w:val="ListBullet"/>
      </w:pPr>
      <w:r w:rsidRPr="00667490">
        <w:t>special diets and their importance to a client’s health, including:</w:t>
      </w:r>
    </w:p>
    <w:p w:rsidR="00000000" w:rsidRPr="00667490" w:rsidP="00667490">
      <w:pPr>
        <w:pStyle w:val="ListBullet2"/>
      </w:pPr>
      <w:r w:rsidRPr="00667490">
        <w:t>texture modified diets (TMDs) and national standards for TMD</w:t>
      </w:r>
    </w:p>
    <w:p w:rsidR="00000000" w:rsidRPr="00667490" w:rsidP="00667490">
      <w:pPr>
        <w:pStyle w:val="ListBullet2"/>
      </w:pPr>
      <w:r w:rsidRPr="00667490">
        <w:t>high energy</w:t>
      </w:r>
    </w:p>
    <w:p w:rsidR="00000000" w:rsidRPr="00667490" w:rsidP="00667490">
      <w:pPr>
        <w:pStyle w:val="ListBullet2"/>
      </w:pPr>
      <w:r w:rsidRPr="00667490">
        <w:t>high protein</w:t>
      </w:r>
    </w:p>
    <w:p w:rsidR="00000000" w:rsidRPr="00667490" w:rsidP="00667490">
      <w:pPr>
        <w:pStyle w:val="ListBullet2"/>
      </w:pPr>
      <w:r w:rsidRPr="00667490">
        <w:t>modified salt, protein or potassium</w:t>
      </w:r>
    </w:p>
    <w:p w:rsidR="00000000" w:rsidRPr="00667490" w:rsidP="00667490">
      <w:pPr>
        <w:pStyle w:val="ListBullet2"/>
      </w:pPr>
      <w:r w:rsidRPr="00667490">
        <w:t>diets for food intolerances including gluten free, fructose malabsorption, and lactose free</w:t>
      </w:r>
    </w:p>
    <w:p w:rsidR="00000000" w:rsidRPr="00667490" w:rsidP="00667490">
      <w:pPr>
        <w:pStyle w:val="ListBullet"/>
      </w:pPr>
      <w:r w:rsidRPr="00667490">
        <w:t>workings and protocols of the food service system</w:t>
      </w:r>
    </w:p>
    <w:p w:rsidR="00000000" w:rsidRPr="00667490" w:rsidP="00667490">
      <w:pPr>
        <w:pStyle w:val="ListBullet"/>
      </w:pPr>
      <w:r w:rsidRPr="00667490">
        <w:t>legal and ethical considerations relevant to allied health:</w:t>
      </w:r>
    </w:p>
    <w:p w:rsidR="00000000" w:rsidRPr="00667490" w:rsidP="00667490">
      <w:pPr>
        <w:pStyle w:val="ListBullet2"/>
      </w:pPr>
      <w:r w:rsidRPr="00667490">
        <w:t>privacy, confidentiality and disclosure</w:t>
      </w:r>
    </w:p>
    <w:p w:rsidR="00000000" w:rsidRPr="00667490" w:rsidP="00667490">
      <w:pPr>
        <w:pStyle w:val="ListBullet2"/>
      </w:pPr>
      <w:r w:rsidRPr="00667490">
        <w:t xml:space="preserve">work health </w:t>
      </w:r>
      <w:r w:rsidRPr="00667490">
        <w:t>and safety:</w:t>
      </w:r>
    </w:p>
    <w:p w:rsidR="00000000" w:rsidRPr="00667490" w:rsidP="00667490">
      <w:pPr>
        <w:pStyle w:val="ListBullet3"/>
      </w:pPr>
      <w:r w:rsidRPr="00667490">
        <w:t>manual handling including identification and control of manual task risk factors</w:t>
      </w:r>
    </w:p>
    <w:p w:rsidR="00000000" w:rsidRPr="00667490" w:rsidP="00667490">
      <w:pPr>
        <w:pStyle w:val="AllowPageBreak"/>
      </w:pPr>
    </w:p>
    <w:p w:rsidR="00000000" w:rsidRPr="00667490" w:rsidP="00667490">
      <w:pPr>
        <w:pStyle w:val="Heading1"/>
      </w:pPr>
      <w:bookmarkStart w:id="10" w:name="O_655735"/>
      <w:bookmarkEnd w:id="10"/>
      <w:r w:rsidRPr="00667490">
        <w:t>Assessment Conditions</w:t>
      </w:r>
    </w:p>
    <w:p w:rsidR="00000000" w:rsidRPr="00667490" w:rsidP="00251E50">
      <w:pPr>
        <w:pStyle w:val="BodyText"/>
      </w:pPr>
      <w:r w:rsidRPr="00667490">
        <w:t xml:space="preserve">All aspects of the performance evidence must have been demonstrated using simulation prior to being </w:t>
      </w:r>
      <w:r w:rsidRPr="00667490">
        <w:t>demonstrated in the workplace under direction and supervision (direct, indirect, remote) as determined by the dietitian.</w:t>
      </w:r>
    </w:p>
    <w:p w:rsidR="00000000" w:rsidRPr="00667490" w:rsidP="00251E50">
      <w:pPr>
        <w:pStyle w:val="BodyText"/>
      </w:pPr>
      <w:r w:rsidRPr="00667490">
        <w:t>The following conditions must be met for this unit:</w:t>
      </w:r>
    </w:p>
    <w:p w:rsidR="00000000" w:rsidRPr="00667490" w:rsidP="00667490">
      <w:pPr>
        <w:pStyle w:val="ListBullet"/>
      </w:pPr>
      <w:r w:rsidRPr="00667490">
        <w:t xml:space="preserve">use of suitable facilities, equipment and resources, including: </w:t>
      </w:r>
    </w:p>
    <w:p w:rsidR="00000000" w:rsidRPr="00667490" w:rsidP="00667490">
      <w:pPr>
        <w:pStyle w:val="ListBullet2"/>
      </w:pPr>
      <w:r w:rsidRPr="00667490">
        <w:t>food safety and</w:t>
      </w:r>
      <w:r w:rsidRPr="00667490">
        <w:t xml:space="preserve"> standards and procedure</w:t>
      </w:r>
    </w:p>
    <w:p w:rsidR="00000000" w:rsidRPr="00667490" w:rsidP="00667490">
      <w:pPr>
        <w:pStyle w:val="ListBullet2"/>
      </w:pPr>
      <w:r w:rsidRPr="00667490">
        <w:t>manufacturers’ manuals and recommendations for equipment</w:t>
      </w:r>
    </w:p>
    <w:p w:rsidR="00000000" w:rsidRPr="00667490" w:rsidP="00667490">
      <w:pPr>
        <w:pStyle w:val="ListBullet2"/>
      </w:pPr>
      <w:r w:rsidRPr="00667490">
        <w:t>food packaging and storage requirements</w:t>
      </w:r>
    </w:p>
    <w:p w:rsidR="00000000" w:rsidRPr="00667490" w:rsidP="00667490">
      <w:pPr>
        <w:pStyle w:val="ListBullet2"/>
      </w:pPr>
      <w:r w:rsidRPr="00667490">
        <w:t>screening forms</w:t>
      </w:r>
    </w:p>
    <w:p w:rsidR="00000000" w:rsidRPr="00667490" w:rsidP="00667490">
      <w:pPr>
        <w:pStyle w:val="ListBullet2"/>
      </w:pPr>
      <w:r w:rsidRPr="00667490">
        <w:t>nutrition supplements</w:t>
      </w:r>
    </w:p>
    <w:p w:rsidR="00000000" w:rsidRPr="00667490" w:rsidP="00667490">
      <w:pPr>
        <w:pStyle w:val="ListBullet2"/>
      </w:pPr>
      <w:r w:rsidRPr="00667490">
        <w:t xml:space="preserve">individualised plans and any relevant equipment outlined in the plan </w:t>
      </w:r>
    </w:p>
    <w:p w:rsidR="00000000" w:rsidRPr="00667490" w:rsidP="00667490">
      <w:pPr>
        <w:pStyle w:val="BodyText"/>
      </w:pPr>
    </w:p>
    <w:p w:rsidR="00000000" w:rsidRPr="00667490" w:rsidP="00251E50">
      <w:pPr>
        <w:pStyle w:val="BodyText"/>
      </w:pPr>
      <w:r w:rsidRPr="00667490">
        <w:t>Assessors must satisfy the Standards for Registered Training Organisations (RTOs) 2015/AQTF mandatory competency requirements for assessors.</w:t>
      </w:r>
    </w:p>
    <w:p w:rsidR="00000000" w:rsidRPr="00667490" w:rsidP="00667490">
      <w:pPr>
        <w:pStyle w:val="Heading1"/>
      </w:pPr>
      <w:bookmarkStart w:id="11" w:name="O_655738"/>
      <w:bookmarkEnd w:id="11"/>
      <w:r w:rsidRPr="00667490">
        <w:t>Links</w:t>
      </w:r>
    </w:p>
    <w:p w:rsidR="00000000" w:rsidRPr="00667490" w:rsidP="00251E50">
      <w:pPr>
        <w:pStyle w:val="BodyText"/>
      </w:pPr>
      <w:r w:rsidRPr="006674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A61C4">
        <w:rPr>
          <w:rStyle w:val="Hyperlink"/>
        </w:rPr>
        <w:t>https://vetnet.gov.au/Pages/TrainingDocs.aspx?q=ced1390f-48d9-4ab0-bd50-b015e5485705</w:t>
      </w:r>
      <w:r>
        <w:fldChar w:fldCharType="end"/>
      </w:r>
    </w:p>
    <w:p w:rsidR="00000000" w:rsidRPr="00667490" w:rsidP="00667490"/>
    <w:sectPr w:rsidSect="006674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90" w:rsidRPr="00251E50" w:rsidP="00251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50" w:rsidP="00667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E50" w:rsidP="006674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51E50" w:rsidP="006674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90" w:rsidP="00667490">
    <w:pPr>
      <w:pStyle w:val="Footer"/>
      <w:framePr w:wrap="around"/>
    </w:pPr>
    <w:r>
      <w:fldChar w:fldCharType="begin"/>
    </w:r>
    <w:r>
      <w:instrText xml:space="preserve"> DOCPROPERTY  Subject  \* MERGEFORMAT </w:instrText>
    </w:r>
    <w:r>
      <w:fldChar w:fldCharType="separate"/>
    </w:r>
    <w:r w:rsidR="00251E50">
      <w:t>Approved</w:t>
    </w:r>
    <w:r w:rsidR="00251E50">
      <w:fldChar w:fldCharType="end"/>
    </w:r>
    <w:r>
      <w:tab/>
      <w:t xml:space="preserve">Page </w:t>
    </w:r>
    <w:r>
      <w:fldChar w:fldCharType="begin"/>
    </w:r>
    <w:r>
      <w:instrText xml:space="preserve"> PAGE  \* Arabic  \* MERGEFORMAT </w:instrText>
    </w:r>
    <w:r>
      <w:fldChar w:fldCharType="separate"/>
    </w:r>
    <w:r w:rsidR="00251E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E50">
      <w:rPr>
        <w:noProof/>
      </w:rPr>
      <w:t>4</w:t>
    </w:r>
    <w:r>
      <w:rPr>
        <w:noProof/>
      </w:rPr>
      <w:fldChar w:fldCharType="end"/>
    </w:r>
  </w:p>
  <w:p w:rsidR="00667490" w:rsidP="00667490">
    <w:pPr>
      <w:pStyle w:val="Footer"/>
      <w:framePr w:wrap="around"/>
    </w:pPr>
    <w:r>
      <w:t xml:space="preserve">© Commonwealth of Australia, </w:t>
    </w:r>
    <w:r>
      <w:fldChar w:fldCharType="begin"/>
    </w:r>
    <w:r>
      <w:instrText xml:space="preserve"> DATE  \@ "yyyy"  \* MERGEFORMAT </w:instrText>
    </w:r>
    <w:r>
      <w:fldChar w:fldCharType="separate"/>
    </w:r>
    <w:r w:rsidR="00251E50">
      <w:rPr>
        <w:noProof/>
      </w:rPr>
      <w:t>2025</w:t>
    </w:r>
    <w:r>
      <w:fldChar w:fldCharType="end"/>
    </w:r>
    <w:r>
      <w:tab/>
    </w:r>
    <w:r>
      <w:fldChar w:fldCharType="begin"/>
    </w:r>
    <w:r>
      <w:instrText xml:space="preserve"> DOCPROPERTY  Author  \* MERGEFORMAT </w:instrText>
    </w:r>
    <w:r>
      <w:fldChar w:fldCharType="separate"/>
    </w:r>
    <w:r w:rsidR="00251E50">
      <w:t>HumanAbility</w:t>
    </w:r>
    <w:r w:rsidR="00251E50">
      <w:fldChar w:fldCharType="end"/>
    </w:r>
  </w:p>
  <w:p w:rsidR="00667490" w:rsidP="00667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490" w:rsidRPr="00251E50" w:rsidP="00251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50" w:rsidRPr="002D2AF8" w:rsidP="00667490">
    <w:pPr>
      <w:pStyle w:val="Header"/>
      <w:framePr w:wrap="around"/>
    </w:pPr>
    <w:r>
      <w:fldChar w:fldCharType="begin"/>
    </w:r>
    <w:r>
      <w:instrText xml:space="preserve"> TITLE   \* MERGEFORMAT </w:instrText>
    </w:r>
    <w:r>
      <w:fldChar w:fldCharType="separate"/>
    </w:r>
    <w:r>
      <w:t>HLTAHA021 Assist with screening and implementation of therapeutic diets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E50" w:rsidP="006674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90" w:rsidRPr="002D2AF8" w:rsidP="00667490">
    <w:pPr>
      <w:pStyle w:val="Header"/>
      <w:framePr w:wrap="around"/>
    </w:pPr>
    <w:r>
      <w:fldChar w:fldCharType="begin"/>
    </w:r>
    <w:r>
      <w:instrText xml:space="preserve"> TITLE   \* MERGEFORMAT </w:instrText>
    </w:r>
    <w:r>
      <w:fldChar w:fldCharType="separate"/>
    </w:r>
    <w:r w:rsidR="00251E50">
      <w:t>HLTAHA021 Assist with screening and implementation of therapeutic diets</w:t>
    </w:r>
    <w:r w:rsidR="00251E50">
      <w:fldChar w:fldCharType="end"/>
    </w:r>
    <w:r>
      <w:tab/>
      <w:t xml:space="preserve">Date this document was generated: </w:t>
    </w:r>
    <w:r>
      <w:fldChar w:fldCharType="begin"/>
    </w:r>
    <w:r>
      <w:instrText xml:space="preserve"> CREATEDATE  \@ "d MMMM yyyy"  \* MERGEFORMAT </w:instrText>
    </w:r>
    <w:r>
      <w:fldChar w:fldCharType="separate"/>
    </w:r>
    <w:r w:rsidR="00251E50">
      <w:rPr>
        <w:noProof/>
      </w:rPr>
      <w:t>2 March 2025</w:t>
    </w:r>
    <w:r>
      <w:fldChar w:fldCharType="end"/>
    </w:r>
  </w:p>
  <w:p w:rsidR="00667490" w:rsidP="00667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86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A6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0C4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490"/>
    <w:pPr>
      <w:spacing w:before="360" w:after="60"/>
      <w:outlineLvl w:val="0"/>
    </w:pPr>
    <w:rPr>
      <w:sz w:val="32"/>
    </w:rPr>
  </w:style>
  <w:style w:type="paragraph" w:styleId="Heading2">
    <w:name w:val="heading 2"/>
    <w:basedOn w:val="HeadingBase"/>
    <w:next w:val="BodyText"/>
    <w:link w:val="Heading2Char"/>
    <w:qFormat/>
    <w:rsid w:val="00667490"/>
    <w:pPr>
      <w:keepLines/>
      <w:spacing w:before="240" w:after="120"/>
      <w:outlineLvl w:val="1"/>
    </w:pPr>
    <w:rPr>
      <w:sz w:val="28"/>
      <w:szCs w:val="40"/>
    </w:rPr>
  </w:style>
  <w:style w:type="paragraph" w:styleId="Heading3">
    <w:name w:val="heading 3"/>
    <w:basedOn w:val="HeadingBase"/>
    <w:next w:val="BodyText"/>
    <w:link w:val="Heading3Char"/>
    <w:qFormat/>
    <w:rsid w:val="00667490"/>
    <w:pPr>
      <w:spacing w:before="180" w:after="120"/>
      <w:outlineLvl w:val="2"/>
    </w:pPr>
    <w:rPr>
      <w:spacing w:val="-10"/>
      <w:kern w:val="32"/>
    </w:rPr>
  </w:style>
  <w:style w:type="paragraph" w:styleId="Heading4">
    <w:name w:val="heading 4"/>
    <w:basedOn w:val="HeadingBase"/>
    <w:next w:val="BodyText"/>
    <w:link w:val="Heading4Char"/>
    <w:qFormat/>
    <w:rsid w:val="00667490"/>
    <w:pPr>
      <w:spacing w:before="160" w:after="120"/>
      <w:outlineLvl w:val="3"/>
    </w:pPr>
    <w:rPr>
      <w:sz w:val="22"/>
    </w:rPr>
  </w:style>
  <w:style w:type="paragraph" w:styleId="Heading5">
    <w:name w:val="heading 5"/>
    <w:basedOn w:val="HeadingBase"/>
    <w:next w:val="Normal"/>
    <w:link w:val="Heading5Char"/>
    <w:qFormat/>
    <w:rsid w:val="00667490"/>
    <w:pPr>
      <w:spacing w:before="80"/>
      <w:outlineLvl w:val="4"/>
    </w:pPr>
    <w:rPr>
      <w:color w:val="918585"/>
      <w:sz w:val="20"/>
    </w:rPr>
  </w:style>
  <w:style w:type="paragraph" w:styleId="Heading6">
    <w:name w:val="heading 6"/>
    <w:basedOn w:val="HeadingBase"/>
    <w:next w:val="Normal"/>
    <w:link w:val="Heading6Char"/>
    <w:qFormat/>
    <w:rsid w:val="00667490"/>
    <w:pPr>
      <w:spacing w:before="60"/>
      <w:outlineLvl w:val="5"/>
    </w:pPr>
    <w:rPr>
      <w:color w:val="918585"/>
      <w:sz w:val="20"/>
    </w:rPr>
  </w:style>
  <w:style w:type="paragraph" w:styleId="Heading7">
    <w:name w:val="heading 7"/>
    <w:basedOn w:val="Normal"/>
    <w:next w:val="Normal"/>
    <w:link w:val="Heading7Char"/>
    <w:qFormat/>
    <w:rsid w:val="00667490"/>
    <w:pPr>
      <w:ind w:left="720"/>
      <w:outlineLvl w:val="6"/>
    </w:pPr>
    <w:rPr>
      <w:i/>
    </w:rPr>
  </w:style>
  <w:style w:type="paragraph" w:styleId="Heading8">
    <w:name w:val="heading 8"/>
    <w:basedOn w:val="Normal"/>
    <w:next w:val="Normal"/>
    <w:link w:val="Heading8Char"/>
    <w:qFormat/>
    <w:rsid w:val="00667490"/>
    <w:pPr>
      <w:ind w:left="720"/>
      <w:outlineLvl w:val="7"/>
    </w:pPr>
    <w:rPr>
      <w:i/>
    </w:rPr>
  </w:style>
  <w:style w:type="paragraph" w:styleId="Heading9">
    <w:name w:val="heading 9"/>
    <w:basedOn w:val="Normal"/>
    <w:next w:val="Normal"/>
    <w:link w:val="Heading9Char"/>
    <w:qFormat/>
    <w:rsid w:val="00667490"/>
    <w:pPr>
      <w:ind w:left="720"/>
      <w:outlineLvl w:val="8"/>
    </w:pPr>
    <w:rPr>
      <w:i/>
    </w:rPr>
  </w:style>
  <w:style w:type="character" w:default="1" w:styleId="DefaultParagraphFont">
    <w:name w:val="Default Paragraph Font"/>
    <w:uiPriority w:val="1"/>
    <w:unhideWhenUsed/>
    <w:rsid w:val="00667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490"/>
  </w:style>
  <w:style w:type="character" w:customStyle="1" w:styleId="Heading1Char">
    <w:name w:val="Heading 1 Char"/>
    <w:basedOn w:val="DefaultParagraphFont"/>
    <w:link w:val="Heading1"/>
    <w:rsid w:val="00667490"/>
    <w:rPr>
      <w:rFonts w:ascii="Times New Roman" w:eastAsia="Times New Roman" w:hAnsi="Times New Roman" w:cs="Times New Roman"/>
      <w:b/>
      <w:sz w:val="32"/>
      <w:szCs w:val="20"/>
      <w:lang w:eastAsia="en-US"/>
    </w:rPr>
  </w:style>
  <w:style w:type="paragraph" w:styleId="BodyText">
    <w:name w:val="Body Text"/>
    <w:basedOn w:val="Normal"/>
    <w:link w:val="BodyTextChar"/>
    <w:rsid w:val="00667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490"/>
    <w:rPr>
      <w:rFonts w:ascii="Times New Roman" w:eastAsia="Times New Roman" w:hAnsi="Times New Roman" w:cs="Times New Roman"/>
      <w:sz w:val="24"/>
      <w:lang w:eastAsia="en-US"/>
    </w:rPr>
  </w:style>
  <w:style w:type="paragraph" w:styleId="ListBullet">
    <w:name w:val="List Bullet"/>
    <w:basedOn w:val="List"/>
    <w:rsid w:val="00667490"/>
    <w:pPr>
      <w:numPr>
        <w:numId w:val="13"/>
      </w:numPr>
      <w:tabs>
        <w:tab w:val="clear" w:pos="340"/>
      </w:tabs>
      <w:spacing w:before="40" w:after="40"/>
    </w:pPr>
  </w:style>
  <w:style w:type="character" w:customStyle="1" w:styleId="SpecialBold">
    <w:name w:val="Special Bold"/>
    <w:basedOn w:val="DefaultParagraphFont"/>
    <w:rsid w:val="00667490"/>
    <w:rPr>
      <w:b/>
      <w:spacing w:val="0"/>
    </w:rPr>
  </w:style>
  <w:style w:type="paragraph" w:styleId="ListBullet2">
    <w:name w:val="List Bullet 2"/>
    <w:basedOn w:val="List2"/>
    <w:rsid w:val="00667490"/>
    <w:pPr>
      <w:numPr>
        <w:numId w:val="14"/>
      </w:numPr>
      <w:tabs>
        <w:tab w:val="clear" w:pos="680"/>
      </w:tabs>
    </w:pPr>
  </w:style>
  <w:style w:type="character" w:styleId="Emphasis">
    <w:name w:val="Emphasis"/>
    <w:basedOn w:val="DefaultParagraphFont"/>
    <w:qFormat/>
    <w:rsid w:val="00667490"/>
    <w:rPr>
      <w:i/>
    </w:rPr>
  </w:style>
  <w:style w:type="paragraph" w:customStyle="1" w:styleId="SuperHeading">
    <w:name w:val="SuperHeading"/>
    <w:basedOn w:val="Normal"/>
    <w:rsid w:val="00667490"/>
    <w:pPr>
      <w:spacing w:before="240" w:after="120"/>
      <w:outlineLvl w:val="0"/>
    </w:pPr>
    <w:rPr>
      <w:rFonts w:ascii="Times New Roman" w:hAnsi="Times New Roman"/>
      <w:b/>
      <w:sz w:val="32"/>
    </w:rPr>
  </w:style>
  <w:style w:type="paragraph" w:customStyle="1" w:styleId="AllowPageBreak">
    <w:name w:val="AllowPageBreak"/>
    <w:rsid w:val="006674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7490"/>
    <w:pPr>
      <w:numPr>
        <w:numId w:val="3"/>
      </w:numPr>
      <w:tabs>
        <w:tab w:val="clear" w:pos="1021"/>
      </w:tabs>
      <w:ind w:left="1037" w:hanging="357"/>
    </w:pPr>
  </w:style>
  <w:style w:type="character" w:customStyle="1" w:styleId="Heading2Char">
    <w:name w:val="Heading 2 Char"/>
    <w:basedOn w:val="DefaultParagraphFont"/>
    <w:link w:val="Heading2"/>
    <w:rsid w:val="00667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490"/>
    <w:rPr>
      <w:rFonts w:ascii="Courier New" w:eastAsia="Times New Roman" w:hAnsi="Courier New" w:cs="Times New Roman"/>
      <w:i/>
      <w:szCs w:val="20"/>
      <w:lang w:eastAsia="en-US"/>
    </w:rPr>
  </w:style>
  <w:style w:type="paragraph" w:customStyle="1" w:styleId="HeadingBase">
    <w:name w:val="Heading Base"/>
    <w:rsid w:val="00667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490"/>
    <w:pPr>
      <w:tabs>
        <w:tab w:val="right" w:leader="dot" w:pos="9072"/>
      </w:tabs>
      <w:ind w:left="567"/>
    </w:pPr>
    <w:rPr>
      <w:szCs w:val="22"/>
    </w:rPr>
  </w:style>
  <w:style w:type="paragraph" w:customStyle="1" w:styleId="TOCBase">
    <w:name w:val="TOC Base"/>
    <w:rsid w:val="00667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490"/>
    <w:pPr>
      <w:tabs>
        <w:tab w:val="right" w:leader="dot" w:pos="9072"/>
      </w:tabs>
      <w:spacing w:before="40" w:after="40"/>
      <w:ind w:left="284"/>
    </w:pPr>
    <w:rPr>
      <w:rFonts w:ascii="Times New Roman" w:hAnsi="Times New Roman"/>
    </w:rPr>
  </w:style>
  <w:style w:type="paragraph" w:styleId="TOC1">
    <w:name w:val="toc 1"/>
    <w:basedOn w:val="TOCBase"/>
    <w:next w:val="Normal"/>
    <w:rsid w:val="00667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490"/>
    <w:rPr>
      <w:rFonts w:ascii="Times New Roman" w:eastAsia="Times New Roman" w:hAnsi="Times New Roman" w:cs="Times New Roman"/>
      <w:sz w:val="16"/>
      <w:lang w:eastAsia="en-US"/>
    </w:rPr>
  </w:style>
  <w:style w:type="paragraph" w:styleId="Title">
    <w:name w:val="Title"/>
    <w:basedOn w:val="HeadingBase"/>
    <w:link w:val="TitleChar"/>
    <w:qFormat/>
    <w:rsid w:val="00667490"/>
    <w:pPr>
      <w:spacing w:before="5040"/>
      <w:jc w:val="center"/>
    </w:pPr>
    <w:rPr>
      <w:sz w:val="48"/>
      <w:szCs w:val="72"/>
      <w:lang w:val="en-US"/>
    </w:rPr>
  </w:style>
  <w:style w:type="character" w:customStyle="1" w:styleId="TitleChar">
    <w:name w:val="Title Char"/>
    <w:basedOn w:val="DefaultParagraphFont"/>
    <w:link w:val="Title"/>
    <w:rsid w:val="00667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490"/>
    <w:pPr>
      <w:tabs>
        <w:tab w:val="left" w:pos="3600"/>
        <w:tab w:val="left" w:pos="3958"/>
      </w:tabs>
    </w:pPr>
  </w:style>
  <w:style w:type="paragraph" w:styleId="List">
    <w:name w:val="List"/>
    <w:basedOn w:val="BodyText"/>
    <w:next w:val="BodyText"/>
    <w:rsid w:val="00667490"/>
    <w:pPr>
      <w:tabs>
        <w:tab w:val="left" w:pos="340"/>
      </w:tabs>
      <w:spacing w:before="60" w:after="60"/>
      <w:ind w:left="340" w:hanging="340"/>
    </w:pPr>
  </w:style>
  <w:style w:type="paragraph" w:customStyle="1" w:styleId="Note">
    <w:name w:val="Note"/>
    <w:basedOn w:val="BodyText"/>
    <w:rsid w:val="00667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490"/>
    <w:pPr>
      <w:framePr w:wrap="auto" w:hAnchor="text" w:y="6049"/>
    </w:pPr>
    <w:rPr>
      <w:color w:val="000000"/>
      <w:sz w:val="40"/>
    </w:rPr>
  </w:style>
  <w:style w:type="paragraph" w:customStyle="1" w:styleId="TOCTitle">
    <w:name w:val="TOCTitle"/>
    <w:basedOn w:val="Heading1"/>
    <w:rsid w:val="00667490"/>
    <w:pPr>
      <w:spacing w:after="240"/>
      <w:jc w:val="center"/>
      <w:outlineLvl w:val="9"/>
    </w:pPr>
    <w:rPr>
      <w:caps/>
    </w:rPr>
  </w:style>
  <w:style w:type="paragraph" w:customStyle="1" w:styleId="Version">
    <w:name w:val="Version"/>
    <w:rsid w:val="00667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490"/>
    <w:pPr>
      <w:keepNext w:val="0"/>
      <w:tabs>
        <w:tab w:val="right" w:pos="4176"/>
      </w:tabs>
      <w:ind w:left="198" w:hanging="198"/>
    </w:pPr>
    <w:rPr>
      <w:rFonts w:ascii="Garamond" w:hAnsi="Garamond"/>
    </w:rPr>
  </w:style>
  <w:style w:type="paragraph" w:styleId="IndexHeading">
    <w:name w:val="index heading"/>
    <w:basedOn w:val="Normal"/>
    <w:next w:val="Index1"/>
    <w:semiHidden/>
    <w:rsid w:val="00667490"/>
    <w:pPr>
      <w:spacing w:before="120" w:after="120"/>
    </w:pPr>
    <w:rPr>
      <w:rFonts w:ascii="Arial" w:hAnsi="Arial"/>
      <w:b/>
      <w:color w:val="918585"/>
      <w:sz w:val="24"/>
    </w:rPr>
  </w:style>
  <w:style w:type="paragraph" w:styleId="Header">
    <w:name w:val="header"/>
    <w:basedOn w:val="Normal"/>
    <w:link w:val="HeaderChar"/>
    <w:rsid w:val="00667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490"/>
    <w:rPr>
      <w:rFonts w:ascii="Times New Roman" w:eastAsia="Times New Roman" w:hAnsi="Times New Roman" w:cs="Times New Roman"/>
      <w:sz w:val="16"/>
      <w:szCs w:val="20"/>
      <w:lang w:val="en-GB" w:eastAsia="en-US"/>
    </w:rPr>
  </w:style>
  <w:style w:type="paragraph" w:customStyle="1" w:styleId="Chapter">
    <w:name w:val="Chapter"/>
    <w:basedOn w:val="Normal"/>
    <w:rsid w:val="00667490"/>
    <w:pPr>
      <w:spacing w:before="240"/>
    </w:pPr>
    <w:rPr>
      <w:rFonts w:ascii="Times New Roman" w:hAnsi="Times New Roman"/>
      <w:smallCaps/>
      <w:spacing w:val="80"/>
      <w:sz w:val="28"/>
    </w:rPr>
  </w:style>
  <w:style w:type="paragraph" w:customStyle="1" w:styleId="InChapter">
    <w:name w:val="InChapter"/>
    <w:basedOn w:val="Heading3"/>
    <w:rsid w:val="00667490"/>
    <w:pPr>
      <w:spacing w:after="240"/>
      <w:outlineLvl w:val="9"/>
    </w:pPr>
    <w:rPr>
      <w:noProof/>
    </w:rPr>
  </w:style>
  <w:style w:type="paragraph" w:styleId="Index2">
    <w:name w:val="index 2"/>
    <w:basedOn w:val="Normal"/>
    <w:next w:val="Normal"/>
    <w:semiHidden/>
    <w:rsid w:val="00667490"/>
    <w:pPr>
      <w:tabs>
        <w:tab w:val="right" w:pos="4176"/>
      </w:tabs>
      <w:ind w:left="568" w:hanging="284"/>
    </w:pPr>
    <w:rPr>
      <w:rFonts w:ascii="Garamond" w:hAnsi="Garamond"/>
    </w:rPr>
  </w:style>
  <w:style w:type="paragraph" w:customStyle="1" w:styleId="Byline">
    <w:name w:val="Byline"/>
    <w:rsid w:val="00667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490"/>
    <w:pPr>
      <w:tabs>
        <w:tab w:val="clear" w:pos="3600"/>
        <w:tab w:val="clear" w:pos="3958"/>
      </w:tabs>
      <w:jc w:val="right"/>
    </w:pPr>
  </w:style>
  <w:style w:type="paragraph" w:styleId="Caption">
    <w:name w:val="caption"/>
    <w:basedOn w:val="BodyText"/>
    <w:next w:val="Normal"/>
    <w:qFormat/>
    <w:rsid w:val="00667490"/>
    <w:pPr>
      <w:framePr w:w="2268" w:hSpace="181" w:vSpace="181" w:wrap="around" w:vAnchor="text" w:hAnchor="page" w:x="1135" w:y="285" w:anchorLock="1"/>
    </w:pPr>
    <w:rPr>
      <w:i/>
    </w:rPr>
  </w:style>
  <w:style w:type="paragraph" w:customStyle="1" w:styleId="MiniTOCTitle">
    <w:name w:val="MiniTOCTitle"/>
    <w:basedOn w:val="Heading4"/>
    <w:rsid w:val="00667490"/>
    <w:pPr>
      <w:spacing w:before="240"/>
      <w:outlineLvl w:val="9"/>
    </w:pPr>
    <w:rPr>
      <w:noProof/>
      <w:sz w:val="24"/>
    </w:rPr>
  </w:style>
  <w:style w:type="paragraph" w:customStyle="1" w:styleId="MiniTOCItem">
    <w:name w:val="MiniTOCItem"/>
    <w:basedOn w:val="ListBullet"/>
    <w:rsid w:val="00667490"/>
    <w:pPr>
      <w:numPr>
        <w:numId w:val="0"/>
      </w:numPr>
      <w:tabs>
        <w:tab w:val="right" w:leader="dot" w:pos="6521"/>
      </w:tabs>
      <w:spacing w:before="0" w:after="0"/>
    </w:pPr>
  </w:style>
  <w:style w:type="paragraph" w:customStyle="1" w:styleId="TOFTitle">
    <w:name w:val="TOFTitle"/>
    <w:basedOn w:val="TOCTitle"/>
    <w:rsid w:val="00667490"/>
  </w:style>
  <w:style w:type="paragraph" w:styleId="TableofFigures">
    <w:name w:val="table of figures"/>
    <w:basedOn w:val="Normal"/>
    <w:next w:val="Normal"/>
    <w:semiHidden/>
    <w:rsid w:val="00667490"/>
    <w:pPr>
      <w:tabs>
        <w:tab w:val="right" w:leader="dot" w:pos="9072"/>
      </w:tabs>
      <w:ind w:left="970" w:hanging="403"/>
    </w:pPr>
    <w:rPr>
      <w:rFonts w:ascii="Times New Roman" w:hAnsi="Times New Roman"/>
      <w:b/>
    </w:rPr>
  </w:style>
  <w:style w:type="paragraph" w:styleId="ListNumber">
    <w:name w:val="List Number"/>
    <w:basedOn w:val="List"/>
    <w:rsid w:val="00667490"/>
    <w:pPr>
      <w:numPr>
        <w:numId w:val="16"/>
      </w:numPr>
      <w:tabs>
        <w:tab w:val="clear" w:pos="340"/>
      </w:tabs>
    </w:pPr>
  </w:style>
  <w:style w:type="character" w:customStyle="1" w:styleId="WingdingSymbols">
    <w:name w:val="Wingding Symbols"/>
    <w:rsid w:val="00667490"/>
    <w:rPr>
      <w:rFonts w:ascii="Wingdings" w:hAnsi="Wingdings"/>
    </w:rPr>
  </w:style>
  <w:style w:type="paragraph" w:customStyle="1" w:styleId="TableHeading">
    <w:name w:val="Table Heading"/>
    <w:basedOn w:val="HeadingBase"/>
    <w:rsid w:val="00667490"/>
    <w:pPr>
      <w:keepLines/>
      <w:pBdr>
        <w:bottom w:val="single" w:sz="6" w:space="1" w:color="918585"/>
      </w:pBdr>
      <w:spacing w:before="240"/>
    </w:pPr>
  </w:style>
  <w:style w:type="character" w:customStyle="1" w:styleId="HotSpot">
    <w:name w:val="HotSpot"/>
    <w:rsid w:val="00667490"/>
    <w:rPr>
      <w:color w:val="0033CC"/>
      <w:u w:val="none"/>
    </w:rPr>
  </w:style>
  <w:style w:type="paragraph" w:customStyle="1" w:styleId="BodyTextRight">
    <w:name w:val="Body Text Right"/>
    <w:basedOn w:val="BodyText"/>
    <w:rsid w:val="00667490"/>
    <w:pPr>
      <w:spacing w:before="0" w:after="0"/>
      <w:jc w:val="right"/>
    </w:pPr>
  </w:style>
  <w:style w:type="paragraph" w:styleId="Index3">
    <w:name w:val="index 3"/>
    <w:basedOn w:val="ListNumber2"/>
    <w:next w:val="Normal"/>
    <w:semiHidden/>
    <w:rsid w:val="00667490"/>
    <w:pPr>
      <w:numPr>
        <w:numId w:val="0"/>
      </w:numPr>
      <w:tabs>
        <w:tab w:val="right" w:leader="dot" w:pos="4176"/>
      </w:tabs>
    </w:pPr>
  </w:style>
  <w:style w:type="paragraph" w:styleId="ListNumber2">
    <w:name w:val="List Number 2"/>
    <w:basedOn w:val="List2"/>
    <w:rsid w:val="00667490"/>
    <w:pPr>
      <w:numPr>
        <w:numId w:val="11"/>
      </w:numPr>
      <w:tabs>
        <w:tab w:val="clear" w:pos="1060"/>
      </w:tabs>
    </w:pPr>
  </w:style>
  <w:style w:type="paragraph" w:customStyle="1" w:styleId="MarginNote">
    <w:name w:val="Margin Note"/>
    <w:basedOn w:val="BodyText"/>
    <w:rsid w:val="00667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490"/>
    <w:rPr>
      <w:sz w:val="32"/>
    </w:rPr>
  </w:style>
  <w:style w:type="paragraph" w:customStyle="1" w:styleId="HeadingProcedure">
    <w:name w:val="Heading Procedure"/>
    <w:basedOn w:val="HeadingBase"/>
    <w:next w:val="Normal"/>
    <w:rsid w:val="00667490"/>
    <w:pPr>
      <w:tabs>
        <w:tab w:val="left" w:pos="0"/>
      </w:tabs>
      <w:spacing w:before="120" w:after="60"/>
    </w:pPr>
    <w:rPr>
      <w:i/>
      <w:color w:val="918585"/>
      <w:sz w:val="22"/>
    </w:rPr>
  </w:style>
  <w:style w:type="paragraph" w:customStyle="1" w:styleId="TableBodyText">
    <w:name w:val="Table Body Text"/>
    <w:basedOn w:val="BodyText"/>
    <w:rsid w:val="00667490"/>
    <w:pPr>
      <w:spacing w:before="60" w:after="60"/>
    </w:pPr>
  </w:style>
  <w:style w:type="paragraph" w:styleId="ListContinue">
    <w:name w:val="List Continue"/>
    <w:basedOn w:val="List"/>
    <w:rsid w:val="00667490"/>
    <w:pPr>
      <w:ind w:firstLine="0"/>
    </w:pPr>
  </w:style>
  <w:style w:type="paragraph" w:customStyle="1" w:styleId="ListNote">
    <w:name w:val="List Note"/>
    <w:basedOn w:val="List"/>
    <w:rsid w:val="00667490"/>
    <w:pPr>
      <w:pBdr>
        <w:top w:val="single" w:sz="6" w:space="2" w:color="918585"/>
        <w:bottom w:val="single" w:sz="6" w:space="2" w:color="918585"/>
      </w:pBdr>
      <w:tabs>
        <w:tab w:val="left" w:pos="1021"/>
      </w:tabs>
      <w:ind w:firstLine="0"/>
    </w:pPr>
  </w:style>
  <w:style w:type="paragraph" w:customStyle="1" w:styleId="Warning">
    <w:name w:val="Warning"/>
    <w:basedOn w:val="BodyText"/>
    <w:rsid w:val="00667490"/>
    <w:pPr>
      <w:shd w:val="clear" w:color="auto" w:fill="D9D9D9"/>
      <w:tabs>
        <w:tab w:val="left" w:pos="992"/>
      </w:tabs>
      <w:ind w:left="119" w:right="119"/>
    </w:pPr>
    <w:rPr>
      <w:sz w:val="20"/>
    </w:rPr>
  </w:style>
  <w:style w:type="paragraph" w:customStyle="1" w:styleId="MarginIcons">
    <w:name w:val="Margin Icons"/>
    <w:basedOn w:val="BodyText"/>
    <w:rsid w:val="00667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490"/>
    <w:rPr>
      <w:rFonts w:ascii="Courier New" w:hAnsi="Courier New"/>
    </w:rPr>
  </w:style>
  <w:style w:type="paragraph" w:customStyle="1" w:styleId="NoteBullet">
    <w:name w:val="Note Bullet"/>
    <w:basedOn w:val="Note"/>
    <w:rsid w:val="00667490"/>
    <w:pPr>
      <w:tabs>
        <w:tab w:val="clear" w:pos="680"/>
      </w:tabs>
      <w:spacing w:before="60" w:after="60"/>
    </w:pPr>
  </w:style>
  <w:style w:type="paragraph" w:customStyle="1" w:styleId="SubHeading2">
    <w:name w:val="SubHeading2"/>
    <w:basedOn w:val="HeadingBase"/>
    <w:rsid w:val="00667490"/>
    <w:pPr>
      <w:spacing w:before="240" w:after="60"/>
    </w:pPr>
    <w:rPr>
      <w:sz w:val="20"/>
    </w:rPr>
  </w:style>
  <w:style w:type="paragraph" w:customStyle="1" w:styleId="SubHeading1">
    <w:name w:val="SubHeading1"/>
    <w:basedOn w:val="HeadingBase"/>
    <w:rsid w:val="00667490"/>
    <w:pPr>
      <w:spacing w:before="240" w:after="60"/>
    </w:pPr>
    <w:rPr>
      <w:color w:val="918585"/>
      <w:sz w:val="22"/>
    </w:rPr>
  </w:style>
  <w:style w:type="paragraph" w:customStyle="1" w:styleId="SideHeading">
    <w:name w:val="Side Heading"/>
    <w:basedOn w:val="HeadingBase"/>
    <w:rsid w:val="00667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490"/>
    <w:pPr>
      <w:numPr>
        <w:numId w:val="12"/>
      </w:numPr>
    </w:pPr>
  </w:style>
  <w:style w:type="paragraph" w:styleId="PlainText">
    <w:name w:val="Plain Text"/>
    <w:basedOn w:val="Normal"/>
    <w:link w:val="PlainTextChar"/>
    <w:rsid w:val="00667490"/>
    <w:rPr>
      <w:sz w:val="20"/>
    </w:rPr>
  </w:style>
  <w:style w:type="character" w:customStyle="1" w:styleId="PlainTextChar">
    <w:name w:val="Plain Text Char"/>
    <w:basedOn w:val="DefaultParagraphFont"/>
    <w:link w:val="PlainText"/>
    <w:rsid w:val="00667490"/>
    <w:rPr>
      <w:rFonts w:ascii="Courier New" w:eastAsia="Times New Roman" w:hAnsi="Courier New" w:cs="Times New Roman"/>
      <w:sz w:val="20"/>
      <w:szCs w:val="20"/>
      <w:lang w:eastAsia="en-US"/>
    </w:rPr>
  </w:style>
  <w:style w:type="character" w:customStyle="1" w:styleId="MenuOption">
    <w:name w:val="Menu Option"/>
    <w:basedOn w:val="DefaultParagraphFont"/>
    <w:rsid w:val="00667490"/>
    <w:rPr>
      <w:b/>
      <w:smallCaps/>
    </w:rPr>
  </w:style>
  <w:style w:type="paragraph" w:customStyle="1" w:styleId="TableListNumber">
    <w:name w:val="Table List Number"/>
    <w:basedOn w:val="ListNumber"/>
    <w:rsid w:val="00667490"/>
    <w:pPr>
      <w:numPr>
        <w:numId w:val="0"/>
      </w:numPr>
    </w:pPr>
  </w:style>
  <w:style w:type="paragraph" w:styleId="TOC4">
    <w:name w:val="toc 4"/>
    <w:basedOn w:val="TOCBase"/>
    <w:next w:val="Normal"/>
    <w:semiHidden/>
    <w:rsid w:val="00667490"/>
    <w:pPr>
      <w:tabs>
        <w:tab w:val="right" w:leader="dot" w:pos="9071"/>
      </w:tabs>
      <w:ind w:left="1701"/>
    </w:pPr>
  </w:style>
  <w:style w:type="paragraph" w:customStyle="1" w:styleId="ListAlpha">
    <w:name w:val="List Alpha"/>
    <w:basedOn w:val="List"/>
    <w:rsid w:val="00667490"/>
    <w:pPr>
      <w:numPr>
        <w:numId w:val="10"/>
      </w:numPr>
    </w:pPr>
  </w:style>
  <w:style w:type="paragraph" w:customStyle="1" w:styleId="ListAlpha2">
    <w:name w:val="List Alpha 2"/>
    <w:basedOn w:val="List2"/>
    <w:rsid w:val="00667490"/>
    <w:pPr>
      <w:numPr>
        <w:numId w:val="9"/>
      </w:numPr>
    </w:pPr>
  </w:style>
  <w:style w:type="paragraph" w:styleId="List2">
    <w:name w:val="List 2"/>
    <w:basedOn w:val="BodyText"/>
    <w:rsid w:val="00667490"/>
    <w:pPr>
      <w:tabs>
        <w:tab w:val="left" w:pos="680"/>
      </w:tabs>
      <w:spacing w:before="60" w:after="60"/>
      <w:ind w:left="680" w:hanging="340"/>
    </w:pPr>
  </w:style>
  <w:style w:type="paragraph" w:styleId="List3">
    <w:name w:val="List 3"/>
    <w:basedOn w:val="BodyText"/>
    <w:rsid w:val="00667490"/>
    <w:pPr>
      <w:tabs>
        <w:tab w:val="left" w:pos="1021"/>
      </w:tabs>
      <w:spacing w:before="60" w:after="60"/>
      <w:ind w:left="1020" w:hanging="340"/>
    </w:pPr>
  </w:style>
  <w:style w:type="paragraph" w:styleId="List4">
    <w:name w:val="List 4"/>
    <w:basedOn w:val="BodyText"/>
    <w:rsid w:val="00667490"/>
    <w:pPr>
      <w:tabs>
        <w:tab w:val="left" w:pos="1361"/>
      </w:tabs>
      <w:spacing w:before="60" w:after="60"/>
      <w:ind w:left="1361" w:hanging="340"/>
    </w:pPr>
  </w:style>
  <w:style w:type="paragraph" w:styleId="List5">
    <w:name w:val="List 5"/>
    <w:basedOn w:val="BodyText"/>
    <w:rsid w:val="00667490"/>
    <w:pPr>
      <w:tabs>
        <w:tab w:val="left" w:pos="1701"/>
      </w:tabs>
      <w:spacing w:before="60" w:after="60"/>
      <w:ind w:left="1701" w:hanging="340"/>
    </w:pPr>
  </w:style>
  <w:style w:type="paragraph" w:styleId="ListBullet4">
    <w:name w:val="List Bullet 4"/>
    <w:basedOn w:val="List4"/>
    <w:rsid w:val="00667490"/>
    <w:pPr>
      <w:numPr>
        <w:numId w:val="4"/>
      </w:numPr>
      <w:tabs>
        <w:tab w:val="clear" w:pos="1361"/>
      </w:tabs>
    </w:pPr>
  </w:style>
  <w:style w:type="paragraph" w:styleId="ListBullet5">
    <w:name w:val="List Bullet 5"/>
    <w:basedOn w:val="List5"/>
    <w:rsid w:val="00667490"/>
    <w:pPr>
      <w:numPr>
        <w:numId w:val="5"/>
      </w:numPr>
    </w:pPr>
  </w:style>
  <w:style w:type="paragraph" w:styleId="ListContinue2">
    <w:name w:val="List Continue 2"/>
    <w:basedOn w:val="List2"/>
    <w:rsid w:val="00667490"/>
    <w:pPr>
      <w:ind w:firstLine="0"/>
    </w:pPr>
  </w:style>
  <w:style w:type="paragraph" w:styleId="ListContinue3">
    <w:name w:val="List Continue 3"/>
    <w:basedOn w:val="List3"/>
    <w:rsid w:val="00667490"/>
    <w:pPr>
      <w:ind w:left="1021" w:firstLine="0"/>
    </w:pPr>
  </w:style>
  <w:style w:type="paragraph" w:styleId="ListContinue4">
    <w:name w:val="List Continue 4"/>
    <w:basedOn w:val="List4"/>
    <w:rsid w:val="00667490"/>
    <w:pPr>
      <w:ind w:firstLine="0"/>
    </w:pPr>
  </w:style>
  <w:style w:type="paragraph" w:styleId="ListContinue5">
    <w:name w:val="List Continue 5"/>
    <w:basedOn w:val="List5"/>
    <w:rsid w:val="00667490"/>
    <w:pPr>
      <w:ind w:firstLine="0"/>
    </w:pPr>
  </w:style>
  <w:style w:type="paragraph" w:styleId="ListNumber3">
    <w:name w:val="List Number 3"/>
    <w:basedOn w:val="List3"/>
    <w:rsid w:val="00667490"/>
    <w:pPr>
      <w:numPr>
        <w:numId w:val="6"/>
      </w:numPr>
    </w:pPr>
  </w:style>
  <w:style w:type="paragraph" w:styleId="ListNumber4">
    <w:name w:val="List Number 4"/>
    <w:basedOn w:val="List4"/>
    <w:rsid w:val="00667490"/>
    <w:pPr>
      <w:numPr>
        <w:numId w:val="7"/>
      </w:numPr>
    </w:pPr>
  </w:style>
  <w:style w:type="paragraph" w:styleId="ListNumber5">
    <w:name w:val="List Number 5"/>
    <w:basedOn w:val="List5"/>
    <w:rsid w:val="00667490"/>
    <w:pPr>
      <w:numPr>
        <w:numId w:val="8"/>
      </w:numPr>
    </w:pPr>
  </w:style>
  <w:style w:type="paragraph" w:styleId="BlockText">
    <w:name w:val="Block Text"/>
    <w:basedOn w:val="Normal"/>
    <w:rsid w:val="00667490"/>
    <w:pPr>
      <w:spacing w:after="120"/>
      <w:ind w:left="1440" w:right="1440"/>
    </w:pPr>
  </w:style>
  <w:style w:type="character" w:customStyle="1" w:styleId="Subscript">
    <w:name w:val="Subscript"/>
    <w:basedOn w:val="DefaultParagraphFont"/>
    <w:rsid w:val="00667490"/>
    <w:rPr>
      <w:sz w:val="16"/>
      <w:vertAlign w:val="subscript"/>
    </w:rPr>
  </w:style>
  <w:style w:type="character" w:customStyle="1" w:styleId="Superscript">
    <w:name w:val="Superscript"/>
    <w:basedOn w:val="DefaultParagraphFont"/>
    <w:rsid w:val="00667490"/>
    <w:rPr>
      <w:sz w:val="16"/>
      <w:vertAlign w:val="superscript"/>
    </w:rPr>
  </w:style>
  <w:style w:type="character" w:customStyle="1" w:styleId="Symbols">
    <w:name w:val="Symbols"/>
    <w:basedOn w:val="DefaultParagraphFont"/>
    <w:rsid w:val="00667490"/>
    <w:rPr>
      <w:rFonts w:ascii="Symbol" w:hAnsi="Symbol"/>
    </w:rPr>
  </w:style>
  <w:style w:type="character" w:customStyle="1" w:styleId="MenuOptions">
    <w:name w:val="Menu Options"/>
    <w:basedOn w:val="DefaultParagraphFont"/>
    <w:rsid w:val="00667490"/>
    <w:rPr>
      <w:rFonts w:ascii="Arial Narrow" w:hAnsi="Arial Narrow"/>
      <w:smallCaps/>
    </w:rPr>
  </w:style>
  <w:style w:type="character" w:customStyle="1" w:styleId="Buttons">
    <w:name w:val="Buttons"/>
    <w:basedOn w:val="DefaultParagraphFont"/>
    <w:rsid w:val="00667490"/>
    <w:rPr>
      <w:b/>
    </w:rPr>
  </w:style>
  <w:style w:type="character" w:customStyle="1" w:styleId="Underlined">
    <w:name w:val="Underlined"/>
    <w:basedOn w:val="DefaultParagraphFont"/>
    <w:rsid w:val="00667490"/>
    <w:rPr>
      <w:u w:val="single"/>
    </w:rPr>
  </w:style>
  <w:style w:type="paragraph" w:customStyle="1" w:styleId="TableBodyTextRight">
    <w:name w:val="Table Body Text Right"/>
    <w:basedOn w:val="TableBodyText"/>
    <w:rsid w:val="00667490"/>
    <w:pPr>
      <w:widowControl w:val="0"/>
      <w:autoSpaceDE w:val="0"/>
      <w:autoSpaceDN w:val="0"/>
      <w:adjustRightInd w:val="0"/>
      <w:jc w:val="right"/>
    </w:pPr>
    <w:rPr>
      <w:rFonts w:cs="Arial"/>
      <w:szCs w:val="18"/>
    </w:rPr>
  </w:style>
  <w:style w:type="paragraph" w:customStyle="1" w:styleId="CopyrightText">
    <w:name w:val="Copyright Text"/>
    <w:basedOn w:val="BodyText"/>
    <w:rsid w:val="00667490"/>
    <w:rPr>
      <w:sz w:val="18"/>
    </w:rPr>
  </w:style>
  <w:style w:type="paragraph" w:customStyle="1" w:styleId="BodySmallRight">
    <w:name w:val="Body Small Right"/>
    <w:basedOn w:val="BodyTextRight"/>
    <w:rsid w:val="00667490"/>
    <w:rPr>
      <w:sz w:val="18"/>
      <w:szCs w:val="18"/>
    </w:rPr>
  </w:style>
  <w:style w:type="paragraph" w:customStyle="1" w:styleId="MarginEdition">
    <w:name w:val="Margin Edition"/>
    <w:basedOn w:val="MarginNote"/>
    <w:rsid w:val="00667490"/>
    <w:pPr>
      <w:spacing w:before="0" w:after="0"/>
    </w:pPr>
    <w:rPr>
      <w:rFonts w:ascii="Times New Roman" w:hAnsi="Times New Roman"/>
      <w:color w:val="999999"/>
    </w:rPr>
  </w:style>
  <w:style w:type="paragraph" w:customStyle="1" w:styleId="Spacer">
    <w:name w:val="Spacer"/>
    <w:basedOn w:val="Normal"/>
    <w:rsid w:val="00667490"/>
    <w:rPr>
      <w:sz w:val="2"/>
      <w:szCs w:val="2"/>
    </w:rPr>
  </w:style>
  <w:style w:type="character" w:customStyle="1" w:styleId="Small">
    <w:name w:val="Small"/>
    <w:basedOn w:val="DefaultParagraphFont"/>
    <w:rsid w:val="00667490"/>
    <w:rPr>
      <w:sz w:val="16"/>
    </w:rPr>
  </w:style>
  <w:style w:type="paragraph" w:customStyle="1" w:styleId="WideTable">
    <w:name w:val="Wide Table"/>
    <w:basedOn w:val="Normal"/>
    <w:rsid w:val="00667490"/>
    <w:pPr>
      <w:ind w:left="-1418"/>
    </w:pPr>
    <w:rPr>
      <w:sz w:val="2"/>
      <w:szCs w:val="2"/>
    </w:rPr>
  </w:style>
  <w:style w:type="character" w:styleId="PageNumber">
    <w:name w:val="page number"/>
    <w:basedOn w:val="DefaultParagraphFont"/>
    <w:rsid w:val="00667490"/>
  </w:style>
  <w:style w:type="paragraph" w:styleId="Quote">
    <w:name w:val="Quote"/>
    <w:basedOn w:val="Heading1"/>
    <w:link w:val="QuoteChar"/>
    <w:qFormat/>
    <w:rsid w:val="00667490"/>
    <w:rPr>
      <w:b w:val="0"/>
      <w:sz w:val="72"/>
      <w:szCs w:val="72"/>
      <w:lang w:val="en-NZ"/>
    </w:rPr>
  </w:style>
  <w:style w:type="character" w:customStyle="1" w:styleId="QuoteChar">
    <w:name w:val="Quote Char"/>
    <w:basedOn w:val="DefaultParagraphFont"/>
    <w:link w:val="Quote"/>
    <w:rsid w:val="00667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490"/>
    <w:pPr>
      <w:pageBreakBefore/>
    </w:pPr>
  </w:style>
  <w:style w:type="paragraph" w:customStyle="1" w:styleId="Border">
    <w:name w:val="Border"/>
    <w:basedOn w:val="Normal"/>
    <w:qFormat/>
    <w:rsid w:val="00667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490"/>
    <w:rPr>
      <w:b/>
      <w:bCs/>
      <w:i/>
      <w:iCs/>
      <w:color w:val="auto"/>
    </w:rPr>
  </w:style>
  <w:style w:type="paragraph" w:styleId="IntenseQuote">
    <w:name w:val="Intense Quote"/>
    <w:basedOn w:val="Normal"/>
    <w:next w:val="Normal"/>
    <w:link w:val="IntenseQuoteChar"/>
    <w:uiPriority w:val="30"/>
    <w:qFormat/>
    <w:rsid w:val="00667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490"/>
    <w:rPr>
      <w:smallCaps/>
      <w:color w:val="auto"/>
      <w:u w:val="single"/>
    </w:rPr>
  </w:style>
  <w:style w:type="character" w:styleId="IntenseReference">
    <w:name w:val="Intense Reference"/>
    <w:basedOn w:val="DefaultParagraphFont"/>
    <w:uiPriority w:val="32"/>
    <w:qFormat/>
    <w:rsid w:val="00667490"/>
    <w:rPr>
      <w:b/>
      <w:bCs/>
      <w:smallCaps/>
      <w:color w:val="auto"/>
      <w:spacing w:val="5"/>
      <w:u w:val="single"/>
    </w:rPr>
  </w:style>
  <w:style w:type="paragraph" w:customStyle="1" w:styleId="2ColumnHeading">
    <w:name w:val="2Column Heading"/>
    <w:basedOn w:val="BodyText"/>
    <w:qFormat/>
    <w:rsid w:val="00667490"/>
    <w:pPr>
      <w:spacing w:after="60"/>
      <w:ind w:left="-2268"/>
    </w:pPr>
    <w:rPr>
      <w:b/>
    </w:rPr>
  </w:style>
  <w:style w:type="paragraph" w:customStyle="1" w:styleId="Heading1TOC">
    <w:name w:val="Heading1 TOC"/>
    <w:basedOn w:val="Normal"/>
    <w:qFormat/>
    <w:rsid w:val="00667490"/>
    <w:pPr>
      <w:spacing w:before="240" w:after="120"/>
    </w:pPr>
    <w:rPr>
      <w:rFonts w:ascii="Times New Roman" w:hAnsi="Times New Roman"/>
      <w:b/>
      <w:sz w:val="32"/>
    </w:rPr>
  </w:style>
  <w:style w:type="paragraph" w:customStyle="1" w:styleId="Heading2TOC">
    <w:name w:val="Heading2 TOC"/>
    <w:basedOn w:val="Normal"/>
    <w:qFormat/>
    <w:rsid w:val="00667490"/>
    <w:pPr>
      <w:spacing w:before="240" w:after="60"/>
    </w:pPr>
    <w:rPr>
      <w:rFonts w:ascii="Times New Roman" w:hAnsi="Times New Roman"/>
      <w:b/>
      <w:sz w:val="28"/>
    </w:rPr>
  </w:style>
  <w:style w:type="character" w:customStyle="1" w:styleId="Underline">
    <w:name w:val="Underline"/>
    <w:basedOn w:val="DefaultParagraphFont"/>
    <w:qFormat/>
    <w:rsid w:val="00667490"/>
    <w:rPr>
      <w:u w:val="single"/>
    </w:rPr>
  </w:style>
  <w:style w:type="character" w:customStyle="1" w:styleId="BoldandItalics">
    <w:name w:val="Bold and Italics"/>
    <w:qFormat/>
    <w:rsid w:val="00667490"/>
    <w:rPr>
      <w:b/>
      <w:i/>
      <w:u w:val="none"/>
    </w:rPr>
  </w:style>
  <w:style w:type="paragraph" w:styleId="BalloonText">
    <w:name w:val="Balloon Text"/>
    <w:basedOn w:val="Normal"/>
    <w:link w:val="BalloonTextChar"/>
    <w:rsid w:val="00667490"/>
    <w:rPr>
      <w:rFonts w:ascii="Tahoma" w:hAnsi="Tahoma" w:cs="Tahoma"/>
      <w:sz w:val="16"/>
      <w:szCs w:val="16"/>
    </w:rPr>
  </w:style>
  <w:style w:type="character" w:customStyle="1" w:styleId="BalloonTextChar">
    <w:name w:val="Balloon Text Char"/>
    <w:basedOn w:val="DefaultParagraphFont"/>
    <w:link w:val="BalloonText"/>
    <w:rsid w:val="00667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490"/>
    <w:rPr>
      <w:b/>
      <w:color w:val="660033"/>
      <w:spacing w:val="0"/>
    </w:rPr>
  </w:style>
  <w:style w:type="paragraph" w:customStyle="1" w:styleId="Nameditemlist">
    <w:name w:val="Named item list"/>
    <w:basedOn w:val="BodyText"/>
    <w:qFormat/>
    <w:rsid w:val="00667490"/>
    <w:pPr>
      <w:tabs>
        <w:tab w:val="left" w:pos="2835"/>
      </w:tabs>
      <w:ind w:left="2835" w:hanging="2835"/>
    </w:pPr>
  </w:style>
  <w:style w:type="paragraph" w:customStyle="1" w:styleId="BodyTextnopadding">
    <w:name w:val="Body Text no padding"/>
    <w:basedOn w:val="BodyText"/>
    <w:qFormat/>
    <w:rsid w:val="00667490"/>
    <w:pPr>
      <w:spacing w:before="0" w:after="0"/>
    </w:pPr>
  </w:style>
  <w:style w:type="paragraph" w:customStyle="1" w:styleId="BodyTextBold">
    <w:name w:val="Body Text Bold"/>
    <w:basedOn w:val="BodyText"/>
    <w:qFormat/>
    <w:rsid w:val="00667490"/>
    <w:rPr>
      <w:b/>
    </w:rPr>
  </w:style>
  <w:style w:type="character" w:styleId="Hyperlink">
    <w:name w:val="Hyperlink"/>
    <w:basedOn w:val="DefaultParagraphFont"/>
    <w:uiPriority w:val="99"/>
    <w:unhideWhenUsed/>
    <w:rsid w:val="00251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6864</Characters>
  <Application>Microsoft Office Word</Application>
  <DocSecurity>0</DocSecurity>
  <Lines>214</Lines>
  <Paragraphs>132</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HLTAHA021 Assist with screening and implementation of therapeutic diets</dc:title>
  <dc:subject>Approved</dc:subject>
  <dc:creator>HumanAbility</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