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327" w:rsidP="000D1327">
      <w:pPr>
        <w:pStyle w:val="Title"/>
      </w:pPr>
      <w:r>
        <w:fldChar w:fldCharType="begin"/>
      </w:r>
      <w:r>
        <w:instrText xml:space="preserve"> TITLE   \* MERGEFORMAT </w:instrText>
      </w:r>
      <w:r>
        <w:fldChar w:fldCharType="separate"/>
      </w:r>
      <w:r>
        <w:t>HLTAHA011 Conduct group sessions for individual client outcomes</w:t>
      </w:r>
      <w:r>
        <w:fldChar w:fldCharType="end"/>
      </w:r>
    </w:p>
    <w:p w:rsidR="000D1327" w:rsidP="000D1327">
      <w:pPr>
        <w:pStyle w:val="Version"/>
        <w:sectPr w:rsidSect="00865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A4E" w:rsidP="00865A4E">
      <w:pPr>
        <w:pStyle w:val="SuperHeading"/>
      </w:pPr>
      <w:r w:rsidRPr="00865A4E">
        <w:t>HLTAHA011 Conduct group sessions for individual client outcomes</w:t>
      </w:r>
    </w:p>
    <w:p w:rsidR="00000000" w:rsidRPr="00865A4E" w:rsidP="00865A4E">
      <w:pPr>
        <w:pStyle w:val="Heading1"/>
      </w:pPr>
      <w:bookmarkStart w:id="1" w:name="O_655551"/>
      <w:bookmarkEnd w:id="1"/>
      <w:r w:rsidRPr="00865A4E">
        <w:t>Modification History</w:t>
      </w:r>
    </w:p>
    <w:tbl>
      <w:tblPr>
        <w:tblW w:w="0" w:type="auto"/>
        <w:tblLayout w:type="fixed"/>
        <w:tblCellMar>
          <w:left w:w="62" w:type="dxa"/>
          <w:right w:w="62" w:type="dxa"/>
        </w:tblCellMar>
        <w:tblLook w:val="0000"/>
      </w:tblPr>
      <w:tblGrid>
        <w:gridCol w:w="2790"/>
        <w:gridCol w:w="6344"/>
      </w:tblGrid>
      <w:tr w:rsidTr="00865A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A4E" w:rsidP="00865A4E">
            <w:pPr>
              <w:pStyle w:val="BodyText"/>
            </w:pPr>
            <w:r w:rsidRPr="00865A4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A4E">
            <w:pPr>
              <w:pStyle w:val="BodyText"/>
              <w:rPr>
                <w:lang w:val="en-NZ"/>
              </w:rPr>
            </w:pPr>
            <w:r w:rsidRPr="00865A4E">
              <w:rPr>
                <w:rStyle w:val="SpecialBold"/>
              </w:rPr>
              <w:t>Comments</w:t>
            </w:r>
          </w:p>
        </w:tc>
      </w:tr>
      <w:tr w:rsidTr="00865A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A4E">
            <w:pPr>
              <w:pStyle w:val="BodyText"/>
              <w:rPr>
                <w:lang w:val="en-NZ"/>
              </w:rPr>
            </w:pPr>
            <w:r w:rsidRPr="00865A4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A4E" w:rsidP="00865A4E">
            <w:pPr>
              <w:pStyle w:val="BodyText"/>
            </w:pPr>
            <w:r w:rsidRPr="00865A4E">
              <w:t xml:space="preserve">This version was released in </w:t>
            </w:r>
            <w:r w:rsidRPr="00865A4E">
              <w:rPr>
                <w:rStyle w:val="Emphasis"/>
              </w:rPr>
              <w:t>HLT Health Training Package release 2.0</w:t>
            </w:r>
            <w:r w:rsidRPr="00865A4E">
              <w:t xml:space="preserve"> and meets the requirements of the 2012 Standards for Training Packages.</w:t>
            </w:r>
          </w:p>
          <w:p w:rsidR="00000000" w:rsidRPr="00865A4E" w:rsidP="00865A4E">
            <w:pPr>
              <w:pStyle w:val="BodyText"/>
            </w:pPr>
            <w:r w:rsidRPr="00865A4E">
              <w:t xml:space="preserve">Significant changes to the elements and performance criteria. New evidence requirements for assessment including volume and frequency requirements. Minimum work hours added. </w:t>
            </w:r>
          </w:p>
        </w:tc>
      </w:tr>
    </w:tbl>
    <w:p w:rsidR="00000000" w:rsidRPr="00865A4E" w:rsidP="00865A4E">
      <w:pPr>
        <w:pStyle w:val="BodyText"/>
      </w:pPr>
    </w:p>
    <w:p w:rsidR="00000000" w:rsidRPr="00865A4E" w:rsidP="00865A4E">
      <w:pPr>
        <w:pStyle w:val="AllowPageBreak"/>
      </w:pPr>
    </w:p>
    <w:p w:rsidR="00000000" w:rsidRPr="00865A4E" w:rsidP="00865A4E">
      <w:pPr>
        <w:pStyle w:val="Heading1"/>
      </w:pPr>
      <w:bookmarkStart w:id="2" w:name="O_655552"/>
      <w:bookmarkEnd w:id="2"/>
      <w:r w:rsidRPr="00865A4E">
        <w:t>Application</w:t>
      </w:r>
    </w:p>
    <w:p w:rsidR="00000000" w:rsidRPr="00865A4E" w:rsidP="000D1327">
      <w:pPr>
        <w:pStyle w:val="BodyText"/>
      </w:pPr>
      <w:r w:rsidRPr="00865A4E">
        <w:t xml:space="preserve">This unit describes the skills and knowledge required to plan, prepare and implement group activities to meet individual client outcomes. </w:t>
      </w:r>
    </w:p>
    <w:p w:rsidR="00000000" w:rsidRPr="00865A4E" w:rsidP="000D1327">
      <w:pPr>
        <w:pStyle w:val="BodyText"/>
      </w:pPr>
      <w:r w:rsidRPr="00865A4E">
        <w:t>This unit applies to allied health assistants and should be performed under the direction and</w:t>
      </w:r>
      <w:r w:rsidRPr="00865A4E">
        <w:t xml:space="preserve"> supervision (direct, indirect or remote) of an allied health professional.</w:t>
      </w:r>
    </w:p>
    <w:p w:rsidR="00000000" w:rsidRPr="000D1327" w:rsidP="000D1327">
      <w:pPr>
        <w:pStyle w:val="BodyText"/>
        <w:rPr>
          <w:i/>
        </w:rPr>
      </w:pPr>
      <w:r w:rsidRPr="000D1327">
        <w:rPr>
          <w:rStyle w:val="Emphasis"/>
        </w:rPr>
        <w:t xml:space="preserve">The skills in this unit must be applied in accordance with Commonwealth and State/Territory legislation, Australian/New Zealand standards and industry codes of practice. </w:t>
      </w:r>
    </w:p>
    <w:p w:rsidR="00000000" w:rsidRPr="00865A4E" w:rsidP="00865A4E">
      <w:pPr>
        <w:pStyle w:val="Heading1"/>
      </w:pPr>
      <w:bookmarkStart w:id="3" w:name="O_655556"/>
      <w:bookmarkEnd w:id="3"/>
      <w:r w:rsidRPr="00865A4E">
        <w:t>Elements and Performance Criteria</w:t>
      </w:r>
    </w:p>
    <w:tbl>
      <w:tblPr>
        <w:tblW w:w="0" w:type="auto"/>
        <w:tblLayout w:type="fixed"/>
        <w:tblCellMar>
          <w:left w:w="62" w:type="dxa"/>
          <w:right w:w="62" w:type="dxa"/>
        </w:tblCellMar>
        <w:tblLook w:val="0000"/>
      </w:tblPr>
      <w:tblGrid>
        <w:gridCol w:w="3261"/>
        <w:gridCol w:w="5702"/>
      </w:tblGrid>
      <w:tr w:rsidTr="00865A4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65A4E" w:rsidP="00865A4E">
            <w:pPr>
              <w:pStyle w:val="BodyText"/>
            </w:pPr>
            <w:r w:rsidRPr="00865A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r w:rsidRPr="00865A4E">
              <w:rPr>
                <w:rStyle w:val="SpecialBold"/>
              </w:rPr>
              <w:t>PERFORMANCE CRITERIA</w:t>
            </w:r>
          </w:p>
        </w:tc>
      </w:tr>
      <w:tr w:rsidTr="00865A4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65A4E" w:rsidP="00865A4E">
            <w:pPr>
              <w:pStyle w:val="BodyText"/>
            </w:pPr>
            <w:r w:rsidRPr="00865A4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r w:rsidRPr="00865A4E">
              <w:rPr>
                <w:rStyle w:val="Emphasis"/>
              </w:rPr>
              <w:t>Performance criteria describe the performance needed to demonstrate achievement of the element.</w:t>
            </w: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r w:rsidRPr="00865A4E">
              <w:t>1. Plan for group sessions</w:t>
            </w:r>
          </w:p>
        </w:tc>
        <w:tc>
          <w:tcPr>
            <w:tcW w:w="5702" w:type="dxa"/>
            <w:tcBorders>
              <w:top w:val="nil"/>
              <w:left w:val="nil"/>
              <w:bottom w:val="nil"/>
              <w:right w:val="nil"/>
            </w:tcBorders>
            <w:tcMar>
              <w:top w:w="0" w:type="dxa"/>
              <w:left w:w="62" w:type="dxa"/>
              <w:bottom w:w="0" w:type="dxa"/>
              <w:right w:w="62" w:type="dxa"/>
            </w:tcMar>
          </w:tcPr>
          <w:p w:rsidR="00000000" w:rsidRPr="00865A4E" w:rsidP="00865A4E">
            <w:pPr>
              <w:pStyle w:val="BodyText"/>
            </w:pPr>
            <w:r w:rsidRPr="00865A4E">
              <w:t>1.1 Obtain information about the purpose of the group sessions from an allied health professional and the desired individual client outcomes</w:t>
            </w:r>
          </w:p>
          <w:p w:rsidR="00000000" w:rsidRPr="00865A4E" w:rsidP="00865A4E">
            <w:pPr>
              <w:pStyle w:val="BodyText"/>
            </w:pPr>
            <w:r w:rsidRPr="00865A4E">
              <w:t>1.2 Identify requirements outside scope of role and responsibilities as defined by the organisation and discuss wit</w:t>
            </w:r>
            <w:r w:rsidRPr="00865A4E">
              <w:t>h allied health professional</w:t>
            </w:r>
          </w:p>
          <w:p w:rsidR="00000000" w:rsidRPr="00865A4E" w:rsidP="00865A4E">
            <w:pPr>
              <w:pStyle w:val="BodyText"/>
            </w:pPr>
            <w:r w:rsidRPr="00865A4E">
              <w:t>1.3 Identify and confirm impact of the program’s contribution to the clients’ overall care plan</w:t>
            </w:r>
          </w:p>
          <w:p w:rsidR="00000000" w:rsidRPr="00865A4E" w:rsidP="00865A4E">
            <w:pPr>
              <w:pStyle w:val="BodyText"/>
            </w:pPr>
            <w:r w:rsidRPr="00865A4E">
              <w:t>1.4 Determine client availability according to organisation protocols</w:t>
            </w:r>
          </w:p>
          <w:p w:rsidR="00000000" w:rsidP="00865A4E">
            <w:pPr>
              <w:pStyle w:val="BodyText"/>
              <w:rPr>
                <w:lang w:val="en-NZ"/>
              </w:rPr>
            </w:pPr>
            <w:r w:rsidRPr="00865A4E">
              <w:t>1.5 Determine client appropriateness according to client prof</w:t>
            </w:r>
            <w:r w:rsidRPr="00865A4E">
              <w:t>ile</w:t>
            </w: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r w:rsidRPr="00865A4E">
              <w:t>2. Assist with the development of group sessions</w:t>
            </w:r>
          </w:p>
        </w:tc>
        <w:tc>
          <w:tcPr>
            <w:tcW w:w="5702" w:type="dxa"/>
            <w:tcBorders>
              <w:top w:val="nil"/>
              <w:left w:val="nil"/>
              <w:bottom w:val="nil"/>
              <w:right w:val="nil"/>
            </w:tcBorders>
            <w:tcMar>
              <w:top w:w="0" w:type="dxa"/>
              <w:left w:w="62" w:type="dxa"/>
              <w:bottom w:w="0" w:type="dxa"/>
              <w:right w:w="62" w:type="dxa"/>
            </w:tcMar>
          </w:tcPr>
          <w:p w:rsidR="00000000" w:rsidRPr="00865A4E" w:rsidP="00865A4E">
            <w:pPr>
              <w:pStyle w:val="BodyText"/>
            </w:pPr>
            <w:r w:rsidRPr="00865A4E">
              <w:t>2.1 Plan group activities that are consistent with client needs and recognise physical abilities and limitations of each client</w:t>
            </w:r>
          </w:p>
          <w:p w:rsidR="00000000" w:rsidRPr="00865A4E" w:rsidP="00865A4E">
            <w:pPr>
              <w:pStyle w:val="BodyText"/>
            </w:pPr>
            <w:r w:rsidRPr="00865A4E">
              <w:t>2.2 Plan group activities that are consistent with the interests, prefe</w:t>
            </w:r>
            <w:r w:rsidRPr="00865A4E">
              <w:t>rences and beliefs of the clients</w:t>
            </w:r>
          </w:p>
          <w:p w:rsidR="00000000" w:rsidRPr="00865A4E" w:rsidP="00865A4E">
            <w:pPr>
              <w:pStyle w:val="BodyText"/>
            </w:pPr>
            <w:r w:rsidRPr="00865A4E">
              <w:t>2.3 Plan group activities with consideration of the clients’ pace and timing requirements</w:t>
            </w:r>
          </w:p>
          <w:p w:rsidR="00000000" w:rsidRPr="00865A4E" w:rsidP="00865A4E">
            <w:pPr>
              <w:pStyle w:val="BodyText"/>
            </w:pPr>
            <w:r w:rsidRPr="00865A4E">
              <w:t>2.4 Plan group activities according to the size and composition of the group</w:t>
            </w:r>
          </w:p>
          <w:p w:rsidR="00000000" w:rsidRPr="00865A4E" w:rsidP="00865A4E">
            <w:pPr>
              <w:pStyle w:val="BodyText"/>
            </w:pPr>
            <w:r w:rsidRPr="00865A4E">
              <w:t>2.5 Plan group session to maximize the involvement of all group members</w:t>
            </w:r>
          </w:p>
          <w:p w:rsidR="00000000" w:rsidRPr="00865A4E" w:rsidP="00865A4E">
            <w:pPr>
              <w:pStyle w:val="BodyText"/>
            </w:pPr>
            <w:r w:rsidRPr="00865A4E">
              <w:t>2.6 Establish a balance between tasks to be accomplished and the group process</w:t>
            </w:r>
          </w:p>
          <w:p w:rsidR="00000000" w:rsidRPr="00865A4E" w:rsidP="00865A4E">
            <w:pPr>
              <w:pStyle w:val="BodyText"/>
            </w:pPr>
            <w:r w:rsidRPr="00865A4E">
              <w:t>2.7 Identify possible risk to successful group activities and adjust plan to minimise risk</w:t>
            </w:r>
          </w:p>
          <w:p w:rsidR="00000000" w:rsidRPr="00865A4E" w:rsidP="00865A4E">
            <w:pPr>
              <w:pStyle w:val="BodyText"/>
            </w:pPr>
            <w:r w:rsidRPr="00865A4E">
              <w:t>2.8 Confirm gr</w:t>
            </w:r>
            <w:r w:rsidRPr="00865A4E">
              <w:t>oup session plan with allied health professional</w:t>
            </w:r>
          </w:p>
          <w:p w:rsidR="00000000" w:rsidP="00865A4E">
            <w:pPr>
              <w:pStyle w:val="BodyText"/>
              <w:rPr>
                <w:lang w:val="en-NZ"/>
              </w:rPr>
            </w:pPr>
            <w:r w:rsidRPr="00865A4E">
              <w:t>2.9 Gather and/or prepare materials and equipment required for the group session and check for safety and suitability</w:t>
            </w: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r w:rsidRPr="00865A4E">
              <w:t>3. Conduct group activity</w:t>
            </w:r>
          </w:p>
        </w:tc>
        <w:tc>
          <w:tcPr>
            <w:tcW w:w="5702" w:type="dxa"/>
            <w:tcBorders>
              <w:top w:val="nil"/>
              <w:left w:val="nil"/>
              <w:bottom w:val="nil"/>
              <w:right w:val="nil"/>
            </w:tcBorders>
            <w:tcMar>
              <w:top w:w="0" w:type="dxa"/>
              <w:left w:w="62" w:type="dxa"/>
              <w:bottom w:w="0" w:type="dxa"/>
              <w:right w:w="62" w:type="dxa"/>
            </w:tcMar>
          </w:tcPr>
          <w:p w:rsidR="00000000" w:rsidRPr="00865A4E" w:rsidP="00865A4E">
            <w:pPr>
              <w:pStyle w:val="BodyText"/>
            </w:pPr>
            <w:r w:rsidRPr="00865A4E">
              <w:t>3.1 Arrange the environment to encourage full participation</w:t>
            </w:r>
            <w:r w:rsidRPr="00865A4E">
              <w:t xml:space="preserve"> by all group members</w:t>
            </w:r>
          </w:p>
          <w:p w:rsidR="00000000" w:rsidRPr="00865A4E" w:rsidP="00865A4E">
            <w:pPr>
              <w:pStyle w:val="BodyText"/>
            </w:pPr>
            <w:r w:rsidRPr="00865A4E">
              <w:t>3.2 Seek agreement on the purpose, process and intended outcomes of the group activity with the group</w:t>
            </w:r>
          </w:p>
          <w:p w:rsidR="00000000" w:rsidRPr="00865A4E" w:rsidP="00865A4E">
            <w:pPr>
              <w:pStyle w:val="BodyText"/>
            </w:pPr>
            <w:r w:rsidRPr="00865A4E">
              <w:t>3.3 Discuss the group activity with the group to encourage as much participation as possible</w:t>
            </w:r>
          </w:p>
          <w:p w:rsidR="00000000" w:rsidRPr="00865A4E" w:rsidP="00865A4E">
            <w:pPr>
              <w:pStyle w:val="BodyText"/>
            </w:pPr>
            <w:r w:rsidRPr="00865A4E">
              <w:t>3.4 Work with the group to establish gr</w:t>
            </w:r>
            <w:r w:rsidRPr="00865A4E">
              <w:t>ound rules</w:t>
            </w:r>
          </w:p>
          <w:p w:rsidR="00000000" w:rsidRPr="00865A4E" w:rsidP="00865A4E">
            <w:pPr>
              <w:pStyle w:val="BodyText"/>
            </w:pPr>
            <w:r w:rsidRPr="00865A4E">
              <w:t xml:space="preserve">3.5 Provide each group member with the necessary </w:t>
            </w:r>
            <w:r w:rsidRPr="00865A4E">
              <w:t>information, materials and support to participate in the group activity</w:t>
            </w:r>
          </w:p>
          <w:p w:rsidR="00000000" w:rsidRPr="00865A4E" w:rsidP="00865A4E">
            <w:pPr>
              <w:pStyle w:val="BodyText"/>
            </w:pPr>
            <w:r w:rsidRPr="00865A4E">
              <w:t>3.6 Ensure that the manner, level and pace of communication is appropriate for each group member</w:t>
            </w:r>
          </w:p>
          <w:p w:rsidR="00000000" w:rsidRPr="00865A4E" w:rsidP="00865A4E">
            <w:pPr>
              <w:pStyle w:val="BodyText"/>
            </w:pPr>
            <w:r w:rsidRPr="00865A4E">
              <w:t>3.7 Communicate with client</w:t>
            </w:r>
            <w:r w:rsidRPr="00865A4E">
              <w:t>s in a manner most likely to promote co-operation, dignity and self-esteem and encourage participation</w:t>
            </w:r>
          </w:p>
          <w:p w:rsidR="00000000" w:rsidRPr="00865A4E" w:rsidP="00865A4E">
            <w:pPr>
              <w:pStyle w:val="BodyText"/>
            </w:pPr>
            <w:r w:rsidRPr="00865A4E">
              <w:t>3.8 Use group skills to ensure the involvement of all group members</w:t>
            </w:r>
          </w:p>
          <w:p w:rsidR="00000000" w:rsidRPr="00865A4E" w:rsidP="00865A4E">
            <w:pPr>
              <w:pStyle w:val="BodyText"/>
            </w:pPr>
            <w:r w:rsidRPr="00865A4E">
              <w:t>3.9 Identify potential conflict within the group and manage to ensure ongoing involve</w:t>
            </w:r>
            <w:r w:rsidRPr="00865A4E">
              <w:t>ment of individuals in group activities</w:t>
            </w:r>
          </w:p>
          <w:p w:rsidR="00000000" w:rsidRPr="00865A4E" w:rsidP="00865A4E">
            <w:pPr>
              <w:pStyle w:val="BodyText"/>
            </w:pPr>
            <w:r w:rsidRPr="00865A4E">
              <w:t xml:space="preserve">3.10 Monitor individual client progress and </w:t>
            </w:r>
            <w:r w:rsidRPr="00865A4E">
              <w:tab/>
              <w:t>provide constructive and timely feedback to individual group member</w:t>
            </w:r>
          </w:p>
          <w:p w:rsidR="00000000" w:rsidP="00865A4E">
            <w:pPr>
              <w:pStyle w:val="BodyText"/>
              <w:rPr>
                <w:lang w:val="en-NZ"/>
              </w:rPr>
            </w:pPr>
            <w:r w:rsidRPr="00865A4E">
              <w:t>3.11 Follow process and directions to evaluate outcomes of the group session</w:t>
            </w: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r w:rsidRPr="00865A4E">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865A4E" w:rsidP="00865A4E">
            <w:pPr>
              <w:pStyle w:val="BodyText"/>
            </w:pPr>
            <w:r w:rsidRPr="00865A4E">
              <w:t>4.1 Seek assistance when client presents with needs or signs outside limits of own authority, skills and/or knowledge</w:t>
            </w:r>
          </w:p>
          <w:p w:rsidR="00000000" w:rsidRPr="00865A4E" w:rsidP="00865A4E">
            <w:pPr>
              <w:pStyle w:val="BodyText"/>
            </w:pPr>
            <w:r w:rsidRPr="00865A4E">
              <w:t>4.2 Report client difficulties to the supervising allied health professional for advice before con</w:t>
            </w:r>
            <w:r w:rsidRPr="00865A4E">
              <w:t>tinuing the program</w:t>
            </w:r>
          </w:p>
          <w:p w:rsidR="00000000" w:rsidP="00865A4E">
            <w:pPr>
              <w:pStyle w:val="BodyText"/>
              <w:rPr>
                <w:lang w:val="en-NZ"/>
              </w:rPr>
            </w:pPr>
            <w:r w:rsidRPr="00865A4E">
              <w:t>4.3 Participate in supervision processes with the treating allied health professional in accordance with organisation protocol</w:t>
            </w: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r w:rsidRPr="00865A4E">
              <w:t>5. Clean and store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865A4E" w:rsidP="00865A4E">
            <w:pPr>
              <w:pStyle w:val="BodyText"/>
            </w:pPr>
            <w:r w:rsidRPr="00865A4E">
              <w:t>5.1 Clean equipment and materials according to manufacturers r</w:t>
            </w:r>
            <w:r w:rsidRPr="00865A4E">
              <w:t>equirements</w:t>
            </w:r>
          </w:p>
          <w:p w:rsidR="00000000" w:rsidRPr="00865A4E" w:rsidP="00865A4E">
            <w:pPr>
              <w:pStyle w:val="BodyText"/>
            </w:pPr>
            <w:r w:rsidRPr="00865A4E">
              <w:t>5.2 Store equipment and materials according to manufacturers requirements and organisation protocols</w:t>
            </w:r>
          </w:p>
          <w:p w:rsidR="00000000" w:rsidP="00865A4E">
            <w:pPr>
              <w:pStyle w:val="BodyText"/>
              <w:rPr>
                <w:lang w:val="en-NZ"/>
              </w:rPr>
            </w:pPr>
            <w:r w:rsidRPr="00865A4E">
              <w:t>5.3 Report equipment faults to appropriate person</w:t>
            </w: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p>
        </w:tc>
      </w:tr>
      <w:tr w:rsidTr="00865A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5A4E">
            <w:pPr>
              <w:pStyle w:val="BodyText"/>
              <w:rPr>
                <w:lang w:val="en-NZ"/>
              </w:rPr>
            </w:pPr>
            <w:r w:rsidRPr="00865A4E">
              <w:t>6.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865A4E" w:rsidP="00865A4E">
            <w:pPr>
              <w:pStyle w:val="BodyText"/>
            </w:pPr>
            <w:r w:rsidRPr="00865A4E">
              <w:t>6.1 Use accepted protocols to document information relatin</w:t>
            </w:r>
            <w:r w:rsidRPr="00865A4E">
              <w:t>g to the program in line with organisation requirements</w:t>
            </w:r>
          </w:p>
          <w:p w:rsidR="00000000" w:rsidRPr="00865A4E" w:rsidP="00865A4E">
            <w:pPr>
              <w:pStyle w:val="BodyText"/>
            </w:pPr>
            <w:r w:rsidRPr="00865A4E">
              <w:t>6.2 Provide regular feedback to each client’s care team</w:t>
            </w:r>
          </w:p>
          <w:p w:rsidR="00000000" w:rsidRPr="00865A4E" w:rsidP="00865A4E">
            <w:pPr>
              <w:pStyle w:val="BodyText"/>
            </w:pPr>
            <w:r w:rsidRPr="00865A4E">
              <w:t>6.3 Use appropriate terminology to document symptomatic expression of identified problems related to group activities</w:t>
            </w:r>
          </w:p>
        </w:tc>
      </w:tr>
    </w:tbl>
    <w:p w:rsidR="00000000" w:rsidRPr="00865A4E" w:rsidP="00865A4E">
      <w:pPr>
        <w:pStyle w:val="BodyText"/>
      </w:pPr>
    </w:p>
    <w:p w:rsidR="00000000" w:rsidRPr="00865A4E" w:rsidP="00865A4E">
      <w:pPr>
        <w:pStyle w:val="AllowPageBreak"/>
      </w:pPr>
    </w:p>
    <w:p w:rsidR="00000000" w:rsidRPr="00865A4E" w:rsidP="00865A4E">
      <w:pPr>
        <w:pStyle w:val="Heading1"/>
      </w:pPr>
      <w:bookmarkStart w:id="4" w:name="O_655557"/>
      <w:bookmarkEnd w:id="4"/>
      <w:r w:rsidRPr="00865A4E">
        <w:t>Foundation Skills</w:t>
      </w:r>
    </w:p>
    <w:p w:rsidR="00000000" w:rsidRPr="000D1327" w:rsidP="000D1327">
      <w:pPr>
        <w:pStyle w:val="BodyText"/>
        <w:rPr>
          <w:i/>
        </w:rPr>
      </w:pPr>
      <w:r w:rsidRPr="000D1327">
        <w:rPr>
          <w:rStyle w:val="Emphasis"/>
        </w:rPr>
        <w:t>The Foundation Skills describe those required skills (such as language, literacy, numeracy and employment skills) that are essential to performance.</w:t>
      </w:r>
    </w:p>
    <w:p w:rsidR="00000000" w:rsidRPr="00865A4E" w:rsidP="000D1327">
      <w:pPr>
        <w:pStyle w:val="BodyText"/>
      </w:pPr>
      <w:r w:rsidRPr="00865A4E">
        <w:t>Foundation skills essential to performance are explicit in the performance criteria of t</w:t>
      </w:r>
      <w:r w:rsidRPr="00865A4E">
        <w:t>his unit of competency.</w:t>
      </w:r>
    </w:p>
    <w:p w:rsidR="00000000" w:rsidRPr="00865A4E" w:rsidP="00865A4E">
      <w:pPr>
        <w:pStyle w:val="Heading1"/>
      </w:pPr>
      <w:bookmarkStart w:id="5" w:name="O_655559"/>
      <w:bookmarkEnd w:id="5"/>
      <w:r w:rsidRPr="00865A4E">
        <w:t>Unit Mapping Information</w:t>
      </w:r>
    </w:p>
    <w:p w:rsidR="00000000" w:rsidRPr="00865A4E" w:rsidP="000D1327">
      <w:pPr>
        <w:pStyle w:val="BodyText"/>
      </w:pPr>
      <w:r w:rsidRPr="00865A4E">
        <w:t>No equivalent unit.</w:t>
      </w:r>
    </w:p>
    <w:p w:rsidR="00000000" w:rsidRPr="00865A4E" w:rsidP="00865A4E">
      <w:pPr>
        <w:pStyle w:val="Heading1"/>
      </w:pPr>
      <w:bookmarkStart w:id="6" w:name="O_655566"/>
      <w:bookmarkEnd w:id="6"/>
      <w:r w:rsidRPr="00865A4E">
        <w:t>Links</w:t>
      </w:r>
    </w:p>
    <w:p w:rsidR="00000000" w:rsidRPr="00865A4E" w:rsidP="000D1327">
      <w:pPr>
        <w:pStyle w:val="BodyText"/>
      </w:pPr>
      <w:r w:rsidRPr="00865A4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961BE">
        <w:rPr>
          <w:rStyle w:val="Hyperlink"/>
        </w:rPr>
        <w:t>https://vetnet.gov.au/Pages/TrainingDocs.aspx?q=ced1390f-48d9-4ab0-bd50-b015e5485705</w:t>
      </w:r>
      <w:r>
        <w:fldChar w:fldCharType="end"/>
      </w:r>
    </w:p>
    <w:p w:rsidR="00000000" w:rsidRPr="00865A4E" w:rsidP="000D1327">
      <w:pPr>
        <w:pStyle w:val="BodyText"/>
        <w:sectPr w:rsidSect="00865A4E">
          <w:headerReference w:type="default" r:id="rId10"/>
          <w:footerReference w:type="default" r:id="rId11"/>
          <w:pgSz w:w="11908" w:h="16833"/>
          <w:pgMar w:top="1702" w:right="1418" w:bottom="1702" w:left="1418" w:header="992" w:footer="992" w:gutter="0"/>
          <w:cols w:space="720"/>
          <w:noEndnote/>
          <w:docGrid w:linePitch="299"/>
        </w:sectPr>
      </w:pPr>
    </w:p>
    <w:p w:rsidR="00000000" w:rsidRPr="00865A4E" w:rsidP="00865A4E">
      <w:pPr>
        <w:pStyle w:val="SuperHeading"/>
      </w:pPr>
      <w:r w:rsidRPr="00865A4E">
        <w:t>Assessment Requirements for HLTAHA011 Conduct group sessions for individual client outcomes</w:t>
      </w:r>
    </w:p>
    <w:p w:rsidR="00000000" w:rsidRPr="00865A4E" w:rsidP="00865A4E">
      <w:pPr>
        <w:pStyle w:val="Heading1"/>
      </w:pPr>
      <w:bookmarkStart w:id="7" w:name="O_655561"/>
      <w:bookmarkEnd w:id="7"/>
      <w:r w:rsidRPr="00865A4E">
        <w:t>Modification History</w:t>
      </w:r>
    </w:p>
    <w:tbl>
      <w:tblPr>
        <w:tblW w:w="0" w:type="auto"/>
        <w:tblLayout w:type="fixed"/>
        <w:tblCellMar>
          <w:left w:w="62" w:type="dxa"/>
          <w:right w:w="62" w:type="dxa"/>
        </w:tblCellMar>
        <w:tblLook w:val="0000"/>
      </w:tblPr>
      <w:tblGrid>
        <w:gridCol w:w="2790"/>
        <w:gridCol w:w="6344"/>
      </w:tblGrid>
      <w:tr w:rsidTr="00865A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A4E" w:rsidP="00865A4E">
            <w:pPr>
              <w:pStyle w:val="BodyText"/>
            </w:pPr>
            <w:r w:rsidRPr="00865A4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A4E">
            <w:pPr>
              <w:pStyle w:val="BodyText"/>
              <w:rPr>
                <w:lang w:val="en-NZ"/>
              </w:rPr>
            </w:pPr>
            <w:r w:rsidRPr="00865A4E">
              <w:rPr>
                <w:rStyle w:val="SpecialBold"/>
              </w:rPr>
              <w:t>Comments</w:t>
            </w:r>
          </w:p>
        </w:tc>
      </w:tr>
      <w:tr w:rsidTr="00865A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A4E">
            <w:pPr>
              <w:pStyle w:val="BodyText"/>
              <w:rPr>
                <w:lang w:val="en-NZ"/>
              </w:rPr>
            </w:pPr>
            <w:r w:rsidRPr="00865A4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A4E" w:rsidP="00865A4E">
            <w:pPr>
              <w:pStyle w:val="BodyText"/>
            </w:pPr>
            <w:r w:rsidRPr="00865A4E">
              <w:t xml:space="preserve">This version was released in </w:t>
            </w:r>
            <w:r w:rsidRPr="00865A4E">
              <w:rPr>
                <w:rStyle w:val="Emphasis"/>
              </w:rPr>
              <w:t>HLT He</w:t>
            </w:r>
            <w:r w:rsidRPr="00865A4E">
              <w:rPr>
                <w:rStyle w:val="Emphasis"/>
              </w:rPr>
              <w:t>alth Training Package release 2.0</w:t>
            </w:r>
            <w:r w:rsidRPr="00865A4E">
              <w:t xml:space="preserve"> and meets the requirements of the 2012 Standards for Training Packages.</w:t>
            </w:r>
          </w:p>
          <w:p w:rsidR="00000000" w:rsidRPr="00865A4E" w:rsidP="00865A4E">
            <w:pPr>
              <w:pStyle w:val="BodyText"/>
            </w:pPr>
            <w:r w:rsidRPr="00865A4E">
              <w:t>Significant changes to the elements and performance criteria. New evidence requirements for assessment including volume and frequency requirements. Mi</w:t>
            </w:r>
            <w:r w:rsidRPr="00865A4E">
              <w:t xml:space="preserve">nimum work hours added. </w:t>
            </w:r>
          </w:p>
        </w:tc>
      </w:tr>
    </w:tbl>
    <w:p w:rsidR="00000000" w:rsidRPr="00865A4E" w:rsidP="00865A4E">
      <w:pPr>
        <w:pStyle w:val="BodyText"/>
      </w:pPr>
    </w:p>
    <w:p w:rsidR="00000000" w:rsidRPr="00865A4E" w:rsidP="00865A4E">
      <w:pPr>
        <w:pStyle w:val="AllowPageBreak"/>
      </w:pPr>
    </w:p>
    <w:p w:rsidR="00000000" w:rsidRPr="00865A4E" w:rsidP="00865A4E">
      <w:pPr>
        <w:pStyle w:val="Heading1"/>
      </w:pPr>
      <w:bookmarkStart w:id="8" w:name="O_655562"/>
      <w:bookmarkEnd w:id="8"/>
      <w:r w:rsidRPr="00865A4E">
        <w:t>Performance Evidence</w:t>
      </w:r>
    </w:p>
    <w:p w:rsidR="00000000" w:rsidRPr="00865A4E" w:rsidP="000D1327">
      <w:pPr>
        <w:pStyle w:val="BodyText"/>
      </w:pPr>
      <w:r w:rsidRPr="00865A4E">
        <w:t>The candidate must show evidence of the ability to complete tasks outlined in elements and performance criteria of this unit, manage tasks and manage contingencies in the context of the job r</w:t>
      </w:r>
      <w:r w:rsidRPr="00865A4E">
        <w:t>ole. There must be evidence that the candidate has:</w:t>
      </w:r>
    </w:p>
    <w:p w:rsidR="00000000" w:rsidRPr="00865A4E" w:rsidP="00865A4E">
      <w:pPr>
        <w:pStyle w:val="ListBullet"/>
      </w:pPr>
      <w:r w:rsidRPr="00865A4E">
        <w:t>planned and conducted 3 group sessions, 1 in a simulated environment and 2 in the workplace, to meet a range of individual client outcomes</w:t>
      </w:r>
    </w:p>
    <w:p w:rsidR="00000000" w:rsidRPr="00865A4E" w:rsidP="00865A4E">
      <w:pPr>
        <w:pStyle w:val="ListBullet"/>
      </w:pPr>
      <w:r w:rsidRPr="00865A4E">
        <w:t>undertaken an evaluation process in relation to 1 of the group s</w:t>
      </w:r>
      <w:r w:rsidRPr="00865A4E">
        <w:t>essions in the workplace</w:t>
      </w:r>
    </w:p>
    <w:p w:rsidR="00000000" w:rsidRPr="00865A4E" w:rsidP="00865A4E">
      <w:pPr>
        <w:pStyle w:val="ListBullet"/>
      </w:pPr>
      <w:r w:rsidRPr="00865A4E">
        <w:t>performed the activities outlined in the performance criteria of this unit during a period of at least 120 hours of work</w:t>
      </w:r>
    </w:p>
    <w:p w:rsidR="00000000" w:rsidRPr="00865A4E" w:rsidP="00865A4E">
      <w:pPr>
        <w:pStyle w:val="AllowPageBreak"/>
      </w:pPr>
    </w:p>
    <w:p w:rsidR="00000000" w:rsidRPr="00865A4E" w:rsidP="00865A4E">
      <w:pPr>
        <w:pStyle w:val="Heading1"/>
      </w:pPr>
      <w:bookmarkStart w:id="9" w:name="O_655563"/>
      <w:bookmarkEnd w:id="9"/>
      <w:r w:rsidRPr="00865A4E">
        <w:t>Knowledge Evidence</w:t>
      </w:r>
    </w:p>
    <w:p w:rsidR="00000000" w:rsidRPr="00865A4E" w:rsidP="000D1327">
      <w:pPr>
        <w:pStyle w:val="BodyText"/>
      </w:pPr>
      <w:r w:rsidRPr="00865A4E">
        <w:t xml:space="preserve">The candidate must be able </w:t>
      </w:r>
      <w:r w:rsidRPr="00865A4E">
        <w:t>to demonstrate essential knowledge required to effectively complete tasks outlined in elements and performance criteria of this unit, manage tasks and manage contingencies in the context of the work role. This includes knowledge of:</w:t>
      </w:r>
    </w:p>
    <w:p w:rsidR="00000000" w:rsidRPr="00865A4E" w:rsidP="00865A4E">
      <w:pPr>
        <w:pStyle w:val="ListBullet"/>
      </w:pPr>
      <w:r w:rsidRPr="00865A4E">
        <w:t>principles of group dy</w:t>
      </w:r>
      <w:r w:rsidRPr="00865A4E">
        <w:t>namics and the nature of group learning</w:t>
      </w:r>
    </w:p>
    <w:p w:rsidR="00000000" w:rsidRPr="00865A4E" w:rsidP="00865A4E">
      <w:pPr>
        <w:pStyle w:val="ListBullet"/>
      </w:pPr>
      <w:r w:rsidRPr="00865A4E">
        <w:t>factors that affect behaviour in groups</w:t>
      </w:r>
    </w:p>
    <w:p w:rsidR="00000000" w:rsidRPr="00865A4E" w:rsidP="00865A4E">
      <w:pPr>
        <w:pStyle w:val="ListBullet"/>
      </w:pPr>
      <w:r w:rsidRPr="00865A4E">
        <w:t>group roles, leadership and facilitator techniques</w:t>
      </w:r>
    </w:p>
    <w:p w:rsidR="00000000" w:rsidRPr="00865A4E" w:rsidP="00865A4E">
      <w:pPr>
        <w:pStyle w:val="ListBullet"/>
      </w:pPr>
      <w:r w:rsidRPr="00865A4E">
        <w:t>organisation policy and procedures in relation to:</w:t>
      </w:r>
    </w:p>
    <w:p w:rsidR="00000000" w:rsidRPr="00865A4E" w:rsidP="00865A4E">
      <w:pPr>
        <w:pStyle w:val="ListBullet2"/>
      </w:pPr>
      <w:r w:rsidRPr="00865A4E">
        <w:t>record keeping</w:t>
      </w:r>
    </w:p>
    <w:p w:rsidR="00000000" w:rsidRPr="00865A4E" w:rsidP="00865A4E">
      <w:pPr>
        <w:pStyle w:val="ListBullet2"/>
      </w:pPr>
      <w:r w:rsidRPr="00865A4E">
        <w:t>other specific organisation policies or procedures, includ</w:t>
      </w:r>
      <w:r w:rsidRPr="00865A4E">
        <w:t xml:space="preserve">ing supervisory and reporting protocols </w:t>
      </w:r>
    </w:p>
    <w:p w:rsidR="00000000" w:rsidRPr="00865A4E" w:rsidP="00865A4E">
      <w:pPr>
        <w:pStyle w:val="ListBullet"/>
      </w:pPr>
      <w:r w:rsidRPr="00865A4E">
        <w:t>legal and ethical considerations relevant to allied health:</w:t>
      </w:r>
    </w:p>
    <w:p w:rsidR="00000000" w:rsidRPr="00865A4E" w:rsidP="00865A4E">
      <w:pPr>
        <w:pStyle w:val="ListBullet2"/>
      </w:pPr>
      <w:r w:rsidRPr="00865A4E">
        <w:t>privacy, confidentiality and disclosure</w:t>
      </w:r>
    </w:p>
    <w:p w:rsidR="00000000" w:rsidRPr="00865A4E" w:rsidP="00865A4E">
      <w:pPr>
        <w:pStyle w:val="ListBullet2"/>
      </w:pPr>
      <w:r w:rsidRPr="00865A4E">
        <w:t>duty of care</w:t>
      </w:r>
    </w:p>
    <w:p w:rsidR="00000000" w:rsidRPr="00865A4E" w:rsidP="00865A4E">
      <w:pPr>
        <w:pStyle w:val="ListBullet2"/>
      </w:pPr>
      <w:r w:rsidRPr="00865A4E">
        <w:t>discrimination</w:t>
      </w:r>
    </w:p>
    <w:p w:rsidR="00000000" w:rsidRPr="00865A4E" w:rsidP="00865A4E">
      <w:pPr>
        <w:pStyle w:val="ListBullet2"/>
      </w:pPr>
      <w:r w:rsidRPr="00865A4E">
        <w:t>human rights</w:t>
      </w:r>
    </w:p>
    <w:p w:rsidR="00000000" w:rsidRPr="00865A4E" w:rsidP="00865A4E">
      <w:pPr>
        <w:pStyle w:val="ListBullet2"/>
      </w:pPr>
      <w:r w:rsidRPr="00865A4E">
        <w:t>work role boundaries –</w:t>
      </w:r>
      <w:r w:rsidRPr="00865A4E">
        <w:t xml:space="preserve"> responsibilities and limitations including when and how to provide feedback about client</w:t>
      </w:r>
    </w:p>
    <w:p w:rsidR="00000000" w:rsidRPr="00865A4E" w:rsidP="00865A4E">
      <w:pPr>
        <w:pStyle w:val="ListBullet2"/>
      </w:pPr>
      <w:r w:rsidRPr="00865A4E">
        <w:t>work health and safety (WHS):</w:t>
      </w:r>
    </w:p>
    <w:p w:rsidR="00000000" w:rsidRPr="00865A4E" w:rsidP="00865A4E">
      <w:pPr>
        <w:pStyle w:val="ListBullet3"/>
      </w:pPr>
      <w:r w:rsidRPr="00865A4E">
        <w:t>manual handling including identification and control of manual task risk factors</w:t>
      </w:r>
    </w:p>
    <w:p w:rsidR="00000000" w:rsidRPr="00865A4E" w:rsidP="00865A4E">
      <w:pPr>
        <w:pStyle w:val="AllowPageBreak"/>
      </w:pPr>
    </w:p>
    <w:p w:rsidR="00000000" w:rsidRPr="00865A4E" w:rsidP="00865A4E">
      <w:pPr>
        <w:pStyle w:val="Heading1"/>
      </w:pPr>
      <w:bookmarkStart w:id="10" w:name="O_655564"/>
      <w:bookmarkEnd w:id="10"/>
      <w:r w:rsidRPr="00865A4E">
        <w:t>Assessment Conditions</w:t>
      </w:r>
    </w:p>
    <w:p w:rsidR="00000000" w:rsidRPr="00865A4E" w:rsidP="000D1327">
      <w:pPr>
        <w:pStyle w:val="BodyText"/>
      </w:pPr>
      <w:r w:rsidRPr="00865A4E">
        <w:t>The following a</w:t>
      </w:r>
      <w:r w:rsidRPr="00865A4E">
        <w:t xml:space="preserve">spects of the performance evidence must have been demonstrated using simulation prior to being demonstrated in a therapeutic workplace under direction and supervision (direct, indirect, remote) as </w:t>
      </w:r>
      <w:r w:rsidRPr="00865A4E">
        <w:t>determined by the allied health professional:</w:t>
      </w:r>
    </w:p>
    <w:p w:rsidR="00000000" w:rsidRPr="00865A4E" w:rsidP="00865A4E">
      <w:pPr>
        <w:pStyle w:val="ListBullet"/>
      </w:pPr>
      <w:r w:rsidRPr="00865A4E">
        <w:t xml:space="preserve">planned and </w:t>
      </w:r>
      <w:r w:rsidRPr="00865A4E">
        <w:t>conducted 1 group session to meet a range of individual client outcomes</w:t>
      </w:r>
    </w:p>
    <w:p w:rsidR="00000000" w:rsidRPr="00865A4E" w:rsidP="00865A4E">
      <w:pPr>
        <w:pStyle w:val="BodyText"/>
      </w:pPr>
    </w:p>
    <w:p w:rsidR="00000000" w:rsidRPr="00865A4E" w:rsidP="000D1327">
      <w:pPr>
        <w:pStyle w:val="BodyText"/>
      </w:pPr>
      <w:r w:rsidRPr="00865A4E">
        <w:t>The following conditions must be met for this unit:</w:t>
      </w:r>
    </w:p>
    <w:p w:rsidR="00000000" w:rsidRPr="00865A4E" w:rsidP="00865A4E">
      <w:pPr>
        <w:pStyle w:val="ListBullet"/>
      </w:pPr>
      <w:r w:rsidRPr="00865A4E">
        <w:t xml:space="preserve">use of suitable facilities, equipment and resources, including program plans and any relevant equipment outlined in the plan </w:t>
      </w:r>
    </w:p>
    <w:p w:rsidR="00000000" w:rsidRPr="00865A4E" w:rsidP="00865A4E">
      <w:pPr>
        <w:pStyle w:val="ListBullet"/>
      </w:pPr>
      <w:r w:rsidRPr="00865A4E">
        <w:t>modelling of industry operating conditions and contingencies, including provision of services to real people</w:t>
      </w:r>
    </w:p>
    <w:p w:rsidR="00000000" w:rsidRPr="00865A4E" w:rsidP="00865A4E">
      <w:pPr>
        <w:pStyle w:val="BodyText"/>
      </w:pPr>
    </w:p>
    <w:p w:rsidR="00000000" w:rsidRPr="00865A4E" w:rsidP="000D1327">
      <w:pPr>
        <w:pStyle w:val="BodyText"/>
      </w:pPr>
      <w:r w:rsidRPr="00865A4E">
        <w:t>Assessors must satisfy the Standards for Registered Training Organisations (RTOs) 2015/AQTF mandatory competency requirements for assessors.</w:t>
      </w:r>
    </w:p>
    <w:p w:rsidR="00000000" w:rsidRPr="00865A4E" w:rsidP="00865A4E">
      <w:pPr>
        <w:pStyle w:val="Heading1"/>
      </w:pPr>
      <w:bookmarkStart w:id="11" w:name="O_655567"/>
      <w:bookmarkEnd w:id="11"/>
      <w:r w:rsidRPr="00865A4E">
        <w:t>Links</w:t>
      </w:r>
    </w:p>
    <w:p w:rsidR="00000000" w:rsidRPr="00865A4E" w:rsidP="000D1327">
      <w:pPr>
        <w:pStyle w:val="BodyText"/>
      </w:pPr>
      <w:r w:rsidRPr="00865A4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961BE">
        <w:rPr>
          <w:rStyle w:val="Hyperlink"/>
        </w:rPr>
        <w:t>https://vetnet.gov.au/Pages/TrainingDocs.aspx?q=ced1390f-48d9-4ab0-bd50-b015e5485705</w:t>
      </w:r>
      <w:r>
        <w:fldChar w:fldCharType="end"/>
      </w:r>
    </w:p>
    <w:p w:rsidR="00000000" w:rsidRPr="00865A4E" w:rsidP="00865A4E"/>
    <w:sectPr w:rsidSect="00865A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4E" w:rsidRPr="000D1327" w:rsidP="000D1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27" w:rsidP="00865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1327" w:rsidP="00865A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D1327" w:rsidP="00865A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4E" w:rsidP="00865A4E">
    <w:pPr>
      <w:pStyle w:val="Footer"/>
      <w:framePr w:wrap="around"/>
    </w:pPr>
    <w:r>
      <w:fldChar w:fldCharType="begin"/>
    </w:r>
    <w:r>
      <w:instrText xml:space="preserve"> DOCPROPERTY  Subject  \* MERGEFORMAT </w:instrText>
    </w:r>
    <w:r>
      <w:fldChar w:fldCharType="separate"/>
    </w:r>
    <w:r w:rsidR="000D1327">
      <w:t>Approved</w:t>
    </w:r>
    <w:r w:rsidR="000D1327">
      <w:fldChar w:fldCharType="end"/>
    </w:r>
    <w:r>
      <w:tab/>
      <w:t xml:space="preserve">Page </w:t>
    </w:r>
    <w:r>
      <w:fldChar w:fldCharType="begin"/>
    </w:r>
    <w:r>
      <w:instrText xml:space="preserve"> PAGE  \* Arabic  \* MERGEFORMAT </w:instrText>
    </w:r>
    <w:r>
      <w:fldChar w:fldCharType="separate"/>
    </w:r>
    <w:r w:rsidR="000D13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327">
      <w:rPr>
        <w:noProof/>
      </w:rPr>
      <w:t>5</w:t>
    </w:r>
    <w:r>
      <w:rPr>
        <w:noProof/>
      </w:rPr>
      <w:fldChar w:fldCharType="end"/>
    </w:r>
  </w:p>
  <w:p w:rsidR="00865A4E" w:rsidP="00865A4E">
    <w:pPr>
      <w:pStyle w:val="Footer"/>
      <w:framePr w:wrap="around"/>
    </w:pPr>
    <w:r>
      <w:t xml:space="preserve">© Commonwealth of Australia, </w:t>
    </w:r>
    <w:r>
      <w:fldChar w:fldCharType="begin"/>
    </w:r>
    <w:r>
      <w:instrText xml:space="preserve"> DATE  \@ "yyyy"  \* MERGEFORMAT </w:instrText>
    </w:r>
    <w:r>
      <w:fldChar w:fldCharType="separate"/>
    </w:r>
    <w:r w:rsidR="000D1327">
      <w:rPr>
        <w:noProof/>
      </w:rPr>
      <w:t>2025</w:t>
    </w:r>
    <w:r>
      <w:fldChar w:fldCharType="end"/>
    </w:r>
    <w:r>
      <w:tab/>
    </w:r>
    <w:r>
      <w:fldChar w:fldCharType="begin"/>
    </w:r>
    <w:r>
      <w:instrText xml:space="preserve"> DOCPROPERTY  Author  \* MERGEFORMAT </w:instrText>
    </w:r>
    <w:r>
      <w:fldChar w:fldCharType="separate"/>
    </w:r>
    <w:r w:rsidR="000D1327">
      <w:t>HumanAbility</w:t>
    </w:r>
    <w:r w:rsidR="000D1327">
      <w:fldChar w:fldCharType="end"/>
    </w:r>
  </w:p>
  <w:p w:rsidR="00865A4E" w:rsidP="00865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A4E" w:rsidRPr="000D1327" w:rsidP="000D1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27" w:rsidRPr="002D2AF8" w:rsidP="00865A4E">
    <w:pPr>
      <w:pStyle w:val="Header"/>
      <w:framePr w:wrap="around"/>
    </w:pPr>
    <w:r>
      <w:fldChar w:fldCharType="begin"/>
    </w:r>
    <w:r>
      <w:instrText xml:space="preserve"> TITLE   \* MERGEFORMAT </w:instrText>
    </w:r>
    <w:r>
      <w:fldChar w:fldCharType="separate"/>
    </w:r>
    <w:r>
      <w:t>HLTAHA011 Conduct group sessions for individual client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327" w:rsidP="00865A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4E" w:rsidRPr="002D2AF8" w:rsidP="00865A4E">
    <w:pPr>
      <w:pStyle w:val="Header"/>
      <w:framePr w:wrap="around"/>
    </w:pPr>
    <w:r>
      <w:fldChar w:fldCharType="begin"/>
    </w:r>
    <w:r>
      <w:instrText xml:space="preserve"> TITLE   \* MERGEFORMAT </w:instrText>
    </w:r>
    <w:r>
      <w:fldChar w:fldCharType="separate"/>
    </w:r>
    <w:r w:rsidR="000D1327">
      <w:t>HLTAHA011 Conduct group sessions for individual client outcomes</w:t>
    </w:r>
    <w:r w:rsidR="000D1327">
      <w:fldChar w:fldCharType="end"/>
    </w:r>
    <w:r>
      <w:tab/>
      <w:t xml:space="preserve">Date this document was generated: </w:t>
    </w:r>
    <w:r>
      <w:fldChar w:fldCharType="begin"/>
    </w:r>
    <w:r>
      <w:instrText xml:space="preserve"> CREATEDATE  \@ "d MMMM yyyy"  \* MERGEFORMAT </w:instrText>
    </w:r>
    <w:r>
      <w:fldChar w:fldCharType="separate"/>
    </w:r>
    <w:r w:rsidR="000D1327">
      <w:rPr>
        <w:noProof/>
      </w:rPr>
      <w:t>2 March 2025</w:t>
    </w:r>
    <w:r>
      <w:fldChar w:fldCharType="end"/>
    </w:r>
  </w:p>
  <w:p w:rsidR="00865A4E" w:rsidP="00865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AD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B20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F8C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A4E"/>
    <w:pPr>
      <w:spacing w:before="360" w:after="60"/>
      <w:outlineLvl w:val="0"/>
    </w:pPr>
    <w:rPr>
      <w:sz w:val="32"/>
    </w:rPr>
  </w:style>
  <w:style w:type="paragraph" w:styleId="Heading2">
    <w:name w:val="heading 2"/>
    <w:basedOn w:val="HeadingBase"/>
    <w:next w:val="BodyText"/>
    <w:link w:val="Heading2Char"/>
    <w:qFormat/>
    <w:rsid w:val="00865A4E"/>
    <w:pPr>
      <w:keepLines/>
      <w:spacing w:before="240" w:after="120"/>
      <w:outlineLvl w:val="1"/>
    </w:pPr>
    <w:rPr>
      <w:sz w:val="28"/>
      <w:szCs w:val="40"/>
    </w:rPr>
  </w:style>
  <w:style w:type="paragraph" w:styleId="Heading3">
    <w:name w:val="heading 3"/>
    <w:basedOn w:val="HeadingBase"/>
    <w:next w:val="BodyText"/>
    <w:link w:val="Heading3Char"/>
    <w:qFormat/>
    <w:rsid w:val="00865A4E"/>
    <w:pPr>
      <w:spacing w:before="180" w:after="120"/>
      <w:outlineLvl w:val="2"/>
    </w:pPr>
    <w:rPr>
      <w:spacing w:val="-10"/>
      <w:kern w:val="32"/>
    </w:rPr>
  </w:style>
  <w:style w:type="paragraph" w:styleId="Heading4">
    <w:name w:val="heading 4"/>
    <w:basedOn w:val="HeadingBase"/>
    <w:next w:val="BodyText"/>
    <w:link w:val="Heading4Char"/>
    <w:qFormat/>
    <w:rsid w:val="00865A4E"/>
    <w:pPr>
      <w:spacing w:before="160" w:after="120"/>
      <w:outlineLvl w:val="3"/>
    </w:pPr>
    <w:rPr>
      <w:sz w:val="22"/>
    </w:rPr>
  </w:style>
  <w:style w:type="paragraph" w:styleId="Heading5">
    <w:name w:val="heading 5"/>
    <w:basedOn w:val="HeadingBase"/>
    <w:next w:val="Normal"/>
    <w:link w:val="Heading5Char"/>
    <w:qFormat/>
    <w:rsid w:val="00865A4E"/>
    <w:pPr>
      <w:spacing w:before="80"/>
      <w:outlineLvl w:val="4"/>
    </w:pPr>
    <w:rPr>
      <w:color w:val="918585"/>
      <w:sz w:val="20"/>
    </w:rPr>
  </w:style>
  <w:style w:type="paragraph" w:styleId="Heading6">
    <w:name w:val="heading 6"/>
    <w:basedOn w:val="HeadingBase"/>
    <w:next w:val="Normal"/>
    <w:link w:val="Heading6Char"/>
    <w:qFormat/>
    <w:rsid w:val="00865A4E"/>
    <w:pPr>
      <w:spacing w:before="60"/>
      <w:outlineLvl w:val="5"/>
    </w:pPr>
    <w:rPr>
      <w:color w:val="918585"/>
      <w:sz w:val="20"/>
    </w:rPr>
  </w:style>
  <w:style w:type="paragraph" w:styleId="Heading7">
    <w:name w:val="heading 7"/>
    <w:basedOn w:val="Normal"/>
    <w:next w:val="Normal"/>
    <w:link w:val="Heading7Char"/>
    <w:qFormat/>
    <w:rsid w:val="00865A4E"/>
    <w:pPr>
      <w:ind w:left="720"/>
      <w:outlineLvl w:val="6"/>
    </w:pPr>
    <w:rPr>
      <w:i/>
    </w:rPr>
  </w:style>
  <w:style w:type="paragraph" w:styleId="Heading8">
    <w:name w:val="heading 8"/>
    <w:basedOn w:val="Normal"/>
    <w:next w:val="Normal"/>
    <w:link w:val="Heading8Char"/>
    <w:qFormat/>
    <w:rsid w:val="00865A4E"/>
    <w:pPr>
      <w:ind w:left="720"/>
      <w:outlineLvl w:val="7"/>
    </w:pPr>
    <w:rPr>
      <w:i/>
    </w:rPr>
  </w:style>
  <w:style w:type="paragraph" w:styleId="Heading9">
    <w:name w:val="heading 9"/>
    <w:basedOn w:val="Normal"/>
    <w:next w:val="Normal"/>
    <w:link w:val="Heading9Char"/>
    <w:qFormat/>
    <w:rsid w:val="00865A4E"/>
    <w:pPr>
      <w:ind w:left="720"/>
      <w:outlineLvl w:val="8"/>
    </w:pPr>
    <w:rPr>
      <w:i/>
    </w:rPr>
  </w:style>
  <w:style w:type="character" w:default="1" w:styleId="DefaultParagraphFont">
    <w:name w:val="Default Paragraph Font"/>
    <w:uiPriority w:val="1"/>
    <w:unhideWhenUsed/>
    <w:rsid w:val="00865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A4E"/>
  </w:style>
  <w:style w:type="character" w:customStyle="1" w:styleId="Heading1Char">
    <w:name w:val="Heading 1 Char"/>
    <w:basedOn w:val="DefaultParagraphFont"/>
    <w:link w:val="Heading1"/>
    <w:rsid w:val="00865A4E"/>
    <w:rPr>
      <w:rFonts w:ascii="Times New Roman" w:eastAsia="Times New Roman" w:hAnsi="Times New Roman" w:cs="Times New Roman"/>
      <w:b/>
      <w:sz w:val="32"/>
      <w:szCs w:val="20"/>
      <w:lang w:eastAsia="en-US"/>
    </w:rPr>
  </w:style>
  <w:style w:type="paragraph" w:styleId="BodyText">
    <w:name w:val="Body Text"/>
    <w:basedOn w:val="Normal"/>
    <w:link w:val="BodyTextChar"/>
    <w:rsid w:val="00865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A4E"/>
    <w:rPr>
      <w:rFonts w:ascii="Times New Roman" w:eastAsia="Times New Roman" w:hAnsi="Times New Roman" w:cs="Times New Roman"/>
      <w:sz w:val="24"/>
      <w:lang w:eastAsia="en-US"/>
    </w:rPr>
  </w:style>
  <w:style w:type="paragraph" w:styleId="ListBullet">
    <w:name w:val="List Bullet"/>
    <w:basedOn w:val="List"/>
    <w:rsid w:val="00865A4E"/>
    <w:pPr>
      <w:numPr>
        <w:numId w:val="13"/>
      </w:numPr>
      <w:tabs>
        <w:tab w:val="clear" w:pos="340"/>
      </w:tabs>
      <w:spacing w:before="40" w:after="40"/>
    </w:pPr>
  </w:style>
  <w:style w:type="character" w:customStyle="1" w:styleId="SpecialBold">
    <w:name w:val="Special Bold"/>
    <w:basedOn w:val="DefaultParagraphFont"/>
    <w:rsid w:val="00865A4E"/>
    <w:rPr>
      <w:b/>
      <w:spacing w:val="0"/>
    </w:rPr>
  </w:style>
  <w:style w:type="paragraph" w:styleId="ListBullet2">
    <w:name w:val="List Bullet 2"/>
    <w:basedOn w:val="List2"/>
    <w:rsid w:val="00865A4E"/>
    <w:pPr>
      <w:numPr>
        <w:numId w:val="14"/>
      </w:numPr>
      <w:tabs>
        <w:tab w:val="clear" w:pos="680"/>
      </w:tabs>
    </w:pPr>
  </w:style>
  <w:style w:type="character" w:styleId="Emphasis">
    <w:name w:val="Emphasis"/>
    <w:basedOn w:val="DefaultParagraphFont"/>
    <w:qFormat/>
    <w:rsid w:val="00865A4E"/>
    <w:rPr>
      <w:i/>
    </w:rPr>
  </w:style>
  <w:style w:type="paragraph" w:customStyle="1" w:styleId="SuperHeading">
    <w:name w:val="SuperHeading"/>
    <w:basedOn w:val="Normal"/>
    <w:rsid w:val="00865A4E"/>
    <w:pPr>
      <w:spacing w:before="240" w:after="120"/>
      <w:outlineLvl w:val="0"/>
    </w:pPr>
    <w:rPr>
      <w:rFonts w:ascii="Times New Roman" w:hAnsi="Times New Roman"/>
      <w:b/>
      <w:sz w:val="32"/>
    </w:rPr>
  </w:style>
  <w:style w:type="paragraph" w:customStyle="1" w:styleId="AllowPageBreak">
    <w:name w:val="AllowPageBreak"/>
    <w:rsid w:val="00865A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5A4E"/>
    <w:pPr>
      <w:numPr>
        <w:numId w:val="3"/>
      </w:numPr>
      <w:tabs>
        <w:tab w:val="clear" w:pos="1021"/>
      </w:tabs>
      <w:ind w:left="1037" w:hanging="357"/>
    </w:pPr>
  </w:style>
  <w:style w:type="character" w:customStyle="1" w:styleId="Heading2Char">
    <w:name w:val="Heading 2 Char"/>
    <w:basedOn w:val="DefaultParagraphFont"/>
    <w:link w:val="Heading2"/>
    <w:rsid w:val="00865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A4E"/>
    <w:rPr>
      <w:rFonts w:ascii="Courier New" w:eastAsia="Times New Roman" w:hAnsi="Courier New" w:cs="Times New Roman"/>
      <w:i/>
      <w:szCs w:val="20"/>
      <w:lang w:eastAsia="en-US"/>
    </w:rPr>
  </w:style>
  <w:style w:type="paragraph" w:customStyle="1" w:styleId="HeadingBase">
    <w:name w:val="Heading Base"/>
    <w:rsid w:val="00865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A4E"/>
    <w:pPr>
      <w:tabs>
        <w:tab w:val="right" w:leader="dot" w:pos="9072"/>
      </w:tabs>
      <w:ind w:left="567"/>
    </w:pPr>
    <w:rPr>
      <w:szCs w:val="22"/>
    </w:rPr>
  </w:style>
  <w:style w:type="paragraph" w:customStyle="1" w:styleId="TOCBase">
    <w:name w:val="TOC Base"/>
    <w:rsid w:val="00865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A4E"/>
    <w:pPr>
      <w:tabs>
        <w:tab w:val="right" w:leader="dot" w:pos="9072"/>
      </w:tabs>
      <w:spacing w:before="40" w:after="40"/>
      <w:ind w:left="284"/>
    </w:pPr>
    <w:rPr>
      <w:rFonts w:ascii="Times New Roman" w:hAnsi="Times New Roman"/>
    </w:rPr>
  </w:style>
  <w:style w:type="paragraph" w:styleId="TOC1">
    <w:name w:val="toc 1"/>
    <w:basedOn w:val="TOCBase"/>
    <w:next w:val="Normal"/>
    <w:rsid w:val="00865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A4E"/>
    <w:rPr>
      <w:rFonts w:ascii="Times New Roman" w:eastAsia="Times New Roman" w:hAnsi="Times New Roman" w:cs="Times New Roman"/>
      <w:sz w:val="16"/>
      <w:lang w:eastAsia="en-US"/>
    </w:rPr>
  </w:style>
  <w:style w:type="paragraph" w:styleId="Title">
    <w:name w:val="Title"/>
    <w:basedOn w:val="HeadingBase"/>
    <w:link w:val="TitleChar"/>
    <w:qFormat/>
    <w:rsid w:val="00865A4E"/>
    <w:pPr>
      <w:spacing w:before="5040"/>
      <w:jc w:val="center"/>
    </w:pPr>
    <w:rPr>
      <w:sz w:val="48"/>
      <w:szCs w:val="72"/>
      <w:lang w:val="en-US"/>
    </w:rPr>
  </w:style>
  <w:style w:type="character" w:customStyle="1" w:styleId="TitleChar">
    <w:name w:val="Title Char"/>
    <w:basedOn w:val="DefaultParagraphFont"/>
    <w:link w:val="Title"/>
    <w:rsid w:val="00865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A4E"/>
    <w:pPr>
      <w:tabs>
        <w:tab w:val="left" w:pos="3600"/>
        <w:tab w:val="left" w:pos="3958"/>
      </w:tabs>
    </w:pPr>
  </w:style>
  <w:style w:type="paragraph" w:styleId="List">
    <w:name w:val="List"/>
    <w:basedOn w:val="BodyText"/>
    <w:next w:val="BodyText"/>
    <w:rsid w:val="00865A4E"/>
    <w:pPr>
      <w:tabs>
        <w:tab w:val="left" w:pos="340"/>
      </w:tabs>
      <w:spacing w:before="60" w:after="60"/>
      <w:ind w:left="340" w:hanging="340"/>
    </w:pPr>
  </w:style>
  <w:style w:type="paragraph" w:customStyle="1" w:styleId="Note">
    <w:name w:val="Note"/>
    <w:basedOn w:val="BodyText"/>
    <w:rsid w:val="00865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A4E"/>
    <w:pPr>
      <w:framePr w:wrap="auto" w:hAnchor="text" w:y="6049"/>
    </w:pPr>
    <w:rPr>
      <w:color w:val="000000"/>
      <w:sz w:val="40"/>
    </w:rPr>
  </w:style>
  <w:style w:type="paragraph" w:customStyle="1" w:styleId="TOCTitle">
    <w:name w:val="TOCTitle"/>
    <w:basedOn w:val="Heading1"/>
    <w:rsid w:val="00865A4E"/>
    <w:pPr>
      <w:spacing w:after="240"/>
      <w:jc w:val="center"/>
      <w:outlineLvl w:val="9"/>
    </w:pPr>
    <w:rPr>
      <w:caps/>
    </w:rPr>
  </w:style>
  <w:style w:type="paragraph" w:customStyle="1" w:styleId="Version">
    <w:name w:val="Version"/>
    <w:rsid w:val="00865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A4E"/>
    <w:pPr>
      <w:keepNext w:val="0"/>
      <w:tabs>
        <w:tab w:val="right" w:pos="4176"/>
      </w:tabs>
      <w:ind w:left="198" w:hanging="198"/>
    </w:pPr>
    <w:rPr>
      <w:rFonts w:ascii="Garamond" w:hAnsi="Garamond"/>
    </w:rPr>
  </w:style>
  <w:style w:type="paragraph" w:styleId="IndexHeading">
    <w:name w:val="index heading"/>
    <w:basedOn w:val="Normal"/>
    <w:next w:val="Index1"/>
    <w:semiHidden/>
    <w:rsid w:val="00865A4E"/>
    <w:pPr>
      <w:spacing w:before="120" w:after="120"/>
    </w:pPr>
    <w:rPr>
      <w:rFonts w:ascii="Arial" w:hAnsi="Arial"/>
      <w:b/>
      <w:color w:val="918585"/>
      <w:sz w:val="24"/>
    </w:rPr>
  </w:style>
  <w:style w:type="paragraph" w:styleId="Header">
    <w:name w:val="header"/>
    <w:basedOn w:val="Normal"/>
    <w:link w:val="HeaderChar"/>
    <w:rsid w:val="00865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A4E"/>
    <w:rPr>
      <w:rFonts w:ascii="Times New Roman" w:eastAsia="Times New Roman" w:hAnsi="Times New Roman" w:cs="Times New Roman"/>
      <w:sz w:val="16"/>
      <w:szCs w:val="20"/>
      <w:lang w:val="en-GB" w:eastAsia="en-US"/>
    </w:rPr>
  </w:style>
  <w:style w:type="paragraph" w:customStyle="1" w:styleId="Chapter">
    <w:name w:val="Chapter"/>
    <w:basedOn w:val="Normal"/>
    <w:rsid w:val="00865A4E"/>
    <w:pPr>
      <w:spacing w:before="240"/>
    </w:pPr>
    <w:rPr>
      <w:rFonts w:ascii="Times New Roman" w:hAnsi="Times New Roman"/>
      <w:smallCaps/>
      <w:spacing w:val="80"/>
      <w:sz w:val="28"/>
    </w:rPr>
  </w:style>
  <w:style w:type="paragraph" w:customStyle="1" w:styleId="InChapter">
    <w:name w:val="InChapter"/>
    <w:basedOn w:val="Heading3"/>
    <w:rsid w:val="00865A4E"/>
    <w:pPr>
      <w:spacing w:after="240"/>
      <w:outlineLvl w:val="9"/>
    </w:pPr>
    <w:rPr>
      <w:noProof/>
    </w:rPr>
  </w:style>
  <w:style w:type="paragraph" w:styleId="Index2">
    <w:name w:val="index 2"/>
    <w:basedOn w:val="Normal"/>
    <w:next w:val="Normal"/>
    <w:semiHidden/>
    <w:rsid w:val="00865A4E"/>
    <w:pPr>
      <w:tabs>
        <w:tab w:val="right" w:pos="4176"/>
      </w:tabs>
      <w:ind w:left="568" w:hanging="284"/>
    </w:pPr>
    <w:rPr>
      <w:rFonts w:ascii="Garamond" w:hAnsi="Garamond"/>
    </w:rPr>
  </w:style>
  <w:style w:type="paragraph" w:customStyle="1" w:styleId="Byline">
    <w:name w:val="Byline"/>
    <w:rsid w:val="00865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A4E"/>
    <w:pPr>
      <w:tabs>
        <w:tab w:val="clear" w:pos="3600"/>
        <w:tab w:val="clear" w:pos="3958"/>
      </w:tabs>
      <w:jc w:val="right"/>
    </w:pPr>
  </w:style>
  <w:style w:type="paragraph" w:styleId="Caption">
    <w:name w:val="caption"/>
    <w:basedOn w:val="BodyText"/>
    <w:next w:val="Normal"/>
    <w:qFormat/>
    <w:rsid w:val="00865A4E"/>
    <w:pPr>
      <w:framePr w:w="2268" w:hSpace="181" w:vSpace="181" w:wrap="around" w:vAnchor="text" w:hAnchor="page" w:x="1135" w:y="285" w:anchorLock="1"/>
    </w:pPr>
    <w:rPr>
      <w:i/>
    </w:rPr>
  </w:style>
  <w:style w:type="paragraph" w:customStyle="1" w:styleId="MiniTOCTitle">
    <w:name w:val="MiniTOCTitle"/>
    <w:basedOn w:val="Heading4"/>
    <w:rsid w:val="00865A4E"/>
    <w:pPr>
      <w:spacing w:before="240"/>
      <w:outlineLvl w:val="9"/>
    </w:pPr>
    <w:rPr>
      <w:noProof/>
      <w:sz w:val="24"/>
    </w:rPr>
  </w:style>
  <w:style w:type="paragraph" w:customStyle="1" w:styleId="MiniTOCItem">
    <w:name w:val="MiniTOCItem"/>
    <w:basedOn w:val="ListBullet"/>
    <w:rsid w:val="00865A4E"/>
    <w:pPr>
      <w:numPr>
        <w:numId w:val="0"/>
      </w:numPr>
      <w:tabs>
        <w:tab w:val="right" w:leader="dot" w:pos="6521"/>
      </w:tabs>
      <w:spacing w:before="0" w:after="0"/>
    </w:pPr>
  </w:style>
  <w:style w:type="paragraph" w:customStyle="1" w:styleId="TOFTitle">
    <w:name w:val="TOFTitle"/>
    <w:basedOn w:val="TOCTitle"/>
    <w:rsid w:val="00865A4E"/>
  </w:style>
  <w:style w:type="paragraph" w:styleId="TableofFigures">
    <w:name w:val="table of figures"/>
    <w:basedOn w:val="Normal"/>
    <w:next w:val="Normal"/>
    <w:semiHidden/>
    <w:rsid w:val="00865A4E"/>
    <w:pPr>
      <w:tabs>
        <w:tab w:val="right" w:leader="dot" w:pos="9072"/>
      </w:tabs>
      <w:ind w:left="970" w:hanging="403"/>
    </w:pPr>
    <w:rPr>
      <w:rFonts w:ascii="Times New Roman" w:hAnsi="Times New Roman"/>
      <w:b/>
    </w:rPr>
  </w:style>
  <w:style w:type="paragraph" w:styleId="ListNumber">
    <w:name w:val="List Number"/>
    <w:basedOn w:val="List"/>
    <w:rsid w:val="00865A4E"/>
    <w:pPr>
      <w:numPr>
        <w:numId w:val="16"/>
      </w:numPr>
      <w:tabs>
        <w:tab w:val="clear" w:pos="340"/>
      </w:tabs>
    </w:pPr>
  </w:style>
  <w:style w:type="character" w:customStyle="1" w:styleId="WingdingSymbols">
    <w:name w:val="Wingding Symbols"/>
    <w:rsid w:val="00865A4E"/>
    <w:rPr>
      <w:rFonts w:ascii="Wingdings" w:hAnsi="Wingdings"/>
    </w:rPr>
  </w:style>
  <w:style w:type="paragraph" w:customStyle="1" w:styleId="TableHeading">
    <w:name w:val="Table Heading"/>
    <w:basedOn w:val="HeadingBase"/>
    <w:rsid w:val="00865A4E"/>
    <w:pPr>
      <w:keepLines/>
      <w:pBdr>
        <w:bottom w:val="single" w:sz="6" w:space="1" w:color="918585"/>
      </w:pBdr>
      <w:spacing w:before="240"/>
    </w:pPr>
  </w:style>
  <w:style w:type="character" w:customStyle="1" w:styleId="HotSpot">
    <w:name w:val="HotSpot"/>
    <w:rsid w:val="00865A4E"/>
    <w:rPr>
      <w:color w:val="0033CC"/>
      <w:u w:val="none"/>
    </w:rPr>
  </w:style>
  <w:style w:type="paragraph" w:customStyle="1" w:styleId="BodyTextRight">
    <w:name w:val="Body Text Right"/>
    <w:basedOn w:val="BodyText"/>
    <w:rsid w:val="00865A4E"/>
    <w:pPr>
      <w:spacing w:before="0" w:after="0"/>
      <w:jc w:val="right"/>
    </w:pPr>
  </w:style>
  <w:style w:type="paragraph" w:styleId="Index3">
    <w:name w:val="index 3"/>
    <w:basedOn w:val="ListNumber2"/>
    <w:next w:val="Normal"/>
    <w:semiHidden/>
    <w:rsid w:val="00865A4E"/>
    <w:pPr>
      <w:numPr>
        <w:numId w:val="0"/>
      </w:numPr>
      <w:tabs>
        <w:tab w:val="right" w:leader="dot" w:pos="4176"/>
      </w:tabs>
    </w:pPr>
  </w:style>
  <w:style w:type="paragraph" w:styleId="ListNumber2">
    <w:name w:val="List Number 2"/>
    <w:basedOn w:val="List2"/>
    <w:rsid w:val="00865A4E"/>
    <w:pPr>
      <w:numPr>
        <w:numId w:val="11"/>
      </w:numPr>
      <w:tabs>
        <w:tab w:val="clear" w:pos="1060"/>
      </w:tabs>
    </w:pPr>
  </w:style>
  <w:style w:type="paragraph" w:customStyle="1" w:styleId="MarginNote">
    <w:name w:val="Margin Note"/>
    <w:basedOn w:val="BodyText"/>
    <w:rsid w:val="00865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A4E"/>
    <w:rPr>
      <w:sz w:val="32"/>
    </w:rPr>
  </w:style>
  <w:style w:type="paragraph" w:customStyle="1" w:styleId="HeadingProcedure">
    <w:name w:val="Heading Procedure"/>
    <w:basedOn w:val="HeadingBase"/>
    <w:next w:val="Normal"/>
    <w:rsid w:val="00865A4E"/>
    <w:pPr>
      <w:tabs>
        <w:tab w:val="left" w:pos="0"/>
      </w:tabs>
      <w:spacing w:before="120" w:after="60"/>
    </w:pPr>
    <w:rPr>
      <w:i/>
      <w:color w:val="918585"/>
      <w:sz w:val="22"/>
    </w:rPr>
  </w:style>
  <w:style w:type="paragraph" w:customStyle="1" w:styleId="TableBodyText">
    <w:name w:val="Table Body Text"/>
    <w:basedOn w:val="BodyText"/>
    <w:rsid w:val="00865A4E"/>
    <w:pPr>
      <w:spacing w:before="60" w:after="60"/>
    </w:pPr>
  </w:style>
  <w:style w:type="paragraph" w:styleId="ListContinue">
    <w:name w:val="List Continue"/>
    <w:basedOn w:val="List"/>
    <w:rsid w:val="00865A4E"/>
    <w:pPr>
      <w:ind w:firstLine="0"/>
    </w:pPr>
  </w:style>
  <w:style w:type="paragraph" w:customStyle="1" w:styleId="ListNote">
    <w:name w:val="List Note"/>
    <w:basedOn w:val="List"/>
    <w:rsid w:val="00865A4E"/>
    <w:pPr>
      <w:pBdr>
        <w:top w:val="single" w:sz="6" w:space="2" w:color="918585"/>
        <w:bottom w:val="single" w:sz="6" w:space="2" w:color="918585"/>
      </w:pBdr>
      <w:tabs>
        <w:tab w:val="left" w:pos="1021"/>
      </w:tabs>
      <w:ind w:firstLine="0"/>
    </w:pPr>
  </w:style>
  <w:style w:type="paragraph" w:customStyle="1" w:styleId="Warning">
    <w:name w:val="Warning"/>
    <w:basedOn w:val="BodyText"/>
    <w:rsid w:val="00865A4E"/>
    <w:pPr>
      <w:shd w:val="clear" w:color="auto" w:fill="D9D9D9"/>
      <w:tabs>
        <w:tab w:val="left" w:pos="992"/>
      </w:tabs>
      <w:ind w:left="119" w:right="119"/>
    </w:pPr>
    <w:rPr>
      <w:sz w:val="20"/>
    </w:rPr>
  </w:style>
  <w:style w:type="paragraph" w:customStyle="1" w:styleId="MarginIcons">
    <w:name w:val="Margin Icons"/>
    <w:basedOn w:val="BodyText"/>
    <w:rsid w:val="00865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A4E"/>
    <w:rPr>
      <w:rFonts w:ascii="Courier New" w:hAnsi="Courier New"/>
    </w:rPr>
  </w:style>
  <w:style w:type="paragraph" w:customStyle="1" w:styleId="NoteBullet">
    <w:name w:val="Note Bullet"/>
    <w:basedOn w:val="Note"/>
    <w:rsid w:val="00865A4E"/>
    <w:pPr>
      <w:tabs>
        <w:tab w:val="clear" w:pos="680"/>
      </w:tabs>
      <w:spacing w:before="60" w:after="60"/>
    </w:pPr>
  </w:style>
  <w:style w:type="paragraph" w:customStyle="1" w:styleId="SubHeading2">
    <w:name w:val="SubHeading2"/>
    <w:basedOn w:val="HeadingBase"/>
    <w:rsid w:val="00865A4E"/>
    <w:pPr>
      <w:spacing w:before="240" w:after="60"/>
    </w:pPr>
    <w:rPr>
      <w:sz w:val="20"/>
    </w:rPr>
  </w:style>
  <w:style w:type="paragraph" w:customStyle="1" w:styleId="SubHeading1">
    <w:name w:val="SubHeading1"/>
    <w:basedOn w:val="HeadingBase"/>
    <w:rsid w:val="00865A4E"/>
    <w:pPr>
      <w:spacing w:before="240" w:after="60"/>
    </w:pPr>
    <w:rPr>
      <w:color w:val="918585"/>
      <w:sz w:val="22"/>
    </w:rPr>
  </w:style>
  <w:style w:type="paragraph" w:customStyle="1" w:styleId="SideHeading">
    <w:name w:val="Side Heading"/>
    <w:basedOn w:val="HeadingBase"/>
    <w:rsid w:val="00865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A4E"/>
    <w:pPr>
      <w:numPr>
        <w:numId w:val="12"/>
      </w:numPr>
    </w:pPr>
  </w:style>
  <w:style w:type="paragraph" w:styleId="PlainText">
    <w:name w:val="Plain Text"/>
    <w:basedOn w:val="Normal"/>
    <w:link w:val="PlainTextChar"/>
    <w:rsid w:val="00865A4E"/>
    <w:rPr>
      <w:sz w:val="20"/>
    </w:rPr>
  </w:style>
  <w:style w:type="character" w:customStyle="1" w:styleId="PlainTextChar">
    <w:name w:val="Plain Text Char"/>
    <w:basedOn w:val="DefaultParagraphFont"/>
    <w:link w:val="PlainText"/>
    <w:rsid w:val="00865A4E"/>
    <w:rPr>
      <w:rFonts w:ascii="Courier New" w:eastAsia="Times New Roman" w:hAnsi="Courier New" w:cs="Times New Roman"/>
      <w:sz w:val="20"/>
      <w:szCs w:val="20"/>
      <w:lang w:eastAsia="en-US"/>
    </w:rPr>
  </w:style>
  <w:style w:type="character" w:customStyle="1" w:styleId="MenuOption">
    <w:name w:val="Menu Option"/>
    <w:basedOn w:val="DefaultParagraphFont"/>
    <w:rsid w:val="00865A4E"/>
    <w:rPr>
      <w:b/>
      <w:smallCaps/>
    </w:rPr>
  </w:style>
  <w:style w:type="paragraph" w:customStyle="1" w:styleId="TableListNumber">
    <w:name w:val="Table List Number"/>
    <w:basedOn w:val="ListNumber"/>
    <w:rsid w:val="00865A4E"/>
    <w:pPr>
      <w:numPr>
        <w:numId w:val="0"/>
      </w:numPr>
    </w:pPr>
  </w:style>
  <w:style w:type="paragraph" w:styleId="TOC4">
    <w:name w:val="toc 4"/>
    <w:basedOn w:val="TOCBase"/>
    <w:next w:val="Normal"/>
    <w:semiHidden/>
    <w:rsid w:val="00865A4E"/>
    <w:pPr>
      <w:tabs>
        <w:tab w:val="right" w:leader="dot" w:pos="9071"/>
      </w:tabs>
      <w:ind w:left="1701"/>
    </w:pPr>
  </w:style>
  <w:style w:type="paragraph" w:customStyle="1" w:styleId="ListAlpha">
    <w:name w:val="List Alpha"/>
    <w:basedOn w:val="List"/>
    <w:rsid w:val="00865A4E"/>
    <w:pPr>
      <w:numPr>
        <w:numId w:val="10"/>
      </w:numPr>
    </w:pPr>
  </w:style>
  <w:style w:type="paragraph" w:customStyle="1" w:styleId="ListAlpha2">
    <w:name w:val="List Alpha 2"/>
    <w:basedOn w:val="List2"/>
    <w:rsid w:val="00865A4E"/>
    <w:pPr>
      <w:numPr>
        <w:numId w:val="9"/>
      </w:numPr>
    </w:pPr>
  </w:style>
  <w:style w:type="paragraph" w:styleId="List2">
    <w:name w:val="List 2"/>
    <w:basedOn w:val="BodyText"/>
    <w:rsid w:val="00865A4E"/>
    <w:pPr>
      <w:tabs>
        <w:tab w:val="left" w:pos="680"/>
      </w:tabs>
      <w:spacing w:before="60" w:after="60"/>
      <w:ind w:left="680" w:hanging="340"/>
    </w:pPr>
  </w:style>
  <w:style w:type="paragraph" w:styleId="List3">
    <w:name w:val="List 3"/>
    <w:basedOn w:val="BodyText"/>
    <w:rsid w:val="00865A4E"/>
    <w:pPr>
      <w:tabs>
        <w:tab w:val="left" w:pos="1021"/>
      </w:tabs>
      <w:spacing w:before="60" w:after="60"/>
      <w:ind w:left="1020" w:hanging="340"/>
    </w:pPr>
  </w:style>
  <w:style w:type="paragraph" w:styleId="List4">
    <w:name w:val="List 4"/>
    <w:basedOn w:val="BodyText"/>
    <w:rsid w:val="00865A4E"/>
    <w:pPr>
      <w:tabs>
        <w:tab w:val="left" w:pos="1361"/>
      </w:tabs>
      <w:spacing w:before="60" w:after="60"/>
      <w:ind w:left="1361" w:hanging="340"/>
    </w:pPr>
  </w:style>
  <w:style w:type="paragraph" w:styleId="List5">
    <w:name w:val="List 5"/>
    <w:basedOn w:val="BodyText"/>
    <w:rsid w:val="00865A4E"/>
    <w:pPr>
      <w:tabs>
        <w:tab w:val="left" w:pos="1701"/>
      </w:tabs>
      <w:spacing w:before="60" w:after="60"/>
      <w:ind w:left="1701" w:hanging="340"/>
    </w:pPr>
  </w:style>
  <w:style w:type="paragraph" w:styleId="ListBullet4">
    <w:name w:val="List Bullet 4"/>
    <w:basedOn w:val="List4"/>
    <w:rsid w:val="00865A4E"/>
    <w:pPr>
      <w:numPr>
        <w:numId w:val="4"/>
      </w:numPr>
      <w:tabs>
        <w:tab w:val="clear" w:pos="1361"/>
      </w:tabs>
    </w:pPr>
  </w:style>
  <w:style w:type="paragraph" w:styleId="ListBullet5">
    <w:name w:val="List Bullet 5"/>
    <w:basedOn w:val="List5"/>
    <w:rsid w:val="00865A4E"/>
    <w:pPr>
      <w:numPr>
        <w:numId w:val="5"/>
      </w:numPr>
    </w:pPr>
  </w:style>
  <w:style w:type="paragraph" w:styleId="ListContinue2">
    <w:name w:val="List Continue 2"/>
    <w:basedOn w:val="List2"/>
    <w:rsid w:val="00865A4E"/>
    <w:pPr>
      <w:ind w:firstLine="0"/>
    </w:pPr>
  </w:style>
  <w:style w:type="paragraph" w:styleId="ListContinue3">
    <w:name w:val="List Continue 3"/>
    <w:basedOn w:val="List3"/>
    <w:rsid w:val="00865A4E"/>
    <w:pPr>
      <w:ind w:left="1021" w:firstLine="0"/>
    </w:pPr>
  </w:style>
  <w:style w:type="paragraph" w:styleId="ListContinue4">
    <w:name w:val="List Continue 4"/>
    <w:basedOn w:val="List4"/>
    <w:rsid w:val="00865A4E"/>
    <w:pPr>
      <w:ind w:firstLine="0"/>
    </w:pPr>
  </w:style>
  <w:style w:type="paragraph" w:styleId="ListContinue5">
    <w:name w:val="List Continue 5"/>
    <w:basedOn w:val="List5"/>
    <w:rsid w:val="00865A4E"/>
    <w:pPr>
      <w:ind w:firstLine="0"/>
    </w:pPr>
  </w:style>
  <w:style w:type="paragraph" w:styleId="ListNumber3">
    <w:name w:val="List Number 3"/>
    <w:basedOn w:val="List3"/>
    <w:rsid w:val="00865A4E"/>
    <w:pPr>
      <w:numPr>
        <w:numId w:val="6"/>
      </w:numPr>
    </w:pPr>
  </w:style>
  <w:style w:type="paragraph" w:styleId="ListNumber4">
    <w:name w:val="List Number 4"/>
    <w:basedOn w:val="List4"/>
    <w:rsid w:val="00865A4E"/>
    <w:pPr>
      <w:numPr>
        <w:numId w:val="7"/>
      </w:numPr>
    </w:pPr>
  </w:style>
  <w:style w:type="paragraph" w:styleId="ListNumber5">
    <w:name w:val="List Number 5"/>
    <w:basedOn w:val="List5"/>
    <w:rsid w:val="00865A4E"/>
    <w:pPr>
      <w:numPr>
        <w:numId w:val="8"/>
      </w:numPr>
    </w:pPr>
  </w:style>
  <w:style w:type="paragraph" w:styleId="BlockText">
    <w:name w:val="Block Text"/>
    <w:basedOn w:val="Normal"/>
    <w:rsid w:val="00865A4E"/>
    <w:pPr>
      <w:spacing w:after="120"/>
      <w:ind w:left="1440" w:right="1440"/>
    </w:pPr>
  </w:style>
  <w:style w:type="character" w:customStyle="1" w:styleId="Subscript">
    <w:name w:val="Subscript"/>
    <w:basedOn w:val="DefaultParagraphFont"/>
    <w:rsid w:val="00865A4E"/>
    <w:rPr>
      <w:sz w:val="16"/>
      <w:vertAlign w:val="subscript"/>
    </w:rPr>
  </w:style>
  <w:style w:type="character" w:customStyle="1" w:styleId="Superscript">
    <w:name w:val="Superscript"/>
    <w:basedOn w:val="DefaultParagraphFont"/>
    <w:rsid w:val="00865A4E"/>
    <w:rPr>
      <w:sz w:val="16"/>
      <w:vertAlign w:val="superscript"/>
    </w:rPr>
  </w:style>
  <w:style w:type="character" w:customStyle="1" w:styleId="Symbols">
    <w:name w:val="Symbols"/>
    <w:basedOn w:val="DefaultParagraphFont"/>
    <w:rsid w:val="00865A4E"/>
    <w:rPr>
      <w:rFonts w:ascii="Symbol" w:hAnsi="Symbol"/>
    </w:rPr>
  </w:style>
  <w:style w:type="character" w:customStyle="1" w:styleId="MenuOptions">
    <w:name w:val="Menu Options"/>
    <w:basedOn w:val="DefaultParagraphFont"/>
    <w:rsid w:val="00865A4E"/>
    <w:rPr>
      <w:rFonts w:ascii="Arial Narrow" w:hAnsi="Arial Narrow"/>
      <w:smallCaps/>
    </w:rPr>
  </w:style>
  <w:style w:type="character" w:customStyle="1" w:styleId="Buttons">
    <w:name w:val="Buttons"/>
    <w:basedOn w:val="DefaultParagraphFont"/>
    <w:rsid w:val="00865A4E"/>
    <w:rPr>
      <w:b/>
    </w:rPr>
  </w:style>
  <w:style w:type="character" w:customStyle="1" w:styleId="Underlined">
    <w:name w:val="Underlined"/>
    <w:basedOn w:val="DefaultParagraphFont"/>
    <w:rsid w:val="00865A4E"/>
    <w:rPr>
      <w:u w:val="single"/>
    </w:rPr>
  </w:style>
  <w:style w:type="paragraph" w:customStyle="1" w:styleId="TableBodyTextRight">
    <w:name w:val="Table Body Text Right"/>
    <w:basedOn w:val="TableBodyText"/>
    <w:rsid w:val="00865A4E"/>
    <w:pPr>
      <w:widowControl w:val="0"/>
      <w:autoSpaceDE w:val="0"/>
      <w:autoSpaceDN w:val="0"/>
      <w:adjustRightInd w:val="0"/>
      <w:jc w:val="right"/>
    </w:pPr>
    <w:rPr>
      <w:rFonts w:cs="Arial"/>
      <w:szCs w:val="18"/>
    </w:rPr>
  </w:style>
  <w:style w:type="paragraph" w:customStyle="1" w:styleId="CopyrightText">
    <w:name w:val="Copyright Text"/>
    <w:basedOn w:val="BodyText"/>
    <w:rsid w:val="00865A4E"/>
    <w:rPr>
      <w:sz w:val="18"/>
    </w:rPr>
  </w:style>
  <w:style w:type="paragraph" w:customStyle="1" w:styleId="BodySmallRight">
    <w:name w:val="Body Small Right"/>
    <w:basedOn w:val="BodyTextRight"/>
    <w:rsid w:val="00865A4E"/>
    <w:rPr>
      <w:sz w:val="18"/>
      <w:szCs w:val="18"/>
    </w:rPr>
  </w:style>
  <w:style w:type="paragraph" w:customStyle="1" w:styleId="MarginEdition">
    <w:name w:val="Margin Edition"/>
    <w:basedOn w:val="MarginNote"/>
    <w:rsid w:val="00865A4E"/>
    <w:pPr>
      <w:spacing w:before="0" w:after="0"/>
    </w:pPr>
    <w:rPr>
      <w:rFonts w:ascii="Times New Roman" w:hAnsi="Times New Roman"/>
      <w:color w:val="999999"/>
    </w:rPr>
  </w:style>
  <w:style w:type="paragraph" w:customStyle="1" w:styleId="Spacer">
    <w:name w:val="Spacer"/>
    <w:basedOn w:val="Normal"/>
    <w:rsid w:val="00865A4E"/>
    <w:rPr>
      <w:sz w:val="2"/>
      <w:szCs w:val="2"/>
    </w:rPr>
  </w:style>
  <w:style w:type="character" w:customStyle="1" w:styleId="Small">
    <w:name w:val="Small"/>
    <w:basedOn w:val="DefaultParagraphFont"/>
    <w:rsid w:val="00865A4E"/>
    <w:rPr>
      <w:sz w:val="16"/>
    </w:rPr>
  </w:style>
  <w:style w:type="paragraph" w:customStyle="1" w:styleId="WideTable">
    <w:name w:val="Wide Table"/>
    <w:basedOn w:val="Normal"/>
    <w:rsid w:val="00865A4E"/>
    <w:pPr>
      <w:ind w:left="-1418"/>
    </w:pPr>
    <w:rPr>
      <w:sz w:val="2"/>
      <w:szCs w:val="2"/>
    </w:rPr>
  </w:style>
  <w:style w:type="character" w:styleId="PageNumber">
    <w:name w:val="page number"/>
    <w:basedOn w:val="DefaultParagraphFont"/>
    <w:rsid w:val="00865A4E"/>
  </w:style>
  <w:style w:type="paragraph" w:styleId="Quote">
    <w:name w:val="Quote"/>
    <w:basedOn w:val="Heading1"/>
    <w:link w:val="QuoteChar"/>
    <w:qFormat/>
    <w:rsid w:val="00865A4E"/>
    <w:rPr>
      <w:b w:val="0"/>
      <w:sz w:val="72"/>
      <w:szCs w:val="72"/>
      <w:lang w:val="en-NZ"/>
    </w:rPr>
  </w:style>
  <w:style w:type="character" w:customStyle="1" w:styleId="QuoteChar">
    <w:name w:val="Quote Char"/>
    <w:basedOn w:val="DefaultParagraphFont"/>
    <w:link w:val="Quote"/>
    <w:rsid w:val="00865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A4E"/>
    <w:pPr>
      <w:pageBreakBefore/>
    </w:pPr>
  </w:style>
  <w:style w:type="paragraph" w:customStyle="1" w:styleId="Border">
    <w:name w:val="Border"/>
    <w:basedOn w:val="Normal"/>
    <w:qFormat/>
    <w:rsid w:val="00865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A4E"/>
    <w:rPr>
      <w:b/>
      <w:bCs/>
      <w:i/>
      <w:iCs/>
      <w:color w:val="auto"/>
    </w:rPr>
  </w:style>
  <w:style w:type="paragraph" w:styleId="IntenseQuote">
    <w:name w:val="Intense Quote"/>
    <w:basedOn w:val="Normal"/>
    <w:next w:val="Normal"/>
    <w:link w:val="IntenseQuoteChar"/>
    <w:uiPriority w:val="30"/>
    <w:qFormat/>
    <w:rsid w:val="00865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A4E"/>
    <w:rPr>
      <w:smallCaps/>
      <w:color w:val="auto"/>
      <w:u w:val="single"/>
    </w:rPr>
  </w:style>
  <w:style w:type="character" w:styleId="IntenseReference">
    <w:name w:val="Intense Reference"/>
    <w:basedOn w:val="DefaultParagraphFont"/>
    <w:uiPriority w:val="32"/>
    <w:qFormat/>
    <w:rsid w:val="00865A4E"/>
    <w:rPr>
      <w:b/>
      <w:bCs/>
      <w:smallCaps/>
      <w:color w:val="auto"/>
      <w:spacing w:val="5"/>
      <w:u w:val="single"/>
    </w:rPr>
  </w:style>
  <w:style w:type="paragraph" w:customStyle="1" w:styleId="2ColumnHeading">
    <w:name w:val="2Column Heading"/>
    <w:basedOn w:val="BodyText"/>
    <w:qFormat/>
    <w:rsid w:val="00865A4E"/>
    <w:pPr>
      <w:spacing w:after="60"/>
      <w:ind w:left="-2268"/>
    </w:pPr>
    <w:rPr>
      <w:b/>
    </w:rPr>
  </w:style>
  <w:style w:type="paragraph" w:customStyle="1" w:styleId="Heading1TOC">
    <w:name w:val="Heading1 TOC"/>
    <w:basedOn w:val="Normal"/>
    <w:qFormat/>
    <w:rsid w:val="00865A4E"/>
    <w:pPr>
      <w:spacing w:before="240" w:after="120"/>
    </w:pPr>
    <w:rPr>
      <w:rFonts w:ascii="Times New Roman" w:hAnsi="Times New Roman"/>
      <w:b/>
      <w:sz w:val="32"/>
    </w:rPr>
  </w:style>
  <w:style w:type="paragraph" w:customStyle="1" w:styleId="Heading2TOC">
    <w:name w:val="Heading2 TOC"/>
    <w:basedOn w:val="Normal"/>
    <w:qFormat/>
    <w:rsid w:val="00865A4E"/>
    <w:pPr>
      <w:spacing w:before="240" w:after="60"/>
    </w:pPr>
    <w:rPr>
      <w:rFonts w:ascii="Times New Roman" w:hAnsi="Times New Roman"/>
      <w:b/>
      <w:sz w:val="28"/>
    </w:rPr>
  </w:style>
  <w:style w:type="character" w:customStyle="1" w:styleId="Underline">
    <w:name w:val="Underline"/>
    <w:basedOn w:val="DefaultParagraphFont"/>
    <w:qFormat/>
    <w:rsid w:val="00865A4E"/>
    <w:rPr>
      <w:u w:val="single"/>
    </w:rPr>
  </w:style>
  <w:style w:type="character" w:customStyle="1" w:styleId="BoldandItalics">
    <w:name w:val="Bold and Italics"/>
    <w:qFormat/>
    <w:rsid w:val="00865A4E"/>
    <w:rPr>
      <w:b/>
      <w:i/>
      <w:u w:val="none"/>
    </w:rPr>
  </w:style>
  <w:style w:type="paragraph" w:styleId="BalloonText">
    <w:name w:val="Balloon Text"/>
    <w:basedOn w:val="Normal"/>
    <w:link w:val="BalloonTextChar"/>
    <w:rsid w:val="00865A4E"/>
    <w:rPr>
      <w:rFonts w:ascii="Tahoma" w:hAnsi="Tahoma" w:cs="Tahoma"/>
      <w:sz w:val="16"/>
      <w:szCs w:val="16"/>
    </w:rPr>
  </w:style>
  <w:style w:type="character" w:customStyle="1" w:styleId="BalloonTextChar">
    <w:name w:val="Balloon Text Char"/>
    <w:basedOn w:val="DefaultParagraphFont"/>
    <w:link w:val="BalloonText"/>
    <w:rsid w:val="00865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A4E"/>
    <w:rPr>
      <w:b/>
      <w:color w:val="660033"/>
      <w:spacing w:val="0"/>
    </w:rPr>
  </w:style>
  <w:style w:type="paragraph" w:customStyle="1" w:styleId="Nameditemlist">
    <w:name w:val="Named item list"/>
    <w:basedOn w:val="BodyText"/>
    <w:qFormat/>
    <w:rsid w:val="00865A4E"/>
    <w:pPr>
      <w:tabs>
        <w:tab w:val="left" w:pos="2835"/>
      </w:tabs>
      <w:ind w:left="2835" w:hanging="2835"/>
    </w:pPr>
  </w:style>
  <w:style w:type="paragraph" w:customStyle="1" w:styleId="BodyTextnopadding">
    <w:name w:val="Body Text no padding"/>
    <w:basedOn w:val="BodyText"/>
    <w:qFormat/>
    <w:rsid w:val="00865A4E"/>
    <w:pPr>
      <w:spacing w:before="0" w:after="0"/>
    </w:pPr>
  </w:style>
  <w:style w:type="paragraph" w:customStyle="1" w:styleId="BodyTextBold">
    <w:name w:val="Body Text Bold"/>
    <w:basedOn w:val="BodyText"/>
    <w:qFormat/>
    <w:rsid w:val="00865A4E"/>
    <w:rPr>
      <w:b/>
    </w:rPr>
  </w:style>
  <w:style w:type="character" w:styleId="Hyperlink">
    <w:name w:val="Hyperlink"/>
    <w:basedOn w:val="DefaultParagraphFont"/>
    <w:uiPriority w:val="99"/>
    <w:unhideWhenUsed/>
    <w:rsid w:val="000D1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7255</Characters>
  <Application>Microsoft Office Word</Application>
  <DocSecurity>0</DocSecurity>
  <Lines>219</Lines>
  <Paragraphs>122</Paragraphs>
  <ScaleCrop>false</ScaleCrop>
  <Company>Author-it Software Corporation Ltd.</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HLTAHA011 Conduct group sessions for individual client outcomes</dc:title>
  <dc:subject>Approved</dc:subject>
  <dc:creator>HumanAbility</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