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D87" w:rsidP="00F72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HLTAHA005 Support the delivery and monitoring of physiotherapy programs for mobility</w:t>
      </w:r>
      <w:r>
        <w:fldChar w:fldCharType="end"/>
      </w:r>
    </w:p>
    <w:p w:rsidR="00F72D87" w:rsidP="00F72D87">
      <w:pPr>
        <w:pStyle w:val="Version"/>
        <w:sectPr w:rsidSect="00E904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0487" w:rsidP="00E90487">
      <w:pPr>
        <w:pStyle w:val="SuperHeading"/>
      </w:pPr>
      <w:r w:rsidRPr="00E90487">
        <w:t>HLTAHA005 Support the delivery and monitoring of physiotherapy programs for mobility</w:t>
      </w:r>
    </w:p>
    <w:p w:rsidR="00000000" w:rsidRPr="00E90487" w:rsidP="00E90487">
      <w:pPr>
        <w:pStyle w:val="Heading1"/>
      </w:pPr>
      <w:bookmarkStart w:id="1" w:name="O_847822"/>
      <w:bookmarkEnd w:id="1"/>
      <w:r w:rsidRPr="00E904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90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rPr>
                <w:rStyle w:val="SpecialBold"/>
              </w:rPr>
              <w:t>Comments</w:t>
            </w:r>
          </w:p>
        </w:tc>
      </w:tr>
      <w:tr w:rsidTr="00E90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 xml:space="preserve">This version was released in </w:t>
            </w:r>
            <w:r w:rsidRPr="00E90487">
              <w:rPr>
                <w:rStyle w:val="Emphasis"/>
              </w:rPr>
              <w:t xml:space="preserve">HLT Health Training Package release 3.0. </w:t>
            </w:r>
          </w:p>
          <w:p w:rsidR="00000000" w:rsidRPr="00E90487" w:rsidP="00E90487">
            <w:pPr>
              <w:pStyle w:val="BodyText"/>
            </w:pPr>
            <w:r w:rsidRPr="00E90487">
              <w:t>Changes to the performance criteria 5.1 and 5.2.</w:t>
            </w:r>
          </w:p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Equivalent competency outcome.</w:t>
            </w:r>
          </w:p>
        </w:tc>
      </w:tr>
      <w:tr w:rsidTr="00E90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 xml:space="preserve">This version was released in </w:t>
            </w:r>
            <w:r w:rsidRPr="00E90487">
              <w:rPr>
                <w:rStyle w:val="Emphasis"/>
              </w:rPr>
              <w:t>HLT Health Training Package release 2.0</w:t>
            </w:r>
            <w:r w:rsidRPr="00E90487">
              <w:t xml:space="preserve"> and meets the requirements of the 2012 Standards for Training Packages.</w:t>
            </w:r>
          </w:p>
          <w:p w:rsidR="00000000" w:rsidRPr="00E90487" w:rsidP="00E90487">
            <w:pPr>
              <w:pStyle w:val="BodyText"/>
            </w:pPr>
            <w:r w:rsidRPr="00E90487">
              <w:t>Minimal changes to the e</w:t>
            </w:r>
            <w:r w:rsidRPr="00E90487">
              <w:t>lements and performance criteria. New evidence requirements for assessment including volume and frequency requirements. Minimum work hours added.  Removal of pre-requisite.</w:t>
            </w:r>
          </w:p>
        </w:tc>
      </w:tr>
    </w:tbl>
    <w:p w:rsidR="00000000" w:rsidRPr="00E90487" w:rsidP="00E90487">
      <w:pPr>
        <w:pStyle w:val="BodyText"/>
      </w:pPr>
    </w:p>
    <w:p w:rsidR="00000000" w:rsidRPr="00E90487" w:rsidP="00E90487">
      <w:pPr>
        <w:pStyle w:val="AllowPageBreak"/>
      </w:pPr>
    </w:p>
    <w:p w:rsidR="00000000" w:rsidRPr="00E90487" w:rsidP="00E90487">
      <w:pPr>
        <w:pStyle w:val="Heading1"/>
      </w:pPr>
      <w:bookmarkStart w:id="2" w:name="O_847821"/>
      <w:bookmarkEnd w:id="2"/>
      <w:r w:rsidRPr="00E90487">
        <w:t>Application</w:t>
      </w:r>
    </w:p>
    <w:p w:rsidR="00000000" w:rsidRPr="00E90487" w:rsidP="00F72D87">
      <w:pPr>
        <w:pStyle w:val="BodyText"/>
      </w:pPr>
      <w:r w:rsidRPr="00E90487">
        <w:t>This unit describes the skills and knowledge require</w:t>
      </w:r>
      <w:r w:rsidRPr="00E90487">
        <w:t xml:space="preserve">d to support individuals or a group of individuals participating in group physiotherapy programs designed to restore optimum movement and functional independence. </w:t>
      </w:r>
    </w:p>
    <w:p w:rsidR="00000000" w:rsidRPr="00E90487" w:rsidP="00F72D87">
      <w:pPr>
        <w:pStyle w:val="BodyText"/>
      </w:pPr>
      <w:r w:rsidRPr="00E90487">
        <w:t>This unit applies to allied health assistants and should be performed under the direction a</w:t>
      </w:r>
      <w:r w:rsidRPr="00E90487">
        <w:t>nd supervision (direct, indirect or remote) of an allied health professional.</w:t>
      </w:r>
    </w:p>
    <w:p w:rsidR="00000000" w:rsidRPr="00F72D87" w:rsidP="00F72D87">
      <w:pPr>
        <w:pStyle w:val="BodyText"/>
        <w:rPr>
          <w:i/>
        </w:rPr>
      </w:pPr>
      <w:r w:rsidRPr="00F72D87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90487" w:rsidP="00E90487">
      <w:pPr>
        <w:pStyle w:val="Heading1"/>
      </w:pPr>
      <w:bookmarkStart w:id="3" w:name="O_847820"/>
      <w:bookmarkEnd w:id="3"/>
      <w:r w:rsidRPr="00E904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rPr>
                <w:rStyle w:val="SpecialBold"/>
              </w:rPr>
              <w:t>PERFORMANCE CRITERIA</w:t>
            </w: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 xml:space="preserve">1. Prepare for mobility and </w:t>
            </w:r>
            <w:r w:rsidRPr="00E90487">
              <w:t>movement pro</w:t>
            </w:r>
            <w:r w:rsidRPr="00E90487">
              <w:t>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 xml:space="preserve">1.1 Interpret program requirements and confirm against </w:t>
            </w:r>
            <w:r w:rsidRPr="00E90487">
              <w:t>the prescribed information provided by the physiotherapist</w:t>
            </w:r>
          </w:p>
          <w:p w:rsidR="00000000" w:rsidRPr="00E90487" w:rsidP="00E90487">
            <w:pPr>
              <w:pStyle w:val="BodyText"/>
            </w:pPr>
            <w:r w:rsidRPr="00E90487">
              <w:t>1.2 Determine the client’s availability, according to the organisation’s protocols</w:t>
            </w:r>
          </w:p>
          <w:p w:rsidR="00000000" w:rsidRPr="00E90487" w:rsidP="00E90487">
            <w:pPr>
              <w:pStyle w:val="BodyText"/>
            </w:pPr>
            <w:r w:rsidRPr="00E90487">
              <w:t>1.3 Gather necessary equipment for the mobility and mo</w:t>
            </w:r>
            <w:r w:rsidRPr="00E90487">
              <w:t>vement program</w:t>
            </w:r>
          </w:p>
          <w:p w:rsidR="00000000" w:rsidRPr="00E90487" w:rsidP="00E90487">
            <w:pPr>
              <w:pStyle w:val="BodyText"/>
            </w:pPr>
            <w:r w:rsidRPr="00E90487">
              <w:t>1.4 Prepare the setting for the mobility and movement program</w:t>
            </w:r>
          </w:p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1.5 Obtain consent from the client before commencing the mobility and movement program</w:t>
            </w: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2. Conduct mobility and movement programs to restore optimum movement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>2.1 Assist with exercise program according to the instruction of treating physiotherapist</w:t>
            </w:r>
          </w:p>
          <w:p w:rsidR="00000000" w:rsidRPr="00E90487" w:rsidP="00E90487">
            <w:pPr>
              <w:pStyle w:val="BodyText"/>
            </w:pPr>
            <w:r w:rsidRPr="00E90487">
              <w:t>2.2 Confirm client’s understanding of exercise program based on treatment plan prepared by the physiotherapist</w:t>
            </w:r>
          </w:p>
          <w:p w:rsidR="00000000" w:rsidRPr="00E90487" w:rsidP="00E90487">
            <w:pPr>
              <w:pStyle w:val="BodyText"/>
            </w:pPr>
            <w:r w:rsidRPr="00E90487">
              <w:t xml:space="preserve">2.3 Guide the client to complete the program according </w:t>
            </w:r>
            <w:r w:rsidRPr="00E90487">
              <w:t>to prescribed treatment plan</w:t>
            </w:r>
          </w:p>
          <w:p w:rsidR="00000000" w:rsidRPr="00E90487" w:rsidP="00E90487">
            <w:pPr>
              <w:pStyle w:val="BodyText"/>
            </w:pPr>
            <w:r w:rsidRPr="00E90487">
              <w:t>2.4 Provide the client with sufficient time, opportunity and encouragement to practice existing and newly developed skills</w:t>
            </w:r>
          </w:p>
          <w:p w:rsidR="00000000" w:rsidRPr="00E90487" w:rsidP="00E90487">
            <w:pPr>
              <w:pStyle w:val="BodyText"/>
            </w:pPr>
            <w:r w:rsidRPr="00E90487">
              <w:t>2.5 Encourage the client to take advantage of planned and unplanned opportunities to integrate skills de</w:t>
            </w:r>
            <w:r w:rsidRPr="00E90487">
              <w:t>veloped within the program into normal daily activities</w:t>
            </w:r>
          </w:p>
          <w:p w:rsidR="00000000" w:rsidRPr="00E90487" w:rsidP="00E90487">
            <w:pPr>
              <w:pStyle w:val="BodyText"/>
            </w:pPr>
            <w:r w:rsidRPr="00E90487">
              <w:t>2.6 Provide feedback to the client to reinforce understanding and the correct application of the exercise program</w:t>
            </w:r>
          </w:p>
          <w:p w:rsidR="00000000" w:rsidRPr="00E90487" w:rsidP="00E90487">
            <w:pPr>
              <w:pStyle w:val="BodyText"/>
            </w:pPr>
            <w:r w:rsidRPr="00E90487">
              <w:t>2.7 Monitor the client during and after the program according to the prescribed treatm</w:t>
            </w:r>
            <w:r w:rsidRPr="00E90487">
              <w:t xml:space="preserve">ent plan </w:t>
            </w:r>
          </w:p>
          <w:p w:rsidR="00000000" w:rsidRPr="00E90487" w:rsidP="00E90487">
            <w:pPr>
              <w:pStyle w:val="BodyText"/>
            </w:pPr>
            <w:r w:rsidRPr="00E90487">
              <w:t>2.8 Identify the need for modifications to the exercise program and report to the treating physiotherapist</w:t>
            </w:r>
          </w:p>
          <w:p w:rsidR="00000000" w:rsidRPr="00E90487" w:rsidP="00E90487">
            <w:pPr>
              <w:pStyle w:val="BodyText"/>
            </w:pPr>
            <w:r w:rsidRPr="00E90487">
              <w:t>2.9 Recognise when client becomes distressed, in pain or communicates their desire to slow down, change activity or stop and follow steppin</w:t>
            </w:r>
            <w:r w:rsidRPr="00E90487">
              <w:t>g down procedures outlined in treatment plan or organisation guidelines and report to the treating physiotherapist</w:t>
            </w:r>
          </w:p>
          <w:p w:rsidR="00000000" w:rsidRPr="00E90487" w:rsidP="00E90487">
            <w:pPr>
              <w:pStyle w:val="BodyText"/>
            </w:pPr>
            <w:r w:rsidRPr="00E90487">
              <w:t xml:space="preserve">2.10 Take appropriate and prompt action in response to </w:t>
            </w:r>
            <w:r w:rsidRPr="00E90487">
              <w:t>any indicators of adverse reaction to the program or treatment according to relevant p</w:t>
            </w:r>
            <w:r w:rsidRPr="00E90487">
              <w:t xml:space="preserve">rotocols and guidelines and report to the treating physiotherapist </w:t>
            </w:r>
          </w:p>
          <w:p w:rsidR="00000000" w:rsidP="00E90487">
            <w:pPr>
              <w:pStyle w:val="BodyText"/>
              <w:rPr>
                <w:lang w:val="en-NZ"/>
              </w:rPr>
            </w:pP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3.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>3.1 Provide client progress feedback to the treating physiotherapist</w:t>
            </w:r>
          </w:p>
          <w:p w:rsidR="00000000" w:rsidRPr="00E90487" w:rsidP="00E90487">
            <w:pPr>
              <w:pStyle w:val="BodyText"/>
            </w:pPr>
            <w:r w:rsidRPr="00E90487">
              <w:t>3.2 Identify and manage client adherence issues, including subjective and obj</w:t>
            </w:r>
            <w:r w:rsidRPr="00E90487">
              <w:t>ective reporting of client response to the program, and report to the physiotherapist in a timely manner</w:t>
            </w:r>
          </w:p>
          <w:p w:rsidR="00000000" w:rsidRPr="00E90487" w:rsidP="00E90487">
            <w:pPr>
              <w:pStyle w:val="BodyText"/>
            </w:pPr>
            <w:r w:rsidRPr="00E90487">
              <w:t>3.3 Report client difficulties and concerns to the treating physiotherapist in a timely manner</w:t>
            </w:r>
          </w:p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3.4 Implement variations to the exercise program acc</w:t>
            </w:r>
            <w:r w:rsidRPr="00E90487">
              <w:t>ording to the advice of the treating physiotherapist</w:t>
            </w: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4.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>4.1 Clean equipment according to manufacturer’s recommendations, infection control requirements and organisation protocols</w:t>
            </w:r>
          </w:p>
          <w:p w:rsidR="00000000" w:rsidRPr="00E90487" w:rsidP="00E90487">
            <w:pPr>
              <w:pStyle w:val="BodyText"/>
            </w:pPr>
            <w:r w:rsidRPr="00E90487">
              <w:t>4.2 Store equipment according to manufacturer’s</w:t>
            </w:r>
            <w:r w:rsidRPr="00E90487">
              <w:t xml:space="preserve"> recommendations and the organisation’s protocols</w:t>
            </w:r>
          </w:p>
          <w:p w:rsidR="00000000" w:rsidRPr="00E90487" w:rsidP="00E90487">
            <w:pPr>
              <w:pStyle w:val="BodyText"/>
            </w:pPr>
            <w:r w:rsidRPr="00E90487">
              <w:t>4.3 Report equipment faults to the appropriate person(s)</w:t>
            </w:r>
          </w:p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4.4 Label or tag equipment faults, where possible remove from use if unsafe or not working and inform staff in line with organisation procedures</w:t>
            </w: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</w:p>
        </w:tc>
      </w:tr>
      <w:tr w:rsidTr="00F72D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487">
            <w:pPr>
              <w:pStyle w:val="BodyText"/>
              <w:rPr>
                <w:lang w:val="en-NZ"/>
              </w:rPr>
            </w:pPr>
            <w:r w:rsidRPr="00E90487">
              <w:t>5. Report and document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487" w:rsidP="00E90487">
            <w:pPr>
              <w:pStyle w:val="BodyText"/>
            </w:pPr>
            <w:r w:rsidRPr="00E90487">
              <w:t>5.1 Document information about the program according to the organisation’s protocols and reporting requirement</w:t>
            </w:r>
          </w:p>
          <w:p w:rsidR="00000000" w:rsidRPr="00E90487" w:rsidP="00E90487">
            <w:pPr>
              <w:pStyle w:val="BodyText"/>
            </w:pPr>
            <w:r w:rsidRPr="00E90487">
              <w:t>5.2 Use appropriate terminology to document client response, outcomes and identified problems related to the p</w:t>
            </w:r>
            <w:r w:rsidRPr="00E90487">
              <w:t>rogram</w:t>
            </w:r>
          </w:p>
        </w:tc>
      </w:tr>
    </w:tbl>
    <w:p w:rsidR="00000000" w:rsidRPr="00E90487" w:rsidP="00E90487">
      <w:pPr>
        <w:pStyle w:val="BodyText"/>
      </w:pPr>
    </w:p>
    <w:p w:rsidR="00000000" w:rsidRPr="00E90487" w:rsidP="00E90487">
      <w:pPr>
        <w:pStyle w:val="AllowPageBreak"/>
      </w:pPr>
    </w:p>
    <w:p w:rsidR="00000000" w:rsidRPr="00E90487" w:rsidP="00E90487">
      <w:pPr>
        <w:pStyle w:val="Heading1"/>
      </w:pPr>
      <w:bookmarkStart w:id="4" w:name="O_847819"/>
      <w:bookmarkEnd w:id="4"/>
      <w:r w:rsidRPr="00E90487">
        <w:t>Foundation Skills</w:t>
      </w:r>
    </w:p>
    <w:p w:rsidR="00000000" w:rsidRPr="00F72D87" w:rsidP="00F72D87">
      <w:pPr>
        <w:pStyle w:val="BodyText"/>
        <w:rPr>
          <w:i/>
        </w:rPr>
      </w:pPr>
      <w:r w:rsidRPr="00F72D87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E90487" w:rsidP="00F72D87">
      <w:pPr>
        <w:pStyle w:val="BodyText"/>
      </w:pPr>
      <w:r w:rsidRPr="00E90487">
        <w:t>Foundation skills essential to performance are explicit in the performance criteria of this unit of competency.</w:t>
      </w:r>
    </w:p>
    <w:p w:rsidR="00000000" w:rsidRPr="00E90487" w:rsidP="00E90487">
      <w:pPr>
        <w:pStyle w:val="Heading1"/>
      </w:pPr>
      <w:bookmarkStart w:id="5" w:name="O_847818"/>
      <w:bookmarkEnd w:id="5"/>
      <w:r w:rsidRPr="00E90487">
        <w:t>Unit Mapping Information</w:t>
      </w:r>
    </w:p>
    <w:p w:rsidR="00000000" w:rsidRPr="00E90487" w:rsidP="00F72D87">
      <w:pPr>
        <w:pStyle w:val="BodyText"/>
      </w:pPr>
      <w:r w:rsidRPr="00E90487">
        <w:t>No equivalent unit.</w:t>
      </w:r>
    </w:p>
    <w:p w:rsidR="00000000" w:rsidRPr="00E90487" w:rsidP="00E90487">
      <w:pPr>
        <w:pStyle w:val="Heading1"/>
      </w:pPr>
      <w:bookmarkStart w:id="6" w:name="O_847823"/>
      <w:bookmarkEnd w:id="6"/>
      <w:r w:rsidRPr="00E90487">
        <w:t>Links</w:t>
      </w:r>
    </w:p>
    <w:p w:rsidR="00000000" w:rsidRPr="00E90487" w:rsidP="00F72D87">
      <w:pPr>
        <w:pStyle w:val="BodyText"/>
      </w:pPr>
      <w:r w:rsidRPr="00E90487">
        <w:t xml:space="preserve">Companion Volume implementation guides are found in VETNet </w:t>
      </w:r>
      <w:r w:rsidRPr="00E90487">
        <w:t xml:space="preserve">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045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90487" w:rsidP="00E90487"/>
    <w:sectPr w:rsidSect="00E904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87" w:rsidRPr="00F72D87" w:rsidP="00F72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87" w:rsidP="00E904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D87" w:rsidP="00E904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72D87" w:rsidP="00E904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487" w:rsidRPr="00F72D87" w:rsidP="00F72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4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D87" w:rsidRPr="002D2AF8" w:rsidP="00E904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HLTAHA005 Support the delivery and monitoring of physiotherapy programs for mobility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72D87" w:rsidP="00E904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4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4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4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4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4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4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4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4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4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4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4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487"/>
  </w:style>
  <w:style w:type="character" w:customStyle="1" w:styleId="Heading1Char">
    <w:name w:val="Heading 1 Char"/>
    <w:basedOn w:val="DefaultParagraphFont"/>
    <w:link w:val="Heading1"/>
    <w:rsid w:val="00E904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4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48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90487"/>
    <w:rPr>
      <w:b/>
      <w:spacing w:val="0"/>
    </w:rPr>
  </w:style>
  <w:style w:type="character" w:styleId="Emphasis">
    <w:name w:val="Emphasis"/>
    <w:basedOn w:val="DefaultParagraphFont"/>
    <w:qFormat/>
    <w:rsid w:val="00E90487"/>
    <w:rPr>
      <w:i/>
    </w:rPr>
  </w:style>
  <w:style w:type="paragraph" w:customStyle="1" w:styleId="SuperHeading">
    <w:name w:val="SuperHeading"/>
    <w:basedOn w:val="Normal"/>
    <w:rsid w:val="00E904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4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4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4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4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4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4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4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4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4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4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4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4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4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4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4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4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4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04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48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4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4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4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4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48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4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4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4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4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4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4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4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4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4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4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4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4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487"/>
  </w:style>
  <w:style w:type="paragraph" w:styleId="TableofFigures">
    <w:name w:val="table of figures"/>
    <w:basedOn w:val="Normal"/>
    <w:next w:val="Normal"/>
    <w:semiHidden/>
    <w:rsid w:val="00E904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48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0487"/>
    <w:rPr>
      <w:rFonts w:ascii="Wingdings" w:hAnsi="Wingdings"/>
    </w:rPr>
  </w:style>
  <w:style w:type="paragraph" w:customStyle="1" w:styleId="TableHeading">
    <w:name w:val="Table Heading"/>
    <w:basedOn w:val="HeadingBase"/>
    <w:rsid w:val="00E904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487"/>
    <w:rPr>
      <w:color w:val="0033CC"/>
      <w:u w:val="none"/>
    </w:rPr>
  </w:style>
  <w:style w:type="paragraph" w:customStyle="1" w:styleId="BodyTextRight">
    <w:name w:val="Body Text Right"/>
    <w:basedOn w:val="BodyText"/>
    <w:rsid w:val="00E904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4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48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4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4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4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487"/>
    <w:rPr>
      <w:sz w:val="32"/>
    </w:rPr>
  </w:style>
  <w:style w:type="paragraph" w:customStyle="1" w:styleId="HeadingProcedure">
    <w:name w:val="Heading Procedure"/>
    <w:basedOn w:val="HeadingBase"/>
    <w:next w:val="Normal"/>
    <w:rsid w:val="00E904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487"/>
    <w:pPr>
      <w:spacing w:before="60" w:after="60"/>
    </w:pPr>
  </w:style>
  <w:style w:type="paragraph" w:styleId="ListContinue">
    <w:name w:val="List Continue"/>
    <w:basedOn w:val="List"/>
    <w:rsid w:val="00E90487"/>
    <w:pPr>
      <w:ind w:firstLine="0"/>
    </w:pPr>
  </w:style>
  <w:style w:type="paragraph" w:customStyle="1" w:styleId="ListNote">
    <w:name w:val="List Note"/>
    <w:basedOn w:val="List"/>
    <w:rsid w:val="00E904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4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4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487"/>
    <w:rPr>
      <w:rFonts w:ascii="Courier New" w:hAnsi="Courier New"/>
    </w:rPr>
  </w:style>
  <w:style w:type="paragraph" w:customStyle="1" w:styleId="NoteBullet">
    <w:name w:val="Note Bullet"/>
    <w:basedOn w:val="Note"/>
    <w:rsid w:val="00E904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4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4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4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48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04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4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487"/>
    <w:rPr>
      <w:b/>
      <w:smallCaps/>
    </w:rPr>
  </w:style>
  <w:style w:type="paragraph" w:customStyle="1" w:styleId="TableListNumber">
    <w:name w:val="Table List Number"/>
    <w:basedOn w:val="ListNumber"/>
    <w:rsid w:val="00E904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4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487"/>
    <w:pPr>
      <w:numPr>
        <w:numId w:val="7"/>
      </w:numPr>
    </w:pPr>
  </w:style>
  <w:style w:type="paragraph" w:customStyle="1" w:styleId="ListAlpha2">
    <w:name w:val="List Alpha 2"/>
    <w:basedOn w:val="List2"/>
    <w:rsid w:val="00E90487"/>
    <w:pPr>
      <w:numPr>
        <w:numId w:val="6"/>
      </w:numPr>
    </w:pPr>
  </w:style>
  <w:style w:type="paragraph" w:styleId="List2">
    <w:name w:val="List 2"/>
    <w:basedOn w:val="BodyText"/>
    <w:rsid w:val="00E904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4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4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4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48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48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0487"/>
    <w:pPr>
      <w:numPr>
        <w:numId w:val="2"/>
      </w:numPr>
    </w:pPr>
  </w:style>
  <w:style w:type="paragraph" w:styleId="ListContinue2">
    <w:name w:val="List Continue 2"/>
    <w:basedOn w:val="List2"/>
    <w:rsid w:val="00E90487"/>
    <w:pPr>
      <w:ind w:firstLine="0"/>
    </w:pPr>
  </w:style>
  <w:style w:type="paragraph" w:styleId="ListContinue3">
    <w:name w:val="List Continue 3"/>
    <w:basedOn w:val="List3"/>
    <w:rsid w:val="00E90487"/>
    <w:pPr>
      <w:ind w:left="1021" w:firstLine="0"/>
    </w:pPr>
  </w:style>
  <w:style w:type="paragraph" w:styleId="ListContinue4">
    <w:name w:val="List Continue 4"/>
    <w:basedOn w:val="List4"/>
    <w:rsid w:val="00E90487"/>
    <w:pPr>
      <w:ind w:firstLine="0"/>
    </w:pPr>
  </w:style>
  <w:style w:type="paragraph" w:styleId="ListContinue5">
    <w:name w:val="List Continue 5"/>
    <w:basedOn w:val="List5"/>
    <w:rsid w:val="00E90487"/>
    <w:pPr>
      <w:ind w:firstLine="0"/>
    </w:pPr>
  </w:style>
  <w:style w:type="paragraph" w:styleId="ListNumber3">
    <w:name w:val="List Number 3"/>
    <w:basedOn w:val="List3"/>
    <w:rsid w:val="00E90487"/>
    <w:pPr>
      <w:numPr>
        <w:numId w:val="3"/>
      </w:numPr>
    </w:pPr>
  </w:style>
  <w:style w:type="paragraph" w:styleId="ListNumber4">
    <w:name w:val="List Number 4"/>
    <w:basedOn w:val="List4"/>
    <w:rsid w:val="00E90487"/>
    <w:pPr>
      <w:numPr>
        <w:numId w:val="4"/>
      </w:numPr>
    </w:pPr>
  </w:style>
  <w:style w:type="paragraph" w:styleId="ListNumber5">
    <w:name w:val="List Number 5"/>
    <w:basedOn w:val="List5"/>
    <w:rsid w:val="00E90487"/>
    <w:pPr>
      <w:numPr>
        <w:numId w:val="5"/>
      </w:numPr>
    </w:pPr>
  </w:style>
  <w:style w:type="paragraph" w:styleId="BlockText">
    <w:name w:val="Block Text"/>
    <w:basedOn w:val="Normal"/>
    <w:rsid w:val="00E904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4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487"/>
    <w:rPr>
      <w:sz w:val="16"/>
      <w:vertAlign w:val="superscript"/>
    </w:rPr>
  </w:style>
  <w:style w:type="character" w:customStyle="1" w:styleId="Symbols">
    <w:name w:val="Symbols"/>
    <w:basedOn w:val="DefaultParagraphFont"/>
    <w:rsid w:val="00E90487"/>
    <w:rPr>
      <w:rFonts w:ascii="Symbol" w:hAnsi="Symbol"/>
    </w:rPr>
  </w:style>
  <w:style w:type="character" w:customStyle="1" w:styleId="MenuOptions">
    <w:name w:val="Menu Options"/>
    <w:basedOn w:val="DefaultParagraphFont"/>
    <w:rsid w:val="00E904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487"/>
    <w:rPr>
      <w:b/>
    </w:rPr>
  </w:style>
  <w:style w:type="character" w:customStyle="1" w:styleId="Underlined">
    <w:name w:val="Underlined"/>
    <w:basedOn w:val="DefaultParagraphFont"/>
    <w:rsid w:val="00E90487"/>
    <w:rPr>
      <w:u w:val="single"/>
    </w:rPr>
  </w:style>
  <w:style w:type="paragraph" w:customStyle="1" w:styleId="TableBodyTextRight">
    <w:name w:val="Table Body Text Right"/>
    <w:basedOn w:val="TableBodyText"/>
    <w:rsid w:val="00E904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487"/>
    <w:rPr>
      <w:sz w:val="18"/>
    </w:rPr>
  </w:style>
  <w:style w:type="paragraph" w:customStyle="1" w:styleId="BodySmallRight">
    <w:name w:val="Body Small Right"/>
    <w:basedOn w:val="BodyTextRight"/>
    <w:rsid w:val="00E90487"/>
    <w:rPr>
      <w:sz w:val="18"/>
      <w:szCs w:val="18"/>
    </w:rPr>
  </w:style>
  <w:style w:type="paragraph" w:customStyle="1" w:styleId="MarginEdition">
    <w:name w:val="Margin Edition"/>
    <w:basedOn w:val="MarginNote"/>
    <w:rsid w:val="00E904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487"/>
    <w:rPr>
      <w:sz w:val="2"/>
      <w:szCs w:val="2"/>
    </w:rPr>
  </w:style>
  <w:style w:type="character" w:customStyle="1" w:styleId="Small">
    <w:name w:val="Small"/>
    <w:basedOn w:val="DefaultParagraphFont"/>
    <w:rsid w:val="00E90487"/>
    <w:rPr>
      <w:sz w:val="16"/>
    </w:rPr>
  </w:style>
  <w:style w:type="paragraph" w:customStyle="1" w:styleId="WideTable">
    <w:name w:val="Wide Table"/>
    <w:basedOn w:val="Normal"/>
    <w:rsid w:val="00E904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487"/>
  </w:style>
  <w:style w:type="paragraph" w:styleId="Quote">
    <w:name w:val="Quote"/>
    <w:basedOn w:val="Heading1"/>
    <w:link w:val="QuoteChar"/>
    <w:qFormat/>
    <w:rsid w:val="00E904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4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487"/>
    <w:pPr>
      <w:pageBreakBefore/>
    </w:pPr>
  </w:style>
  <w:style w:type="paragraph" w:customStyle="1" w:styleId="Border">
    <w:name w:val="Border"/>
    <w:basedOn w:val="Normal"/>
    <w:qFormat/>
    <w:rsid w:val="00E904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4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4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4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4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4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4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4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4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487"/>
    <w:rPr>
      <w:u w:val="single"/>
    </w:rPr>
  </w:style>
  <w:style w:type="character" w:customStyle="1" w:styleId="BoldandItalics">
    <w:name w:val="Bold and Italics"/>
    <w:qFormat/>
    <w:rsid w:val="00E90487"/>
    <w:rPr>
      <w:b/>
      <w:i/>
      <w:u w:val="none"/>
    </w:rPr>
  </w:style>
  <w:style w:type="paragraph" w:styleId="BalloonText">
    <w:name w:val="Balloon Text"/>
    <w:basedOn w:val="Normal"/>
    <w:link w:val="BalloonTextChar"/>
    <w:rsid w:val="00E90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4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4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4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4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4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487"/>
    <w:pPr>
      <w:spacing w:before="0" w:after="0"/>
    </w:pPr>
  </w:style>
  <w:style w:type="paragraph" w:customStyle="1" w:styleId="BodyTextBold">
    <w:name w:val="Body Text Bold"/>
    <w:basedOn w:val="BodyText"/>
    <w:qFormat/>
    <w:rsid w:val="00E90487"/>
    <w:rPr>
      <w:b/>
    </w:rPr>
  </w:style>
  <w:style w:type="character" w:styleId="Hyperlink">
    <w:name w:val="Hyperlink"/>
    <w:basedOn w:val="DefaultParagraphFont"/>
    <w:uiPriority w:val="99"/>
    <w:unhideWhenUsed/>
    <w:rsid w:val="00F72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4526</Characters>
  <Application>Microsoft Office Word</Application>
  <DocSecurity>0</DocSecurity>
  <Lines>146</Lines>
  <Paragraphs>70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HLTAHA005 Support the delivery and monitoring of physiotherapy programs for mobility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2022-04-08T08:52:00Z</dcterms:created>
  <dcterms:modified xsi:type="dcterms:W3CDTF">2022-04-08T08:52:00Z</dcterms:modified>
</cp:coreProperties>
</file>