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3EAF" w:rsidP="00883E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HLTAHA004 Support client independence and community participation</w:t>
      </w:r>
      <w:r>
        <w:fldChar w:fldCharType="end"/>
      </w:r>
    </w:p>
    <w:p w:rsidR="00883EAF" w:rsidP="00883EAF">
      <w:pPr>
        <w:pStyle w:val="Version"/>
        <w:sectPr w:rsidSect="00CE19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193B" w:rsidP="00CE193B">
      <w:pPr>
        <w:pStyle w:val="SuperHeading"/>
      </w:pPr>
      <w:r w:rsidRPr="00CE193B">
        <w:t>HLTAHA004 Support client independence and community participation</w:t>
      </w:r>
    </w:p>
    <w:p w:rsidR="00000000" w:rsidRPr="00CE193B" w:rsidP="00CE193B">
      <w:pPr>
        <w:pStyle w:val="Heading1"/>
      </w:pPr>
      <w:bookmarkStart w:id="1" w:name="O_655418"/>
      <w:bookmarkEnd w:id="1"/>
      <w:r w:rsidRPr="00CE19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E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93B" w:rsidP="00CE193B">
            <w:pPr>
              <w:pStyle w:val="BodyText"/>
            </w:pPr>
            <w:r w:rsidRPr="00CE193B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3B">
            <w:pPr>
              <w:pStyle w:val="BodyText"/>
              <w:rPr>
                <w:lang w:val="en-NZ"/>
              </w:rPr>
            </w:pPr>
            <w:r w:rsidRPr="00CE193B">
              <w:rPr>
                <w:rStyle w:val="SpecialBold"/>
              </w:rPr>
              <w:t>Comments</w:t>
            </w:r>
          </w:p>
        </w:tc>
      </w:tr>
      <w:tr w:rsidTr="00CE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3B">
            <w:pPr>
              <w:pStyle w:val="BodyText"/>
              <w:rPr>
                <w:lang w:val="en-NZ"/>
              </w:rPr>
            </w:pPr>
            <w:r w:rsidRPr="00CE193B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93B" w:rsidP="00CE193B">
            <w:pPr>
              <w:pStyle w:val="BodyText"/>
            </w:pPr>
            <w:r w:rsidRPr="00CE193B">
              <w:t xml:space="preserve">This version was released in </w:t>
            </w:r>
            <w:r w:rsidRPr="00CE193B">
              <w:rPr>
                <w:rStyle w:val="Emphasis"/>
              </w:rPr>
              <w:t>HLT Health Training Package release 2.0</w:t>
            </w:r>
            <w:r w:rsidRPr="00CE193B">
              <w:t xml:space="preserve"> and meets the requirements of the 2012 Standards for Training Packages.</w:t>
            </w:r>
          </w:p>
          <w:p w:rsidR="00000000" w:rsidRPr="00CE193B" w:rsidP="00CE193B">
            <w:pPr>
              <w:pStyle w:val="BodyText"/>
            </w:pPr>
            <w:r w:rsidRPr="00CE193B">
              <w:t>Merged HLTCR402C/HLTCR403C. Significant changes to elements and performance criteria. New evidence requirements for assessment including volume and frequency requirements. Minimum wor</w:t>
            </w:r>
            <w:r w:rsidRPr="00CE193B">
              <w:t>k hours added.  Significant change to knowledge evidence.</w:t>
            </w:r>
          </w:p>
        </w:tc>
      </w:tr>
    </w:tbl>
    <w:p w:rsidR="00000000" w:rsidRPr="00CE193B" w:rsidP="00CE193B">
      <w:pPr>
        <w:pStyle w:val="BodyText"/>
      </w:pPr>
    </w:p>
    <w:p w:rsidR="00000000" w:rsidRPr="00CE193B" w:rsidP="00CE193B">
      <w:pPr>
        <w:pStyle w:val="AllowPageBreak"/>
      </w:pPr>
    </w:p>
    <w:p w:rsidR="00000000" w:rsidRPr="00CE193B" w:rsidP="00CE193B">
      <w:pPr>
        <w:pStyle w:val="Heading1"/>
      </w:pPr>
      <w:bookmarkStart w:id="2" w:name="O_655419"/>
      <w:bookmarkEnd w:id="2"/>
      <w:r w:rsidRPr="00CE193B">
        <w:t>Application</w:t>
      </w:r>
    </w:p>
    <w:p w:rsidR="00000000" w:rsidRPr="00CE193B" w:rsidP="00883EAF">
      <w:pPr>
        <w:pStyle w:val="BodyText"/>
      </w:pPr>
      <w:r w:rsidRPr="00CE193B">
        <w:t>This unit describes the skills and knowledge required to work with clients in their home and community to facilitate rehabilitation goals through supporting independen</w:t>
      </w:r>
      <w:r w:rsidRPr="00CE193B">
        <w:t xml:space="preserve">ce in daily living and optimising community access and participation in the context of a rehabilitation plan. </w:t>
      </w:r>
    </w:p>
    <w:p w:rsidR="00000000" w:rsidRPr="00CE193B" w:rsidP="00883EAF">
      <w:pPr>
        <w:pStyle w:val="BodyText"/>
      </w:pPr>
      <w:r w:rsidRPr="00CE193B">
        <w:t>This unit applies to workers in the community and should be performed under the direction and supervision (direct, indirect or remote) of a heal</w:t>
      </w:r>
      <w:r w:rsidRPr="00CE193B">
        <w:t>th professional.</w:t>
      </w:r>
    </w:p>
    <w:p w:rsidR="00000000" w:rsidRPr="00883EAF" w:rsidP="00883EAF">
      <w:pPr>
        <w:pStyle w:val="BodyText"/>
        <w:rPr>
          <w:i/>
        </w:rPr>
      </w:pPr>
      <w:r w:rsidRPr="00883EAF">
        <w:rPr>
          <w:rStyle w:val="Emphasis"/>
        </w:rPr>
        <w:t xml:space="preserve">The skills in this unit must be applied in accordance with Commonwealth and State/Territory legislation, Australian/New Zealand standards and industry codes of practice. </w:t>
      </w:r>
    </w:p>
    <w:p w:rsidR="00000000" w:rsidRPr="00CE193B" w:rsidP="00CE193B">
      <w:pPr>
        <w:pStyle w:val="Heading1"/>
      </w:pPr>
      <w:bookmarkStart w:id="3" w:name="O_655423"/>
      <w:bookmarkEnd w:id="3"/>
      <w:r w:rsidRPr="00CE193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CE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93B" w:rsidP="00CE193B">
            <w:pPr>
              <w:pStyle w:val="BodyText"/>
            </w:pPr>
            <w:r w:rsidRPr="00CE193B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3B">
            <w:pPr>
              <w:pStyle w:val="BodyText"/>
              <w:rPr>
                <w:lang w:val="en-NZ"/>
              </w:rPr>
            </w:pPr>
            <w:r w:rsidRPr="00CE193B">
              <w:rPr>
                <w:rStyle w:val="SpecialBold"/>
              </w:rPr>
              <w:t>PERFORMA</w:t>
            </w:r>
            <w:r w:rsidRPr="00CE193B">
              <w:rPr>
                <w:rStyle w:val="SpecialBold"/>
              </w:rPr>
              <w:t>NCE CRITERIA</w:t>
            </w:r>
          </w:p>
        </w:tc>
      </w:tr>
      <w:tr w:rsidTr="00CE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93B" w:rsidP="00CE193B">
            <w:pPr>
              <w:pStyle w:val="BodyText"/>
            </w:pPr>
            <w:r w:rsidRPr="00CE193B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3B">
            <w:pPr>
              <w:pStyle w:val="BodyText"/>
              <w:rPr>
                <w:lang w:val="en-NZ"/>
              </w:rPr>
            </w:pPr>
            <w:r w:rsidRPr="00CE19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E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3B">
            <w:pPr>
              <w:pStyle w:val="BodyText"/>
              <w:rPr>
                <w:lang w:val="en-NZ"/>
              </w:rPr>
            </w:pPr>
            <w:r w:rsidRPr="00CE193B">
              <w:t>1. Clarify the relevance of independence and community participation to rehabilitation goals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93B" w:rsidP="00CE193B">
            <w:pPr>
              <w:pStyle w:val="BodyText"/>
            </w:pPr>
            <w:r w:rsidRPr="00CE193B">
              <w:t xml:space="preserve">1.1 Clarify rehabilitation plan details with the supervising health professional </w:t>
            </w:r>
          </w:p>
          <w:p w:rsidR="00000000" w:rsidRPr="00CE193B" w:rsidP="00CE193B">
            <w:pPr>
              <w:pStyle w:val="BodyText"/>
            </w:pPr>
            <w:r w:rsidRPr="00CE193B">
              <w:t xml:space="preserve">1.2 Work with the supervising health professional to identify client access support requirements and daily living activities that need to be addressed as part of the </w:t>
            </w:r>
            <w:r w:rsidRPr="00CE193B">
              <w:t>rehabili</w:t>
            </w:r>
            <w:r w:rsidRPr="00CE193B">
              <w:t xml:space="preserve">tation plan </w:t>
            </w:r>
          </w:p>
          <w:p w:rsidR="00000000" w:rsidRPr="00CE193B" w:rsidP="00CE193B">
            <w:pPr>
              <w:pStyle w:val="BodyText"/>
            </w:pPr>
            <w:r w:rsidRPr="00CE193B">
              <w:t>1.3 Work with the supervising health professional to identify the function of community rehabilitation in supporting client access and daily living activities that could enhance progress against rehabilitation goals</w:t>
            </w:r>
          </w:p>
          <w:p w:rsidR="00000000" w:rsidRPr="00CE193B" w:rsidP="00CE193B">
            <w:pPr>
              <w:pStyle w:val="BodyText"/>
            </w:pPr>
            <w:r w:rsidRPr="00CE193B">
              <w:t>1.4 Participate in rehabili</w:t>
            </w:r>
            <w:r w:rsidRPr="00CE193B">
              <w:t>tation planning, involving the supervising health professional and client, to provide adequate and appropriate resources to promote independence</w:t>
            </w:r>
          </w:p>
          <w:p w:rsidR="00000000" w:rsidP="00CE193B">
            <w:pPr>
              <w:pStyle w:val="BodyText"/>
              <w:rPr>
                <w:lang w:val="en-NZ"/>
              </w:rPr>
            </w:pPr>
            <w:r w:rsidRPr="00CE193B">
              <w:t>1.5 Clarify with the supervising health professional concerns about client safety in relation to community acce</w:t>
            </w:r>
            <w:r w:rsidRPr="00CE193B">
              <w:t>ss and daily living activities</w:t>
            </w:r>
          </w:p>
        </w:tc>
      </w:tr>
      <w:tr w:rsidTr="00CE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3B">
            <w:pPr>
              <w:pStyle w:val="BodyText"/>
              <w:rPr>
                <w:lang w:val="en-NZ"/>
              </w:rPr>
            </w:pPr>
          </w:p>
        </w:tc>
      </w:tr>
      <w:tr w:rsidTr="00CE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3B">
            <w:pPr>
              <w:pStyle w:val="BodyText"/>
              <w:rPr>
                <w:lang w:val="en-NZ"/>
              </w:rPr>
            </w:pPr>
            <w:r w:rsidRPr="00CE193B">
              <w:t>2. Promote client independence and community participation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93B" w:rsidP="00CE193B">
            <w:pPr>
              <w:pStyle w:val="BodyText"/>
            </w:pPr>
            <w:r w:rsidRPr="00CE193B">
              <w:t>2.1 Identify all support and/or services provided to the client in conjunction with the health team</w:t>
            </w:r>
          </w:p>
          <w:p w:rsidR="00000000" w:rsidRPr="00CE193B" w:rsidP="00CE193B">
            <w:pPr>
              <w:pStyle w:val="BodyText"/>
            </w:pPr>
            <w:r w:rsidRPr="00CE193B">
              <w:t>2.2 Assist client to determine strategies which supports progr</w:t>
            </w:r>
            <w:r w:rsidRPr="00CE193B">
              <w:t>ession towards identified rehabilitation goals</w:t>
            </w:r>
          </w:p>
          <w:p w:rsidR="00000000" w:rsidRPr="00CE193B" w:rsidP="00CE193B">
            <w:pPr>
              <w:pStyle w:val="BodyText"/>
            </w:pPr>
            <w:r w:rsidRPr="00CE193B">
              <w:t>2.3 Promote benefits of daily living activities and community participation in the terms of the client’s rehabilitation goals</w:t>
            </w:r>
          </w:p>
          <w:p w:rsidR="00000000" w:rsidRPr="00CE193B" w:rsidP="00CE193B">
            <w:pPr>
              <w:pStyle w:val="BodyText"/>
            </w:pPr>
            <w:r w:rsidRPr="00CE193B">
              <w:t>2.4 Discuss with supervising health professional opportunities for daily living act</w:t>
            </w:r>
            <w:r w:rsidRPr="00CE193B">
              <w:t xml:space="preserve">ivities and community participation that will support rehabilitation goals, including those that maybe outside the rehabilitation plan </w:t>
            </w:r>
          </w:p>
          <w:p w:rsidR="00000000" w:rsidP="00CE193B">
            <w:pPr>
              <w:pStyle w:val="BodyText"/>
              <w:rPr>
                <w:lang w:val="en-NZ"/>
              </w:rPr>
            </w:pPr>
            <w:r w:rsidRPr="00CE193B">
              <w:t>2.5 Work with the client and other community workers and services to identify and overcome concerns through provision of coordinated and consistent supports to the client</w:t>
            </w:r>
          </w:p>
        </w:tc>
      </w:tr>
      <w:tr w:rsidTr="00CE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3B">
            <w:pPr>
              <w:pStyle w:val="BodyText"/>
              <w:rPr>
                <w:lang w:val="en-NZ"/>
              </w:rPr>
            </w:pPr>
          </w:p>
        </w:tc>
      </w:tr>
      <w:tr w:rsidTr="00CE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3B">
            <w:pPr>
              <w:pStyle w:val="BodyText"/>
              <w:rPr>
                <w:lang w:val="en-NZ"/>
              </w:rPr>
            </w:pPr>
            <w:r w:rsidRPr="00CE193B">
              <w:t>3. Assist with client independence and community participation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93B" w:rsidP="00CE193B">
            <w:pPr>
              <w:pStyle w:val="BodyText"/>
            </w:pPr>
            <w:r w:rsidRPr="00CE193B">
              <w:t>3.1 Recognise clie</w:t>
            </w:r>
            <w:r w:rsidRPr="00CE193B">
              <w:t>nt concerns about participating in daily living activities and community access</w:t>
            </w:r>
          </w:p>
          <w:p w:rsidR="00000000" w:rsidRPr="00CE193B" w:rsidP="00CE193B">
            <w:pPr>
              <w:pStyle w:val="BodyText"/>
            </w:pPr>
            <w:r w:rsidRPr="00CE193B">
              <w:t>3.2 Work with the client to develop strategies to overcome client concerns, under the supervision of the health professional</w:t>
            </w:r>
          </w:p>
          <w:p w:rsidR="00000000" w:rsidRPr="00CE193B" w:rsidP="00CE193B">
            <w:pPr>
              <w:pStyle w:val="BodyText"/>
            </w:pPr>
            <w:r w:rsidRPr="00CE193B">
              <w:t>3.3 Identify any aides, appliances, modifications o</w:t>
            </w:r>
            <w:r w:rsidRPr="00CE193B">
              <w:t xml:space="preserve">r other services and/or supports that might be required to </w:t>
            </w:r>
            <w:r w:rsidRPr="00CE193B">
              <w:t>facilitate client and discuss with supervising health professional</w:t>
            </w:r>
          </w:p>
          <w:p w:rsidR="00000000" w:rsidP="00CE193B">
            <w:pPr>
              <w:pStyle w:val="BodyText"/>
              <w:rPr>
                <w:lang w:val="en-NZ"/>
              </w:rPr>
            </w:pPr>
            <w:r w:rsidRPr="00CE193B">
              <w:t>3.4</w:t>
            </w:r>
            <w:r w:rsidRPr="00CE193B">
              <w:tab/>
              <w:t>Provide information and support to facilitate interest and desire to use any aides, appliances and modifications in a safe and</w:t>
            </w:r>
            <w:r w:rsidRPr="00CE193B">
              <w:t xml:space="preserve"> effective way</w:t>
            </w:r>
          </w:p>
        </w:tc>
      </w:tr>
      <w:tr w:rsidTr="00CE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3B">
            <w:pPr>
              <w:pStyle w:val="BodyText"/>
              <w:rPr>
                <w:lang w:val="en-NZ"/>
              </w:rPr>
            </w:pPr>
          </w:p>
        </w:tc>
      </w:tr>
      <w:tr w:rsidTr="00CE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3B">
            <w:pPr>
              <w:pStyle w:val="BodyText"/>
              <w:rPr>
                <w:lang w:val="en-NZ"/>
              </w:rPr>
            </w:pPr>
            <w:r w:rsidRPr="00CE193B">
              <w:t>4. Monitor impact of increased client independence and community participation on rehabilitation goals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93B" w:rsidP="00CE193B">
            <w:pPr>
              <w:pStyle w:val="BodyText"/>
            </w:pPr>
            <w:r w:rsidRPr="00CE193B">
              <w:t>4.1 Monitor outcomes that indicate involvement in daily living activity and community participation is supporting the rehabilitation g</w:t>
            </w:r>
            <w:r w:rsidRPr="00CE193B">
              <w:t>oals</w:t>
            </w:r>
          </w:p>
          <w:p w:rsidR="00000000" w:rsidRPr="00CE193B" w:rsidP="00CE193B">
            <w:pPr>
              <w:pStyle w:val="BodyText"/>
            </w:pPr>
            <w:r w:rsidRPr="00CE193B">
              <w:t>4.2 Identify any negative impacts and report to supervising health professional</w:t>
            </w:r>
          </w:p>
          <w:p w:rsidR="00000000" w:rsidRPr="00CE193B" w:rsidP="00CE193B">
            <w:pPr>
              <w:pStyle w:val="BodyText"/>
            </w:pPr>
            <w:r w:rsidRPr="00CE193B">
              <w:t>4.3 Recognise medical issues and risk factors related to activities of daily living</w:t>
            </w:r>
          </w:p>
          <w:p w:rsidR="00000000" w:rsidRPr="00CE193B" w:rsidP="00CE193B">
            <w:pPr>
              <w:pStyle w:val="BodyText"/>
            </w:pPr>
            <w:r w:rsidRPr="00CE193B">
              <w:t>4.4 Recognise wellness and medical issues prior to providing support</w:t>
            </w:r>
          </w:p>
          <w:p w:rsidR="00000000" w:rsidRPr="00CE193B" w:rsidP="00CE193B">
            <w:pPr>
              <w:pStyle w:val="BodyText"/>
            </w:pPr>
            <w:r w:rsidRPr="00CE193B">
              <w:t>4.5 Apply strategi</w:t>
            </w:r>
            <w:r w:rsidRPr="00CE193B">
              <w:t>es to involve the client in the monitoring and evaluation process</w:t>
            </w:r>
          </w:p>
          <w:p w:rsidR="00000000" w:rsidRPr="00CE193B" w:rsidP="00CE193B">
            <w:pPr>
              <w:pStyle w:val="BodyText"/>
            </w:pPr>
            <w:r w:rsidRPr="00CE193B">
              <w:t>4.6 Provide client with regular feedback of progress</w:t>
            </w:r>
          </w:p>
          <w:p w:rsidR="00000000" w:rsidP="00CE193B">
            <w:pPr>
              <w:pStyle w:val="BodyText"/>
              <w:rPr>
                <w:lang w:val="en-NZ"/>
              </w:rPr>
            </w:pPr>
            <w:r w:rsidRPr="00CE193B">
              <w:t>4.7 Work with the client to self monitor progress</w:t>
            </w:r>
          </w:p>
        </w:tc>
      </w:tr>
      <w:tr w:rsidTr="00CE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3B">
            <w:pPr>
              <w:pStyle w:val="BodyText"/>
              <w:rPr>
                <w:lang w:val="en-NZ"/>
              </w:rPr>
            </w:pPr>
          </w:p>
        </w:tc>
      </w:tr>
      <w:tr w:rsidTr="00CE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93B">
            <w:pPr>
              <w:pStyle w:val="BodyText"/>
              <w:rPr>
                <w:lang w:val="en-NZ"/>
              </w:rPr>
            </w:pPr>
            <w:r w:rsidRPr="00CE193B">
              <w:t>5. Document client information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93B" w:rsidP="00CE193B">
            <w:pPr>
              <w:pStyle w:val="BodyText"/>
            </w:pPr>
            <w:r w:rsidRPr="00CE193B">
              <w:t>5.1 Use accepted protocols to document information relating to the rehabilitation program in line with organisation requirements</w:t>
            </w:r>
          </w:p>
          <w:p w:rsidR="00000000" w:rsidRPr="00CE193B" w:rsidP="00CE193B">
            <w:pPr>
              <w:pStyle w:val="BodyText"/>
            </w:pPr>
            <w:r w:rsidRPr="00CE193B">
              <w:t>5.2 Provide regular feedback to the client’s care team, including positive impact on the client</w:t>
            </w:r>
          </w:p>
          <w:p w:rsidR="00000000" w:rsidRPr="00CE193B" w:rsidP="00CE193B">
            <w:pPr>
              <w:pStyle w:val="BodyText"/>
            </w:pPr>
            <w:r w:rsidRPr="00CE193B">
              <w:t>5.3 Use appropriate terminology</w:t>
            </w:r>
            <w:r w:rsidRPr="00CE193B">
              <w:t xml:space="preserve"> and format to document the client’s progress, including any barriers or challenges to the rehabilitation plan</w:t>
            </w:r>
          </w:p>
        </w:tc>
      </w:tr>
    </w:tbl>
    <w:p w:rsidR="00000000" w:rsidRPr="00CE193B" w:rsidP="00CE193B">
      <w:pPr>
        <w:pStyle w:val="BodyText"/>
      </w:pPr>
    </w:p>
    <w:p w:rsidR="00000000" w:rsidRPr="00CE193B" w:rsidP="00CE193B">
      <w:pPr>
        <w:pStyle w:val="AllowPageBreak"/>
      </w:pPr>
    </w:p>
    <w:p w:rsidR="00000000" w:rsidRPr="00CE193B" w:rsidP="00CE193B">
      <w:pPr>
        <w:pStyle w:val="Heading1"/>
      </w:pPr>
      <w:bookmarkStart w:id="4" w:name="O_655424"/>
      <w:bookmarkEnd w:id="4"/>
      <w:r w:rsidRPr="00CE193B">
        <w:t>Foundation Skills</w:t>
      </w:r>
    </w:p>
    <w:p w:rsidR="00000000" w:rsidRPr="00883EAF" w:rsidP="00883EAF">
      <w:pPr>
        <w:pStyle w:val="BodyText"/>
        <w:rPr>
          <w:i/>
        </w:rPr>
      </w:pPr>
      <w:r w:rsidRPr="00883EAF">
        <w:rPr>
          <w:rStyle w:val="Emphasis"/>
        </w:rPr>
        <w:t>The Foundation Skills describe those required skills (such as language, literacy, numeracy and employment sk</w:t>
      </w:r>
      <w:r w:rsidRPr="00883EAF">
        <w:rPr>
          <w:rStyle w:val="Emphasis"/>
        </w:rPr>
        <w:t>ills) that are essential to performance.</w:t>
      </w:r>
    </w:p>
    <w:p w:rsidR="00000000" w:rsidRPr="00CE193B" w:rsidP="00883EAF">
      <w:pPr>
        <w:pStyle w:val="BodyText"/>
      </w:pPr>
      <w:r w:rsidRPr="00CE193B">
        <w:t>Foundation skills essential to performance are explicit in the performance criteria of this unit of competency.</w:t>
      </w:r>
    </w:p>
    <w:p w:rsidR="00000000" w:rsidRPr="00CE193B" w:rsidP="00CE193B">
      <w:pPr>
        <w:pStyle w:val="Heading1"/>
      </w:pPr>
      <w:bookmarkStart w:id="5" w:name="O_655426"/>
      <w:bookmarkEnd w:id="5"/>
      <w:r w:rsidRPr="00CE193B">
        <w:t>Unit Mapping Information</w:t>
      </w:r>
    </w:p>
    <w:p w:rsidR="00000000" w:rsidRPr="00CE193B" w:rsidP="00883EAF">
      <w:pPr>
        <w:pStyle w:val="BodyText"/>
      </w:pPr>
      <w:r w:rsidRPr="00CE193B">
        <w:t>No equivalent unit.</w:t>
      </w:r>
    </w:p>
    <w:p w:rsidR="00000000" w:rsidRPr="00CE193B" w:rsidP="00CE193B">
      <w:pPr>
        <w:pStyle w:val="Heading1"/>
      </w:pPr>
      <w:bookmarkStart w:id="6" w:name="O_655433"/>
      <w:bookmarkEnd w:id="6"/>
      <w:r w:rsidRPr="00CE193B">
        <w:t>Links</w:t>
      </w:r>
    </w:p>
    <w:p w:rsidR="00000000" w:rsidRPr="00CE193B" w:rsidP="00883EAF">
      <w:pPr>
        <w:pStyle w:val="BodyText"/>
      </w:pPr>
      <w:r w:rsidRPr="00CE19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F37E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E193B" w:rsidP="00CE193B"/>
    <w:sectPr w:rsidSect="00CE19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9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93B" w:rsidRPr="00883EAF" w:rsidP="00883E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9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EAF" w:rsidP="00CE19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3EAF" w:rsidP="00CE19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83EAF" w:rsidP="00CE19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9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E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193B" w:rsidRPr="00883EAF" w:rsidP="00883E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9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EAF" w:rsidRPr="002D2AF8" w:rsidP="00CE19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HLTAHA004 Support client independence and community participation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883EAF" w:rsidP="00CE19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9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19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19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19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19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19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19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19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19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19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19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193B"/>
  </w:style>
  <w:style w:type="character" w:customStyle="1" w:styleId="Heading1Char">
    <w:name w:val="Heading 1 Char"/>
    <w:basedOn w:val="DefaultParagraphFont"/>
    <w:link w:val="Heading1"/>
    <w:rsid w:val="00CE19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19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193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E193B"/>
    <w:rPr>
      <w:b/>
      <w:spacing w:val="0"/>
    </w:rPr>
  </w:style>
  <w:style w:type="character" w:styleId="Emphasis">
    <w:name w:val="Emphasis"/>
    <w:basedOn w:val="DefaultParagraphFont"/>
    <w:qFormat/>
    <w:rsid w:val="00CE193B"/>
    <w:rPr>
      <w:i/>
    </w:rPr>
  </w:style>
  <w:style w:type="paragraph" w:customStyle="1" w:styleId="SuperHeading">
    <w:name w:val="SuperHeading"/>
    <w:basedOn w:val="Normal"/>
    <w:rsid w:val="00CE19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19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19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19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19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19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19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19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19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19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19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19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19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19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19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19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19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19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19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19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19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193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E19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19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19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19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193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19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19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19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19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19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19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19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19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19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19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19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19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193B"/>
  </w:style>
  <w:style w:type="paragraph" w:styleId="TableofFigures">
    <w:name w:val="table of figures"/>
    <w:basedOn w:val="Normal"/>
    <w:next w:val="Normal"/>
    <w:semiHidden/>
    <w:rsid w:val="00CE19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193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E193B"/>
    <w:rPr>
      <w:rFonts w:ascii="Wingdings" w:hAnsi="Wingdings"/>
    </w:rPr>
  </w:style>
  <w:style w:type="paragraph" w:customStyle="1" w:styleId="TableHeading">
    <w:name w:val="Table Heading"/>
    <w:basedOn w:val="HeadingBase"/>
    <w:rsid w:val="00CE19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193B"/>
    <w:rPr>
      <w:color w:val="0033CC"/>
      <w:u w:val="none"/>
    </w:rPr>
  </w:style>
  <w:style w:type="paragraph" w:customStyle="1" w:styleId="BodyTextRight">
    <w:name w:val="Body Text Right"/>
    <w:basedOn w:val="BodyText"/>
    <w:rsid w:val="00CE19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19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193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19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19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19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193B"/>
    <w:rPr>
      <w:sz w:val="32"/>
    </w:rPr>
  </w:style>
  <w:style w:type="paragraph" w:customStyle="1" w:styleId="HeadingProcedure">
    <w:name w:val="Heading Procedure"/>
    <w:basedOn w:val="HeadingBase"/>
    <w:next w:val="Normal"/>
    <w:rsid w:val="00CE19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193B"/>
    <w:pPr>
      <w:spacing w:before="60" w:after="60"/>
    </w:pPr>
  </w:style>
  <w:style w:type="paragraph" w:styleId="ListContinue">
    <w:name w:val="List Continue"/>
    <w:basedOn w:val="List"/>
    <w:rsid w:val="00CE193B"/>
    <w:pPr>
      <w:ind w:firstLine="0"/>
    </w:pPr>
  </w:style>
  <w:style w:type="paragraph" w:customStyle="1" w:styleId="ListNote">
    <w:name w:val="List Note"/>
    <w:basedOn w:val="List"/>
    <w:rsid w:val="00CE19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19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19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193B"/>
    <w:rPr>
      <w:rFonts w:ascii="Courier New" w:hAnsi="Courier New"/>
    </w:rPr>
  </w:style>
  <w:style w:type="paragraph" w:customStyle="1" w:styleId="NoteBullet">
    <w:name w:val="Note Bullet"/>
    <w:basedOn w:val="Note"/>
    <w:rsid w:val="00CE19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19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19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19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193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E19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19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193B"/>
    <w:rPr>
      <w:b/>
      <w:smallCaps/>
    </w:rPr>
  </w:style>
  <w:style w:type="paragraph" w:customStyle="1" w:styleId="TableListNumber">
    <w:name w:val="Table List Number"/>
    <w:basedOn w:val="ListNumber"/>
    <w:rsid w:val="00CE19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19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193B"/>
    <w:pPr>
      <w:numPr>
        <w:numId w:val="7"/>
      </w:numPr>
    </w:pPr>
  </w:style>
  <w:style w:type="paragraph" w:customStyle="1" w:styleId="ListAlpha2">
    <w:name w:val="List Alpha 2"/>
    <w:basedOn w:val="List2"/>
    <w:rsid w:val="00CE193B"/>
    <w:pPr>
      <w:numPr>
        <w:numId w:val="6"/>
      </w:numPr>
    </w:pPr>
  </w:style>
  <w:style w:type="paragraph" w:styleId="List2">
    <w:name w:val="List 2"/>
    <w:basedOn w:val="BodyText"/>
    <w:rsid w:val="00CE19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19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19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19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193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193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E193B"/>
    <w:pPr>
      <w:numPr>
        <w:numId w:val="2"/>
      </w:numPr>
    </w:pPr>
  </w:style>
  <w:style w:type="paragraph" w:styleId="ListContinue2">
    <w:name w:val="List Continue 2"/>
    <w:basedOn w:val="List2"/>
    <w:rsid w:val="00CE193B"/>
    <w:pPr>
      <w:ind w:firstLine="0"/>
    </w:pPr>
  </w:style>
  <w:style w:type="paragraph" w:styleId="ListContinue3">
    <w:name w:val="List Continue 3"/>
    <w:basedOn w:val="List3"/>
    <w:rsid w:val="00CE193B"/>
    <w:pPr>
      <w:ind w:left="1021" w:firstLine="0"/>
    </w:pPr>
  </w:style>
  <w:style w:type="paragraph" w:styleId="ListContinue4">
    <w:name w:val="List Continue 4"/>
    <w:basedOn w:val="List4"/>
    <w:rsid w:val="00CE193B"/>
    <w:pPr>
      <w:ind w:firstLine="0"/>
    </w:pPr>
  </w:style>
  <w:style w:type="paragraph" w:styleId="ListContinue5">
    <w:name w:val="List Continue 5"/>
    <w:basedOn w:val="List5"/>
    <w:rsid w:val="00CE193B"/>
    <w:pPr>
      <w:ind w:firstLine="0"/>
    </w:pPr>
  </w:style>
  <w:style w:type="paragraph" w:styleId="ListNumber3">
    <w:name w:val="List Number 3"/>
    <w:basedOn w:val="List3"/>
    <w:rsid w:val="00CE193B"/>
    <w:pPr>
      <w:numPr>
        <w:numId w:val="3"/>
      </w:numPr>
    </w:pPr>
  </w:style>
  <w:style w:type="paragraph" w:styleId="ListNumber4">
    <w:name w:val="List Number 4"/>
    <w:basedOn w:val="List4"/>
    <w:rsid w:val="00CE193B"/>
    <w:pPr>
      <w:numPr>
        <w:numId w:val="4"/>
      </w:numPr>
    </w:pPr>
  </w:style>
  <w:style w:type="paragraph" w:styleId="ListNumber5">
    <w:name w:val="List Number 5"/>
    <w:basedOn w:val="List5"/>
    <w:rsid w:val="00CE193B"/>
    <w:pPr>
      <w:numPr>
        <w:numId w:val="5"/>
      </w:numPr>
    </w:pPr>
  </w:style>
  <w:style w:type="paragraph" w:styleId="BlockText">
    <w:name w:val="Block Text"/>
    <w:basedOn w:val="Normal"/>
    <w:rsid w:val="00CE19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19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193B"/>
    <w:rPr>
      <w:sz w:val="16"/>
      <w:vertAlign w:val="superscript"/>
    </w:rPr>
  </w:style>
  <w:style w:type="character" w:customStyle="1" w:styleId="Symbols">
    <w:name w:val="Symbols"/>
    <w:basedOn w:val="DefaultParagraphFont"/>
    <w:rsid w:val="00CE193B"/>
    <w:rPr>
      <w:rFonts w:ascii="Symbol" w:hAnsi="Symbol"/>
    </w:rPr>
  </w:style>
  <w:style w:type="character" w:customStyle="1" w:styleId="MenuOptions">
    <w:name w:val="Menu Options"/>
    <w:basedOn w:val="DefaultParagraphFont"/>
    <w:rsid w:val="00CE19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193B"/>
    <w:rPr>
      <w:b/>
    </w:rPr>
  </w:style>
  <w:style w:type="character" w:customStyle="1" w:styleId="Underlined">
    <w:name w:val="Underlined"/>
    <w:basedOn w:val="DefaultParagraphFont"/>
    <w:rsid w:val="00CE193B"/>
    <w:rPr>
      <w:u w:val="single"/>
    </w:rPr>
  </w:style>
  <w:style w:type="paragraph" w:customStyle="1" w:styleId="TableBodyTextRight">
    <w:name w:val="Table Body Text Right"/>
    <w:basedOn w:val="TableBodyText"/>
    <w:rsid w:val="00CE19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193B"/>
    <w:rPr>
      <w:sz w:val="18"/>
    </w:rPr>
  </w:style>
  <w:style w:type="paragraph" w:customStyle="1" w:styleId="BodySmallRight">
    <w:name w:val="Body Small Right"/>
    <w:basedOn w:val="BodyTextRight"/>
    <w:rsid w:val="00CE193B"/>
    <w:rPr>
      <w:sz w:val="18"/>
      <w:szCs w:val="18"/>
    </w:rPr>
  </w:style>
  <w:style w:type="paragraph" w:customStyle="1" w:styleId="MarginEdition">
    <w:name w:val="Margin Edition"/>
    <w:basedOn w:val="MarginNote"/>
    <w:rsid w:val="00CE19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193B"/>
    <w:rPr>
      <w:sz w:val="2"/>
      <w:szCs w:val="2"/>
    </w:rPr>
  </w:style>
  <w:style w:type="character" w:customStyle="1" w:styleId="Small">
    <w:name w:val="Small"/>
    <w:basedOn w:val="DefaultParagraphFont"/>
    <w:rsid w:val="00CE193B"/>
    <w:rPr>
      <w:sz w:val="16"/>
    </w:rPr>
  </w:style>
  <w:style w:type="paragraph" w:customStyle="1" w:styleId="WideTable">
    <w:name w:val="Wide Table"/>
    <w:basedOn w:val="Normal"/>
    <w:rsid w:val="00CE19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193B"/>
  </w:style>
  <w:style w:type="paragraph" w:styleId="Quote">
    <w:name w:val="Quote"/>
    <w:basedOn w:val="Heading1"/>
    <w:link w:val="QuoteChar"/>
    <w:qFormat/>
    <w:rsid w:val="00CE19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19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193B"/>
    <w:pPr>
      <w:pageBreakBefore/>
    </w:pPr>
  </w:style>
  <w:style w:type="paragraph" w:customStyle="1" w:styleId="Border">
    <w:name w:val="Border"/>
    <w:basedOn w:val="Normal"/>
    <w:qFormat/>
    <w:rsid w:val="00CE19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19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9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9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19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19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19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19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19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193B"/>
    <w:rPr>
      <w:u w:val="single"/>
    </w:rPr>
  </w:style>
  <w:style w:type="character" w:customStyle="1" w:styleId="BoldandItalics">
    <w:name w:val="Bold and Italics"/>
    <w:qFormat/>
    <w:rsid w:val="00CE193B"/>
    <w:rPr>
      <w:b/>
      <w:i/>
      <w:u w:val="none"/>
    </w:rPr>
  </w:style>
  <w:style w:type="paragraph" w:styleId="BalloonText">
    <w:name w:val="Balloon Text"/>
    <w:basedOn w:val="Normal"/>
    <w:link w:val="BalloonTextChar"/>
    <w:rsid w:val="00CE19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19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19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19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19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19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193B"/>
    <w:pPr>
      <w:spacing w:before="0" w:after="0"/>
    </w:pPr>
  </w:style>
  <w:style w:type="paragraph" w:customStyle="1" w:styleId="BodyTextBold">
    <w:name w:val="Body Text Bold"/>
    <w:basedOn w:val="BodyText"/>
    <w:qFormat/>
    <w:rsid w:val="00CE193B"/>
    <w:rPr>
      <w:b/>
    </w:rPr>
  </w:style>
  <w:style w:type="character" w:styleId="Hyperlink">
    <w:name w:val="Hyperlink"/>
    <w:basedOn w:val="DefaultParagraphFont"/>
    <w:uiPriority w:val="99"/>
    <w:unhideWhenUsed/>
    <w:rsid w:val="00883E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732</Words>
  <Characters>4677</Characters>
  <Application>Microsoft Office Word</Application>
  <DocSecurity>0</DocSecurity>
  <Lines>146</Lines>
  <Paragraphs>64</Paragraphs>
  <ScaleCrop>false</ScaleCrop>
  <Company>Author-it Software Corporation Ltd.</Company>
  <LinksUpToDate>false</LinksUpToDate>
  <CharactersWithSpaces>5345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HLTAHA004 Support client independence and community participation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2022-04-08T09:28:00Z</dcterms:created>
  <dcterms:modified xsi:type="dcterms:W3CDTF">2022-04-08T09:28:00Z</dcterms:modified>
</cp:coreProperties>
</file>