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315" w:rsidP="006E7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HLTAHA002 Assist with the application and removal of casts</w:t>
      </w:r>
      <w:r>
        <w:fldChar w:fldCharType="end"/>
      </w:r>
    </w:p>
    <w:p w:rsidR="006E7315" w:rsidP="006E7315">
      <w:pPr>
        <w:pStyle w:val="Version"/>
        <w:sectPr w:rsidSect="004541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18A" w:rsidP="0045418A">
      <w:pPr>
        <w:pStyle w:val="SuperHeading"/>
      </w:pPr>
      <w:r w:rsidRPr="0045418A">
        <w:t>HLTAHA002 Assist with the application and removal of casts</w:t>
      </w:r>
    </w:p>
    <w:p w:rsidR="00000000" w:rsidRPr="0045418A" w:rsidP="0045418A">
      <w:pPr>
        <w:pStyle w:val="Heading1"/>
      </w:pPr>
      <w:bookmarkStart w:id="1" w:name="O_655380"/>
      <w:bookmarkEnd w:id="1"/>
      <w:r w:rsidRPr="004541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541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8A" w:rsidP="0045418A">
            <w:pPr>
              <w:pStyle w:val="BodyText"/>
            </w:pPr>
            <w:r w:rsidRPr="0045418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8A">
            <w:pPr>
              <w:pStyle w:val="BodyText"/>
              <w:rPr>
                <w:lang w:val="en-NZ"/>
              </w:rPr>
            </w:pPr>
            <w:r w:rsidRPr="0045418A">
              <w:rPr>
                <w:rStyle w:val="SpecialBold"/>
              </w:rPr>
              <w:t>Comments</w:t>
            </w:r>
          </w:p>
        </w:tc>
      </w:tr>
      <w:tr w:rsidTr="004541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8A">
            <w:pPr>
              <w:pStyle w:val="BodyText"/>
              <w:rPr>
                <w:lang w:val="en-NZ"/>
              </w:rPr>
            </w:pPr>
            <w:r w:rsidRPr="0045418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8A" w:rsidP="0045418A">
            <w:pPr>
              <w:pStyle w:val="BodyText"/>
            </w:pPr>
            <w:r w:rsidRPr="0045418A">
              <w:t xml:space="preserve">This version was released in </w:t>
            </w:r>
            <w:r w:rsidRPr="0045418A">
              <w:rPr>
                <w:rStyle w:val="Emphasis"/>
              </w:rPr>
              <w:t>HLT Health Training Package release 2.0</w:t>
            </w:r>
            <w:r w:rsidRPr="0045418A">
              <w:t xml:space="preserve"> and meets the requirements of the 2012 Standards for Training Packages.</w:t>
            </w:r>
          </w:p>
          <w:p w:rsidR="00000000" w:rsidRPr="0045418A" w:rsidP="0045418A">
            <w:pPr>
              <w:pStyle w:val="BodyText"/>
            </w:pPr>
            <w:r w:rsidRPr="0045418A">
              <w:t>Significant changes to the elements and performanc</w:t>
            </w:r>
            <w:r w:rsidRPr="0045418A">
              <w:t>e criteria. New evidence requirements for assessment including volume and frequency requirements. Minimum work hours added.</w:t>
            </w:r>
          </w:p>
        </w:tc>
      </w:tr>
    </w:tbl>
    <w:p w:rsidR="00000000" w:rsidRPr="0045418A" w:rsidP="0045418A">
      <w:pPr>
        <w:pStyle w:val="BodyText"/>
      </w:pPr>
    </w:p>
    <w:p w:rsidR="00000000" w:rsidRPr="0045418A" w:rsidP="0045418A">
      <w:pPr>
        <w:pStyle w:val="AllowPageBreak"/>
      </w:pPr>
    </w:p>
    <w:p w:rsidR="00000000" w:rsidRPr="0045418A" w:rsidP="0045418A">
      <w:pPr>
        <w:pStyle w:val="Heading1"/>
      </w:pPr>
      <w:bookmarkStart w:id="2" w:name="O_655381"/>
      <w:bookmarkEnd w:id="2"/>
      <w:r w:rsidRPr="0045418A">
        <w:t>Application</w:t>
      </w:r>
    </w:p>
    <w:p w:rsidR="00000000" w:rsidRPr="0045418A" w:rsidP="006E7315">
      <w:pPr>
        <w:pStyle w:val="BodyText"/>
      </w:pPr>
      <w:r w:rsidRPr="0045418A">
        <w:t>This unit describes the skills and knowledge required to assist in the preparation, application and r</w:t>
      </w:r>
      <w:r w:rsidRPr="0045418A">
        <w:t>emoval of casting.</w:t>
      </w:r>
    </w:p>
    <w:p w:rsidR="00000000" w:rsidRPr="0045418A" w:rsidP="006E7315">
      <w:pPr>
        <w:pStyle w:val="BodyText"/>
      </w:pPr>
      <w:r w:rsidRPr="0045418A">
        <w:t>This unit applies to allied health assistants and should be performed under the direction and supervision (direct, indirect or remote) of an allied health professional.</w:t>
      </w:r>
    </w:p>
    <w:p w:rsidR="00000000" w:rsidRPr="006E7315" w:rsidP="006E7315">
      <w:pPr>
        <w:pStyle w:val="BodyText"/>
        <w:rPr>
          <w:i/>
        </w:rPr>
      </w:pPr>
      <w:r w:rsidRPr="006E7315">
        <w:rPr>
          <w:rStyle w:val="Emphasis"/>
        </w:rPr>
        <w:t>The skills in this unit must be applied in accordance with Commonw</w:t>
      </w:r>
      <w:r w:rsidRPr="006E7315">
        <w:rPr>
          <w:rStyle w:val="Emphasis"/>
        </w:rPr>
        <w:t xml:space="preserve">ealth and State/Territory legislation, Australian/New Zealand standards and industry codes of practice. </w:t>
      </w:r>
    </w:p>
    <w:p w:rsidR="00000000" w:rsidRPr="0045418A" w:rsidP="0045418A">
      <w:pPr>
        <w:pStyle w:val="Heading1"/>
      </w:pPr>
      <w:bookmarkStart w:id="3" w:name="O_655385"/>
      <w:bookmarkEnd w:id="3"/>
      <w:r w:rsidRPr="004541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E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8A" w:rsidP="0045418A">
            <w:pPr>
              <w:pStyle w:val="BodyText"/>
            </w:pPr>
            <w:r w:rsidRPr="0045418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8A">
            <w:pPr>
              <w:pStyle w:val="BodyText"/>
              <w:rPr>
                <w:lang w:val="en-NZ"/>
              </w:rPr>
            </w:pPr>
            <w:r w:rsidRPr="0045418A">
              <w:rPr>
                <w:rStyle w:val="SpecialBold"/>
              </w:rPr>
              <w:t>PERFORMANCE CRITERIA</w:t>
            </w:r>
          </w:p>
        </w:tc>
      </w:tr>
      <w:tr w:rsidTr="006E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8A" w:rsidP="0045418A">
            <w:pPr>
              <w:pStyle w:val="BodyText"/>
            </w:pPr>
            <w:r w:rsidRPr="0045418A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8A">
            <w:pPr>
              <w:pStyle w:val="BodyText"/>
              <w:rPr>
                <w:lang w:val="en-NZ"/>
              </w:rPr>
            </w:pPr>
            <w:r w:rsidRPr="0045418A">
              <w:rPr>
                <w:rStyle w:val="Emphasis"/>
              </w:rPr>
              <w:t>Performance criteria describe</w:t>
            </w:r>
            <w:r w:rsidRPr="0045418A">
              <w:rPr>
                <w:rStyle w:val="Emphasis"/>
              </w:rPr>
              <w:t xml:space="preserve"> the performance needed to demonstrate achievement of the element.</w:t>
            </w:r>
          </w:p>
        </w:tc>
      </w:tr>
      <w:tr w:rsidTr="006E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8A">
            <w:pPr>
              <w:pStyle w:val="BodyText"/>
              <w:rPr>
                <w:lang w:val="en-NZ"/>
              </w:rPr>
            </w:pPr>
            <w:r w:rsidRPr="0045418A">
              <w:t>1. Prepare to apply cast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8A" w:rsidP="0045418A">
            <w:pPr>
              <w:pStyle w:val="BodyText"/>
            </w:pPr>
            <w:r w:rsidRPr="0045418A">
              <w:t>1.1 Confirm requirements for applying casting with relevant personnel</w:t>
            </w:r>
          </w:p>
          <w:p w:rsidR="00000000" w:rsidRPr="0045418A" w:rsidP="0045418A">
            <w:pPr>
              <w:pStyle w:val="BodyText"/>
            </w:pPr>
            <w:r w:rsidRPr="0045418A">
              <w:t>1.2 Assemble equipment for applying cast and check to ensure it is in working order</w:t>
            </w:r>
          </w:p>
          <w:p w:rsidR="00000000" w:rsidRPr="0045418A" w:rsidP="0045418A">
            <w:pPr>
              <w:pStyle w:val="BodyText"/>
            </w:pPr>
            <w:r w:rsidRPr="0045418A">
              <w:t>1.3 Expla</w:t>
            </w:r>
            <w:r w:rsidRPr="0045418A">
              <w:t>in procedures to client and answer any questions</w:t>
            </w:r>
          </w:p>
          <w:p w:rsidR="00000000" w:rsidRPr="0045418A" w:rsidP="0045418A">
            <w:pPr>
              <w:pStyle w:val="BodyText"/>
            </w:pPr>
            <w:r w:rsidRPr="0045418A">
              <w:t>1.4 Take appropriate action to ensure client comfort and safety</w:t>
            </w:r>
          </w:p>
          <w:p w:rsidR="00000000" w:rsidP="0045418A">
            <w:pPr>
              <w:pStyle w:val="BodyText"/>
              <w:rPr>
                <w:lang w:val="en-NZ"/>
              </w:rPr>
            </w:pPr>
            <w:r w:rsidRPr="0045418A">
              <w:t xml:space="preserve">1.5 Follow infection control guidelines throughout the </w:t>
            </w:r>
            <w:r w:rsidRPr="0045418A">
              <w:t>procedure</w:t>
            </w:r>
          </w:p>
        </w:tc>
      </w:tr>
      <w:tr w:rsidTr="006E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8A">
            <w:pPr>
              <w:pStyle w:val="BodyText"/>
              <w:rPr>
                <w:lang w:val="en-NZ"/>
              </w:rPr>
            </w:pPr>
          </w:p>
        </w:tc>
      </w:tr>
      <w:tr w:rsidTr="006E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8A">
            <w:pPr>
              <w:pStyle w:val="BodyText"/>
              <w:rPr>
                <w:lang w:val="en-NZ"/>
              </w:rPr>
            </w:pPr>
            <w:r w:rsidRPr="0045418A">
              <w:t>2. Apply and remove cast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8A" w:rsidP="0045418A">
            <w:pPr>
              <w:pStyle w:val="BodyText"/>
            </w:pPr>
            <w:r w:rsidRPr="0045418A">
              <w:t>2.1 Assist with the application and removal of ca</w:t>
            </w:r>
            <w:r w:rsidRPr="0045418A">
              <w:t xml:space="preserve">st according to instructions and organisation policies and procedures </w:t>
            </w:r>
          </w:p>
          <w:p w:rsidR="00000000" w:rsidRPr="0045418A" w:rsidP="0045418A">
            <w:pPr>
              <w:pStyle w:val="BodyText"/>
            </w:pPr>
            <w:r w:rsidRPr="0045418A">
              <w:t>2.2 Use safe work practices, and personal protective equipment (PPE) when required, to apply or remove cast</w:t>
            </w:r>
          </w:p>
          <w:p w:rsidR="00000000" w:rsidRPr="0045418A" w:rsidP="0045418A">
            <w:pPr>
              <w:pStyle w:val="BodyText"/>
            </w:pPr>
            <w:r w:rsidRPr="0045418A">
              <w:t>2.3 Seek clarification/feedback from supervisor</w:t>
            </w:r>
          </w:p>
          <w:p w:rsidR="00000000" w:rsidP="0045418A">
            <w:pPr>
              <w:pStyle w:val="BodyText"/>
              <w:rPr>
                <w:lang w:val="en-NZ"/>
              </w:rPr>
            </w:pPr>
            <w:r w:rsidRPr="0045418A">
              <w:t>2.4 Take appropriate action to ensure client comfort and safety is maintained</w:t>
            </w:r>
          </w:p>
        </w:tc>
      </w:tr>
      <w:tr w:rsidTr="006E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8A">
            <w:pPr>
              <w:pStyle w:val="BodyText"/>
              <w:rPr>
                <w:lang w:val="en-NZ"/>
              </w:rPr>
            </w:pPr>
          </w:p>
        </w:tc>
      </w:tr>
      <w:tr w:rsidTr="006E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8A">
            <w:pPr>
              <w:pStyle w:val="BodyText"/>
              <w:rPr>
                <w:lang w:val="en-NZ"/>
              </w:rPr>
            </w:pPr>
            <w:r w:rsidRPr="0045418A">
              <w:t>3. Undertake post-application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8A" w:rsidP="0045418A">
            <w:pPr>
              <w:pStyle w:val="BodyText"/>
            </w:pPr>
            <w:r w:rsidRPr="0045418A">
              <w:t>3.1 Provide advice and information to client regarding care of cast</w:t>
            </w:r>
          </w:p>
          <w:p w:rsidR="00000000" w:rsidRPr="0045418A" w:rsidP="0045418A">
            <w:pPr>
              <w:pStyle w:val="BodyText"/>
            </w:pPr>
            <w:r w:rsidRPr="0045418A">
              <w:t>3.2 Clean client according to organisation policies and procedure</w:t>
            </w:r>
            <w:r w:rsidRPr="0045418A">
              <w:t>s</w:t>
            </w:r>
          </w:p>
          <w:p w:rsidR="00000000" w:rsidP="0045418A">
            <w:pPr>
              <w:pStyle w:val="BodyText"/>
              <w:rPr>
                <w:lang w:val="en-NZ"/>
              </w:rPr>
            </w:pPr>
            <w:r w:rsidRPr="0045418A">
              <w:t>3.3 Arrange appropriate support for client at completion of procedures</w:t>
            </w:r>
          </w:p>
        </w:tc>
      </w:tr>
      <w:tr w:rsidTr="006E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8A">
            <w:pPr>
              <w:pStyle w:val="BodyText"/>
              <w:rPr>
                <w:lang w:val="en-NZ"/>
              </w:rPr>
            </w:pPr>
          </w:p>
        </w:tc>
      </w:tr>
      <w:tr w:rsidTr="006E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8A">
            <w:pPr>
              <w:pStyle w:val="BodyText"/>
              <w:rPr>
                <w:lang w:val="en-NZ"/>
              </w:rPr>
            </w:pPr>
            <w:r w:rsidRPr="0045418A">
              <w:t>4. Comply with supervisory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8A" w:rsidP="0045418A">
            <w:pPr>
              <w:pStyle w:val="BodyText"/>
            </w:pPr>
            <w:r w:rsidRPr="0045418A">
              <w:t>4.1 Identify and manage client adherence issues, including subjective and objective reporting of client response to the program, and report</w:t>
            </w:r>
            <w:r w:rsidRPr="0045418A">
              <w:t xml:space="preserve"> to the allied health professional in a timely manner</w:t>
            </w:r>
          </w:p>
          <w:p w:rsidR="00000000" w:rsidRPr="0045418A" w:rsidP="0045418A">
            <w:pPr>
              <w:pStyle w:val="BodyText"/>
            </w:pPr>
            <w:r w:rsidRPr="0045418A">
              <w:t>4.2 Report any client misunderstanding or confusion to the allied health professional in a timely manner</w:t>
            </w:r>
          </w:p>
          <w:p w:rsidR="00000000" w:rsidRPr="0045418A" w:rsidP="0045418A">
            <w:pPr>
              <w:pStyle w:val="BodyText"/>
            </w:pPr>
            <w:r w:rsidRPr="0045418A">
              <w:t>4.3 Seek assistance when client presents with needs or signs outside limits of own authority, ski</w:t>
            </w:r>
            <w:r w:rsidRPr="0045418A">
              <w:t>lls and/or knowledge</w:t>
            </w:r>
          </w:p>
          <w:p w:rsidR="00000000" w:rsidRPr="0045418A" w:rsidP="0045418A">
            <w:pPr>
              <w:pStyle w:val="BodyText"/>
            </w:pPr>
            <w:r w:rsidRPr="0045418A">
              <w:t xml:space="preserve">4.4 Report client difficulties to the supervising allied health professional </w:t>
            </w:r>
          </w:p>
          <w:p w:rsidR="00000000" w:rsidRPr="0045418A" w:rsidP="0045418A">
            <w:pPr>
              <w:pStyle w:val="BodyText"/>
            </w:pPr>
            <w:r w:rsidRPr="0045418A">
              <w:t>4.5 Participate in supervision processes with the treating allied health professional in accordance with organisation protocol</w:t>
            </w:r>
          </w:p>
          <w:p w:rsidR="00000000" w:rsidP="0045418A">
            <w:pPr>
              <w:pStyle w:val="BodyText"/>
              <w:rPr>
                <w:lang w:val="en-NZ"/>
              </w:rPr>
            </w:pPr>
          </w:p>
        </w:tc>
      </w:tr>
      <w:tr w:rsidTr="006E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8A">
            <w:pPr>
              <w:pStyle w:val="BodyText"/>
              <w:rPr>
                <w:lang w:val="en-NZ"/>
              </w:rPr>
            </w:pPr>
            <w:r w:rsidRPr="0045418A">
              <w:t>5. Clean and store equipment</w:t>
            </w:r>
            <w:r w:rsidRPr="0045418A">
              <w:t xml:space="preserve"> relevant to role and therapy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8A" w:rsidP="0045418A">
            <w:pPr>
              <w:pStyle w:val="BodyText"/>
            </w:pPr>
            <w:r w:rsidRPr="0045418A">
              <w:t>5.1 Clean equipment and work surfaces according to manufacturer’s recommendations, infection control requirements and organisation protocols as directed by the allied health professional</w:t>
            </w:r>
          </w:p>
          <w:p w:rsidR="00000000" w:rsidRPr="0045418A" w:rsidP="0045418A">
            <w:pPr>
              <w:pStyle w:val="BodyText"/>
            </w:pPr>
            <w:r w:rsidRPr="0045418A">
              <w:t>5.2 Store equipment according to manufacturer’s recommendations and the organisation’s protocols</w:t>
            </w:r>
          </w:p>
          <w:p w:rsidR="00000000" w:rsidRPr="0045418A" w:rsidP="0045418A">
            <w:pPr>
              <w:pStyle w:val="BodyText"/>
            </w:pPr>
            <w:r w:rsidRPr="0045418A">
              <w:t>5.3 Check and maintain equipment according to organisation protocols and allied health professionals guidelines</w:t>
            </w:r>
          </w:p>
          <w:p w:rsidR="00000000" w:rsidRPr="0045418A" w:rsidP="0045418A">
            <w:pPr>
              <w:pStyle w:val="BodyText"/>
            </w:pPr>
            <w:r w:rsidRPr="0045418A">
              <w:t>5.4 Label or tag equipment faults, where possib</w:t>
            </w:r>
            <w:r w:rsidRPr="0045418A">
              <w:t>le remove from use if unsafe or not working and inform staff in line with organisation procedures</w:t>
            </w:r>
          </w:p>
          <w:p w:rsidR="00000000" w:rsidP="0045418A">
            <w:pPr>
              <w:pStyle w:val="BodyText"/>
              <w:rPr>
                <w:lang w:val="en-NZ"/>
              </w:rPr>
            </w:pPr>
            <w:r w:rsidRPr="0045418A">
              <w:t>5.5 Dispose of waste according to relevant guidelines</w:t>
            </w:r>
          </w:p>
        </w:tc>
      </w:tr>
      <w:tr w:rsidTr="006E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8A">
            <w:pPr>
              <w:pStyle w:val="BodyText"/>
              <w:rPr>
                <w:lang w:val="en-NZ"/>
              </w:rPr>
            </w:pPr>
          </w:p>
        </w:tc>
      </w:tr>
      <w:tr w:rsidTr="006E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8A">
            <w:pPr>
              <w:pStyle w:val="BodyText"/>
              <w:rPr>
                <w:lang w:val="en-NZ"/>
              </w:rPr>
            </w:pPr>
            <w:r w:rsidRPr="0045418A">
              <w:t>6. Report and document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8A" w:rsidP="0045418A">
            <w:pPr>
              <w:pStyle w:val="BodyText"/>
            </w:pPr>
            <w:r w:rsidRPr="0045418A">
              <w:t>6.1 Provide feedback on client progress to the treating allied he</w:t>
            </w:r>
            <w:r w:rsidRPr="0045418A">
              <w:t>alth professional</w:t>
            </w:r>
          </w:p>
          <w:p w:rsidR="00000000" w:rsidRPr="0045418A" w:rsidP="0045418A">
            <w:pPr>
              <w:pStyle w:val="BodyText"/>
            </w:pPr>
            <w:r w:rsidRPr="0045418A">
              <w:t>6.2 Report client difficulties and concerns to the treating allied health professional in a timely manner</w:t>
            </w:r>
          </w:p>
          <w:p w:rsidR="00000000" w:rsidRPr="0045418A" w:rsidP="0045418A">
            <w:pPr>
              <w:pStyle w:val="BodyText"/>
            </w:pPr>
            <w:r w:rsidRPr="0045418A">
              <w:t>6.3 Document client information according to the organisation’s protocols</w:t>
            </w:r>
          </w:p>
          <w:p w:rsidR="00000000" w:rsidRPr="0045418A" w:rsidP="0045418A">
            <w:pPr>
              <w:pStyle w:val="BodyText"/>
            </w:pPr>
            <w:r w:rsidRPr="0045418A">
              <w:t>6.4 Use appropriate terminology to document client respons</w:t>
            </w:r>
            <w:r w:rsidRPr="0045418A">
              <w:t xml:space="preserve">e, outcomes and any identified problems </w:t>
            </w:r>
          </w:p>
        </w:tc>
      </w:tr>
    </w:tbl>
    <w:p w:rsidR="00000000" w:rsidRPr="0045418A" w:rsidP="0045418A">
      <w:pPr>
        <w:pStyle w:val="BodyText"/>
      </w:pPr>
    </w:p>
    <w:p w:rsidR="00000000" w:rsidRPr="0045418A" w:rsidP="0045418A">
      <w:pPr>
        <w:pStyle w:val="AllowPageBreak"/>
      </w:pPr>
    </w:p>
    <w:p w:rsidR="00000000" w:rsidRPr="0045418A" w:rsidP="0045418A">
      <w:pPr>
        <w:pStyle w:val="Heading1"/>
      </w:pPr>
      <w:bookmarkStart w:id="4" w:name="O_655386"/>
      <w:bookmarkEnd w:id="4"/>
      <w:r w:rsidRPr="0045418A">
        <w:t>Foundation Skills</w:t>
      </w:r>
    </w:p>
    <w:p w:rsidR="00000000" w:rsidRPr="006E7315" w:rsidP="006E7315">
      <w:pPr>
        <w:pStyle w:val="BodyText"/>
        <w:rPr>
          <w:i/>
        </w:rPr>
      </w:pPr>
      <w:r w:rsidRPr="006E7315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45418A" w:rsidP="006E7315">
      <w:pPr>
        <w:pStyle w:val="BodyText"/>
      </w:pPr>
      <w:r w:rsidRPr="0045418A">
        <w:t xml:space="preserve">Foundation skills essential </w:t>
      </w:r>
      <w:r w:rsidRPr="0045418A">
        <w:t>to performance are explicit in the performance criteria of this unit of competency.</w:t>
      </w:r>
    </w:p>
    <w:p w:rsidR="00000000" w:rsidRPr="0045418A" w:rsidP="0045418A">
      <w:pPr>
        <w:pStyle w:val="Heading1"/>
      </w:pPr>
      <w:bookmarkStart w:id="5" w:name="O_655388"/>
      <w:bookmarkEnd w:id="5"/>
      <w:r w:rsidRPr="0045418A">
        <w:t>Unit Mapping Information</w:t>
      </w:r>
    </w:p>
    <w:p w:rsidR="00000000" w:rsidRPr="0045418A" w:rsidP="006E7315">
      <w:pPr>
        <w:pStyle w:val="BodyText"/>
      </w:pPr>
      <w:r w:rsidRPr="0045418A">
        <w:t>No equivalent unit.</w:t>
      </w:r>
    </w:p>
    <w:p w:rsidR="00000000" w:rsidRPr="0045418A" w:rsidP="0045418A">
      <w:pPr>
        <w:pStyle w:val="Heading1"/>
      </w:pPr>
      <w:bookmarkStart w:id="6" w:name="O_655395"/>
      <w:bookmarkEnd w:id="6"/>
      <w:r w:rsidRPr="0045418A">
        <w:t>Links</w:t>
      </w:r>
    </w:p>
    <w:p w:rsidR="00000000" w:rsidRPr="0045418A" w:rsidP="006E7315">
      <w:pPr>
        <w:pStyle w:val="BodyText"/>
      </w:pPr>
      <w:r w:rsidRPr="004541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3571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5418A" w:rsidP="0045418A"/>
    <w:sectPr w:rsidSect="004541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8A" w:rsidRPr="006E7315" w:rsidP="006E7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315" w:rsidP="004541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7315" w:rsidP="004541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7315" w:rsidP="004541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18A" w:rsidRPr="006E7315" w:rsidP="006E7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315" w:rsidRPr="002D2AF8" w:rsidP="004541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HLTAHA002 Assist with the application and removal of 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E7315" w:rsidP="004541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1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1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1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1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1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1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1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1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1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1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1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18A"/>
  </w:style>
  <w:style w:type="character" w:customStyle="1" w:styleId="Heading1Char">
    <w:name w:val="Heading 1 Char"/>
    <w:basedOn w:val="DefaultParagraphFont"/>
    <w:link w:val="Heading1"/>
    <w:rsid w:val="004541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1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1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418A"/>
    <w:rPr>
      <w:b/>
      <w:spacing w:val="0"/>
    </w:rPr>
  </w:style>
  <w:style w:type="character" w:styleId="Emphasis">
    <w:name w:val="Emphasis"/>
    <w:basedOn w:val="DefaultParagraphFont"/>
    <w:qFormat/>
    <w:rsid w:val="0045418A"/>
    <w:rPr>
      <w:i/>
    </w:rPr>
  </w:style>
  <w:style w:type="paragraph" w:customStyle="1" w:styleId="SuperHeading">
    <w:name w:val="SuperHeading"/>
    <w:basedOn w:val="Normal"/>
    <w:rsid w:val="004541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1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1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1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1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1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1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1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1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1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1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1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1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1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1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1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1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41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41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1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1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1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1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1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1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1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1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1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1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1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1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1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41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1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1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18A"/>
  </w:style>
  <w:style w:type="paragraph" w:styleId="TableofFigures">
    <w:name w:val="table of figures"/>
    <w:basedOn w:val="Normal"/>
    <w:next w:val="Normal"/>
    <w:semiHidden/>
    <w:rsid w:val="004541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1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418A"/>
    <w:rPr>
      <w:rFonts w:ascii="Wingdings" w:hAnsi="Wingdings"/>
    </w:rPr>
  </w:style>
  <w:style w:type="paragraph" w:customStyle="1" w:styleId="TableHeading">
    <w:name w:val="Table Heading"/>
    <w:basedOn w:val="HeadingBase"/>
    <w:rsid w:val="004541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18A"/>
    <w:rPr>
      <w:color w:val="0033CC"/>
      <w:u w:val="none"/>
    </w:rPr>
  </w:style>
  <w:style w:type="paragraph" w:customStyle="1" w:styleId="BodyTextRight">
    <w:name w:val="Body Text Right"/>
    <w:basedOn w:val="BodyText"/>
    <w:rsid w:val="004541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1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1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1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1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1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18A"/>
    <w:rPr>
      <w:sz w:val="32"/>
    </w:rPr>
  </w:style>
  <w:style w:type="paragraph" w:customStyle="1" w:styleId="HeadingProcedure">
    <w:name w:val="Heading Procedure"/>
    <w:basedOn w:val="HeadingBase"/>
    <w:next w:val="Normal"/>
    <w:rsid w:val="004541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18A"/>
    <w:pPr>
      <w:spacing w:before="60" w:after="60"/>
    </w:pPr>
  </w:style>
  <w:style w:type="paragraph" w:styleId="ListContinue">
    <w:name w:val="List Continue"/>
    <w:basedOn w:val="List"/>
    <w:rsid w:val="0045418A"/>
    <w:pPr>
      <w:ind w:firstLine="0"/>
    </w:pPr>
  </w:style>
  <w:style w:type="paragraph" w:customStyle="1" w:styleId="ListNote">
    <w:name w:val="List Note"/>
    <w:basedOn w:val="List"/>
    <w:rsid w:val="004541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1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1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18A"/>
    <w:rPr>
      <w:rFonts w:ascii="Courier New" w:hAnsi="Courier New"/>
    </w:rPr>
  </w:style>
  <w:style w:type="paragraph" w:customStyle="1" w:styleId="NoteBullet">
    <w:name w:val="Note Bullet"/>
    <w:basedOn w:val="Note"/>
    <w:rsid w:val="004541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1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1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1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1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41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1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18A"/>
    <w:rPr>
      <w:b/>
      <w:smallCaps/>
    </w:rPr>
  </w:style>
  <w:style w:type="paragraph" w:customStyle="1" w:styleId="TableListNumber">
    <w:name w:val="Table List Number"/>
    <w:basedOn w:val="ListNumber"/>
    <w:rsid w:val="004541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1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18A"/>
    <w:pPr>
      <w:numPr>
        <w:numId w:val="7"/>
      </w:numPr>
    </w:pPr>
  </w:style>
  <w:style w:type="paragraph" w:customStyle="1" w:styleId="ListAlpha2">
    <w:name w:val="List Alpha 2"/>
    <w:basedOn w:val="List2"/>
    <w:rsid w:val="0045418A"/>
    <w:pPr>
      <w:numPr>
        <w:numId w:val="6"/>
      </w:numPr>
    </w:pPr>
  </w:style>
  <w:style w:type="paragraph" w:styleId="List2">
    <w:name w:val="List 2"/>
    <w:basedOn w:val="BodyText"/>
    <w:rsid w:val="004541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1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1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1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1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1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418A"/>
    <w:pPr>
      <w:numPr>
        <w:numId w:val="2"/>
      </w:numPr>
    </w:pPr>
  </w:style>
  <w:style w:type="paragraph" w:styleId="ListContinue2">
    <w:name w:val="List Continue 2"/>
    <w:basedOn w:val="List2"/>
    <w:rsid w:val="0045418A"/>
    <w:pPr>
      <w:ind w:firstLine="0"/>
    </w:pPr>
  </w:style>
  <w:style w:type="paragraph" w:styleId="ListContinue3">
    <w:name w:val="List Continue 3"/>
    <w:basedOn w:val="List3"/>
    <w:rsid w:val="0045418A"/>
    <w:pPr>
      <w:ind w:left="1021" w:firstLine="0"/>
    </w:pPr>
  </w:style>
  <w:style w:type="paragraph" w:styleId="ListContinue4">
    <w:name w:val="List Continue 4"/>
    <w:basedOn w:val="List4"/>
    <w:rsid w:val="0045418A"/>
    <w:pPr>
      <w:ind w:firstLine="0"/>
    </w:pPr>
  </w:style>
  <w:style w:type="paragraph" w:styleId="ListContinue5">
    <w:name w:val="List Continue 5"/>
    <w:basedOn w:val="List5"/>
    <w:rsid w:val="0045418A"/>
    <w:pPr>
      <w:ind w:firstLine="0"/>
    </w:pPr>
  </w:style>
  <w:style w:type="paragraph" w:styleId="ListNumber3">
    <w:name w:val="List Number 3"/>
    <w:basedOn w:val="List3"/>
    <w:rsid w:val="0045418A"/>
    <w:pPr>
      <w:numPr>
        <w:numId w:val="3"/>
      </w:numPr>
    </w:pPr>
  </w:style>
  <w:style w:type="paragraph" w:styleId="ListNumber4">
    <w:name w:val="List Number 4"/>
    <w:basedOn w:val="List4"/>
    <w:rsid w:val="0045418A"/>
    <w:pPr>
      <w:numPr>
        <w:numId w:val="4"/>
      </w:numPr>
    </w:pPr>
  </w:style>
  <w:style w:type="paragraph" w:styleId="ListNumber5">
    <w:name w:val="List Number 5"/>
    <w:basedOn w:val="List5"/>
    <w:rsid w:val="0045418A"/>
    <w:pPr>
      <w:numPr>
        <w:numId w:val="5"/>
      </w:numPr>
    </w:pPr>
  </w:style>
  <w:style w:type="paragraph" w:styleId="BlockText">
    <w:name w:val="Block Text"/>
    <w:basedOn w:val="Normal"/>
    <w:rsid w:val="004541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1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18A"/>
    <w:rPr>
      <w:sz w:val="16"/>
      <w:vertAlign w:val="superscript"/>
    </w:rPr>
  </w:style>
  <w:style w:type="character" w:customStyle="1" w:styleId="Symbols">
    <w:name w:val="Symbols"/>
    <w:basedOn w:val="DefaultParagraphFont"/>
    <w:rsid w:val="0045418A"/>
    <w:rPr>
      <w:rFonts w:ascii="Symbol" w:hAnsi="Symbol"/>
    </w:rPr>
  </w:style>
  <w:style w:type="character" w:customStyle="1" w:styleId="MenuOptions">
    <w:name w:val="Menu Options"/>
    <w:basedOn w:val="DefaultParagraphFont"/>
    <w:rsid w:val="004541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18A"/>
    <w:rPr>
      <w:b/>
    </w:rPr>
  </w:style>
  <w:style w:type="character" w:customStyle="1" w:styleId="Underlined">
    <w:name w:val="Underlined"/>
    <w:basedOn w:val="DefaultParagraphFont"/>
    <w:rsid w:val="0045418A"/>
    <w:rPr>
      <w:u w:val="single"/>
    </w:rPr>
  </w:style>
  <w:style w:type="paragraph" w:customStyle="1" w:styleId="TableBodyTextRight">
    <w:name w:val="Table Body Text Right"/>
    <w:basedOn w:val="TableBodyText"/>
    <w:rsid w:val="004541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18A"/>
    <w:rPr>
      <w:sz w:val="18"/>
    </w:rPr>
  </w:style>
  <w:style w:type="paragraph" w:customStyle="1" w:styleId="BodySmallRight">
    <w:name w:val="Body Small Right"/>
    <w:basedOn w:val="BodyTextRight"/>
    <w:rsid w:val="0045418A"/>
    <w:rPr>
      <w:sz w:val="18"/>
      <w:szCs w:val="18"/>
    </w:rPr>
  </w:style>
  <w:style w:type="paragraph" w:customStyle="1" w:styleId="MarginEdition">
    <w:name w:val="Margin Edition"/>
    <w:basedOn w:val="MarginNote"/>
    <w:rsid w:val="004541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18A"/>
    <w:rPr>
      <w:sz w:val="2"/>
      <w:szCs w:val="2"/>
    </w:rPr>
  </w:style>
  <w:style w:type="character" w:customStyle="1" w:styleId="Small">
    <w:name w:val="Small"/>
    <w:basedOn w:val="DefaultParagraphFont"/>
    <w:rsid w:val="0045418A"/>
    <w:rPr>
      <w:sz w:val="16"/>
    </w:rPr>
  </w:style>
  <w:style w:type="paragraph" w:customStyle="1" w:styleId="WideTable">
    <w:name w:val="Wide Table"/>
    <w:basedOn w:val="Normal"/>
    <w:rsid w:val="004541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18A"/>
  </w:style>
  <w:style w:type="paragraph" w:styleId="Quote">
    <w:name w:val="Quote"/>
    <w:basedOn w:val="Heading1"/>
    <w:link w:val="QuoteChar"/>
    <w:qFormat/>
    <w:rsid w:val="004541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1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18A"/>
    <w:pPr>
      <w:pageBreakBefore/>
    </w:pPr>
  </w:style>
  <w:style w:type="paragraph" w:customStyle="1" w:styleId="Border">
    <w:name w:val="Border"/>
    <w:basedOn w:val="Normal"/>
    <w:qFormat/>
    <w:rsid w:val="004541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1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1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1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1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1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1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1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1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18A"/>
    <w:rPr>
      <w:u w:val="single"/>
    </w:rPr>
  </w:style>
  <w:style w:type="character" w:customStyle="1" w:styleId="BoldandItalics">
    <w:name w:val="Bold and Italics"/>
    <w:qFormat/>
    <w:rsid w:val="0045418A"/>
    <w:rPr>
      <w:b/>
      <w:i/>
      <w:u w:val="none"/>
    </w:rPr>
  </w:style>
  <w:style w:type="paragraph" w:styleId="BalloonText">
    <w:name w:val="Balloon Text"/>
    <w:basedOn w:val="Normal"/>
    <w:link w:val="BalloonTextChar"/>
    <w:rsid w:val="00454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1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1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1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1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1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18A"/>
    <w:pPr>
      <w:spacing w:before="0" w:after="0"/>
    </w:pPr>
  </w:style>
  <w:style w:type="paragraph" w:customStyle="1" w:styleId="BodyTextBold">
    <w:name w:val="Body Text Bold"/>
    <w:basedOn w:val="BodyText"/>
    <w:qFormat/>
    <w:rsid w:val="0045418A"/>
    <w:rPr>
      <w:b/>
    </w:rPr>
  </w:style>
  <w:style w:type="character" w:styleId="Hyperlink">
    <w:name w:val="Hyperlink"/>
    <w:basedOn w:val="DefaultParagraphFont"/>
    <w:uiPriority w:val="99"/>
    <w:unhideWhenUsed/>
    <w:rsid w:val="006E7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3917</Characters>
  <Application>Microsoft Office Word</Application>
  <DocSecurity>0</DocSecurity>
  <Lines>135</Lines>
  <Paragraphs>68</Paragraphs>
  <ScaleCrop>false</ScaleCrop>
  <Company>Author-it Software Corporation Ltd.</Company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HLTAHA002 Assist with the application and removal of casts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2022-04-08T09:30:00Z</dcterms:created>
  <dcterms:modified xsi:type="dcterms:W3CDTF">2022-04-08T09:30:00Z</dcterms:modified>
</cp:coreProperties>
</file>