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453" w:rsidP="00C24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HLT52021 Diploma of</w:t>
      </w:r>
      <w:r>
        <w:t xml:space="preserve"> Remedial Massage</w:t>
      </w:r>
      <w:r>
        <w:fldChar w:fldCharType="end"/>
      </w:r>
    </w:p>
    <w:p w:rsidR="00C24453" w:rsidP="00C24453">
      <w:pPr>
        <w:pStyle w:val="Version"/>
        <w:sectPr w:rsidSect="00E84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84BD6" w:rsidP="00E84BD6">
      <w:pPr>
        <w:pStyle w:val="SuperHeading"/>
      </w:pPr>
      <w:r w:rsidRPr="00E84BD6">
        <w:t>HLT52021 Diploma of Remedial Massage</w:t>
      </w:r>
    </w:p>
    <w:p w:rsidR="00000000" w:rsidRPr="00E84BD6" w:rsidP="00E84BD6">
      <w:pPr>
        <w:pStyle w:val="Heading1"/>
      </w:pPr>
      <w:bookmarkStart w:id="1" w:name="O_1234851"/>
      <w:bookmarkEnd w:id="1"/>
      <w:r w:rsidRPr="00E84BD6">
        <w:t>Modification History</w:t>
      </w:r>
    </w:p>
    <w:p w:rsidR="00000000" w:rsidRPr="00E84BD6" w:rsidP="00C24453">
      <w:pPr>
        <w:pStyle w:val="BodyText"/>
      </w:pPr>
      <w:r w:rsidRPr="00E84BD6">
        <w:t>Not applicable.</w:t>
      </w:r>
    </w:p>
    <w:p w:rsidR="00000000" w:rsidRPr="00E84BD6" w:rsidP="00E84BD6">
      <w:pPr>
        <w:pStyle w:val="Heading1"/>
      </w:pPr>
      <w:bookmarkStart w:id="2" w:name="O_1234852"/>
      <w:bookmarkEnd w:id="2"/>
      <w:r w:rsidRPr="00E84BD6">
        <w:t>Qualification Description</w:t>
      </w:r>
    </w:p>
    <w:p w:rsidR="00000000" w:rsidRPr="00E84BD6" w:rsidP="00C24453">
      <w:pPr>
        <w:pStyle w:val="BodyText"/>
      </w:pPr>
      <w:r w:rsidRPr="00E84BD6">
        <w:t>This qualification reflects the role of remedial massage therapists who work with clients presenting with soft tissue dysfunction, musculoskeletal imbalance or restriction in</w:t>
      </w:r>
      <w:r w:rsidRPr="00E84BD6">
        <w:t xml:space="preserve"> range of motion (ROM). Therapists may be self-employed or work within a larger health service.</w:t>
      </w:r>
    </w:p>
    <w:p w:rsidR="00000000" w:rsidRPr="00E84BD6" w:rsidP="00C24453">
      <w:pPr>
        <w:pStyle w:val="BodyText"/>
      </w:pPr>
      <w:r w:rsidRPr="00E84BD6">
        <w:t>To achieve this qualification, the candidate must have completed at least 200 hours of work in a simulated clinical environment as detailed in the Assessment Re</w:t>
      </w:r>
      <w:r w:rsidRPr="00E84BD6">
        <w:t>quirements of units of competency.</w:t>
      </w:r>
    </w:p>
    <w:p w:rsidR="00000000" w:rsidRPr="00E84BD6" w:rsidP="00C24453">
      <w:pPr>
        <w:pStyle w:val="BodyText"/>
      </w:pPr>
      <w:r w:rsidRPr="00E84BD6">
        <w:t>The skills in this qualification must be applied in accordance with Commonwealth and State or Territory legislation, Australian standards and industry codes of practice.</w:t>
      </w:r>
    </w:p>
    <w:p w:rsidR="00000000" w:rsidRPr="00E84BD6" w:rsidP="00C24453">
      <w:pPr>
        <w:pStyle w:val="BodyText"/>
      </w:pPr>
      <w:r w:rsidRPr="00E84BD6">
        <w:t>No occupational licensing, certification or specifi</w:t>
      </w:r>
      <w:r w:rsidRPr="00E84BD6">
        <w:t>c legislative requirements apply to this qualification at the time of publication.</w:t>
      </w:r>
    </w:p>
    <w:p w:rsidR="00000000" w:rsidRPr="00E84BD6" w:rsidP="00E84BD6">
      <w:pPr>
        <w:pStyle w:val="Heading1"/>
      </w:pPr>
      <w:bookmarkStart w:id="3" w:name="O_1279514"/>
      <w:bookmarkEnd w:id="3"/>
      <w:r w:rsidRPr="00E84BD6">
        <w:t>Entry Requirements</w:t>
      </w:r>
    </w:p>
    <w:p w:rsidR="00000000" w:rsidRPr="00E84BD6" w:rsidP="00C24453">
      <w:pPr>
        <w:pStyle w:val="BodyText"/>
      </w:pPr>
      <w:r w:rsidRPr="00E84BD6">
        <w:t>There are no entry requirements for this qualification.</w:t>
      </w:r>
    </w:p>
    <w:p w:rsidR="00000000" w:rsidRPr="00E84BD6" w:rsidP="00E84BD6">
      <w:pPr>
        <w:pStyle w:val="Heading1"/>
      </w:pPr>
      <w:bookmarkStart w:id="4" w:name="O_1234853"/>
      <w:bookmarkEnd w:id="4"/>
      <w:r w:rsidRPr="00E84BD6">
        <w:t>Packaging Rules</w:t>
      </w:r>
    </w:p>
    <w:p w:rsidR="00000000" w:rsidRPr="00E84BD6" w:rsidP="00C24453">
      <w:pPr>
        <w:pStyle w:val="BodyText"/>
      </w:pPr>
      <w:r w:rsidRPr="00E84BD6">
        <w:t>21 units must be completed:</w:t>
      </w:r>
    </w:p>
    <w:p w:rsidR="00000000" w:rsidRPr="00E84BD6" w:rsidP="00E84BD6">
      <w:pPr>
        <w:pStyle w:val="ListBullet"/>
      </w:pPr>
      <w:r w:rsidRPr="00E84BD6">
        <w:t>18 core units</w:t>
      </w:r>
    </w:p>
    <w:p w:rsidR="00000000" w:rsidRPr="00E84BD6" w:rsidP="00E84BD6">
      <w:pPr>
        <w:pStyle w:val="ListBullet"/>
      </w:pPr>
      <w:r w:rsidRPr="00E84BD6">
        <w:t>3</w:t>
      </w:r>
      <w:r w:rsidRPr="00E84BD6">
        <w:t xml:space="preserve"> elective units from the electives listed below.</w:t>
      </w:r>
    </w:p>
    <w:p w:rsidR="00000000" w:rsidRPr="00E84BD6" w:rsidP="00C24453">
      <w:pPr>
        <w:pStyle w:val="BodyText"/>
      </w:pPr>
      <w:r w:rsidRPr="00E84BD6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580"/>
      </w:tblGrid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rPr>
                <w:rStyle w:val="SpecialBold"/>
              </w:rPr>
              <w:t>Core units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BSBESB401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Research and develop business plans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CHCCOM006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Establish and manage client relationships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CHCDIV001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Work with diverse people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CHCLEG003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Manage legal and ethical compliance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CHCPOL003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Research and apply evidence to practice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CHCPRP005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Engage with health professionals and the health system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HLTAAP002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Confirm physical health status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HLTAAP003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Analyse and respond to client health information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HLTINF004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Manage the prevention and control of infection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Develop massage practice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Assess client massage needs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Provide massage treatments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 xml:space="preserve">Perform remedial massage </w:t>
            </w:r>
            <w:r w:rsidRPr="00E84BD6">
              <w:t>musculoskeletal assessments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Provide remedial massage treatments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Adapt massage treatments to meet specific needs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Apply principles of pain neuroscience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Apply remedial massage clinical practice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HLTWHS004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Manage work health and safety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rPr>
                <w:rStyle w:val="SpecialBold"/>
              </w:rPr>
              <w:t>Elective units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BSBESB404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Market new business ventures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 xml:space="preserve">BSBESB406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Establish operational strategies and procedures for new business ventures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 xml:space="preserve">BSBESB407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Manage finances for new business ventures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CHCCCS001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Address the needs of people with chronic disease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CHCCCS037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Visit client residence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CHCCCS038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Facilitate the empowerment of people receiving support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CHCMHS001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Work with people with mental health issues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HLTAID011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Provide First Aid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HLTHPS010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Interpret and use information about nutrition and diet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HLTMSG018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Adapt massage practice for athletes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HLTREF002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Provide reflexology for relaxation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SIRXOSM002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 xml:space="preserve">Maintain ethical and professional standards when using </w:t>
            </w:r>
            <w:r w:rsidRPr="00E84BD6">
              <w:t>social media and online platforms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SISXCA</w:t>
            </w:r>
            <w:r w:rsidRPr="00E84BD6">
              <w:t>I009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Instruct strength and conditioning techniques</w:t>
            </w:r>
          </w:p>
        </w:tc>
      </w:tr>
      <w:tr w:rsidTr="00E84B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BD6">
            <w:pPr>
              <w:pStyle w:val="BodyText"/>
              <w:rPr>
                <w:lang w:val="en-NZ"/>
              </w:rPr>
            </w:pPr>
            <w:r w:rsidRPr="00E84BD6">
              <w:t>SISXCAI010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BD6" w:rsidP="00E84BD6">
            <w:pPr>
              <w:pStyle w:val="BodyText"/>
            </w:pPr>
            <w:r w:rsidRPr="00E84BD6">
              <w:t>Develop strength and conditioning programs</w:t>
            </w:r>
          </w:p>
        </w:tc>
      </w:tr>
    </w:tbl>
    <w:p w:rsidR="00000000" w:rsidRPr="00E84BD6" w:rsidP="00E84BD6">
      <w:pPr>
        <w:pStyle w:val="BodyText"/>
      </w:pPr>
    </w:p>
    <w:p w:rsidR="00000000" w:rsidRPr="00E84BD6" w:rsidP="00E84BD6">
      <w:pPr>
        <w:pStyle w:val="AllowPageBreak"/>
      </w:pPr>
    </w:p>
    <w:p w:rsidR="00000000" w:rsidRPr="00E84BD6" w:rsidP="00E84BD6">
      <w:pPr>
        <w:pStyle w:val="Heading1"/>
      </w:pPr>
      <w:bookmarkStart w:id="5" w:name="O_1234854"/>
      <w:bookmarkEnd w:id="5"/>
      <w:r w:rsidRPr="00E84BD6">
        <w:t>Qualification Mapping Information</w:t>
      </w:r>
    </w:p>
    <w:p w:rsidR="00000000" w:rsidRPr="00E84BD6" w:rsidP="00C24453">
      <w:pPr>
        <w:pStyle w:val="BodyText"/>
      </w:pPr>
      <w:r w:rsidRPr="00E84BD6">
        <w:t>Supersedes and is not equivalent to HLT52015 Diploma of Remedial Massage.</w:t>
      </w:r>
    </w:p>
    <w:p w:rsidR="00000000" w:rsidRPr="00E84BD6" w:rsidP="00E84BD6">
      <w:pPr>
        <w:pStyle w:val="Heading1"/>
      </w:pPr>
      <w:bookmarkStart w:id="6" w:name="O_1234855"/>
      <w:bookmarkEnd w:id="6"/>
      <w:r w:rsidRPr="00E84BD6">
        <w:t>Links</w:t>
      </w:r>
    </w:p>
    <w:p w:rsidR="00000000" w:rsidRPr="00E84BD6" w:rsidP="00C24453">
      <w:pPr>
        <w:pStyle w:val="BodyText"/>
      </w:pPr>
      <w:r w:rsidRPr="00E84B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014F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84BD6" w:rsidP="00E84BD6"/>
    <w:sectPr w:rsidSect="00E84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D6" w:rsidRPr="00C24453" w:rsidP="00C24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53" w:rsidP="00E84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4453" w:rsidP="00E84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4453" w:rsidP="00E84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BD6" w:rsidRPr="00C24453" w:rsidP="00C24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453" w:rsidRPr="002D2AF8" w:rsidP="00E84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HLT52021 Diploma of Remedial Massage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C24453" w:rsidP="00E84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3E1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064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BD6"/>
  </w:style>
  <w:style w:type="character" w:customStyle="1" w:styleId="Heading1Char">
    <w:name w:val="Heading 1 Char"/>
    <w:basedOn w:val="DefaultParagraphFont"/>
    <w:link w:val="Heading1"/>
    <w:rsid w:val="00E84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B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BD6"/>
    <w:rPr>
      <w:b/>
      <w:spacing w:val="0"/>
    </w:rPr>
  </w:style>
  <w:style w:type="paragraph" w:customStyle="1" w:styleId="SuperHeading">
    <w:name w:val="SuperHeading"/>
    <w:basedOn w:val="Normal"/>
    <w:rsid w:val="00E84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B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B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BD6"/>
    <w:rPr>
      <w:i/>
    </w:rPr>
  </w:style>
  <w:style w:type="paragraph" w:styleId="Caption">
    <w:name w:val="caption"/>
    <w:basedOn w:val="BodyText"/>
    <w:next w:val="Normal"/>
    <w:qFormat/>
    <w:rsid w:val="00E84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BD6"/>
  </w:style>
  <w:style w:type="paragraph" w:styleId="TableofFigures">
    <w:name w:val="table of figures"/>
    <w:basedOn w:val="Normal"/>
    <w:next w:val="Normal"/>
    <w:semiHidden/>
    <w:rsid w:val="00E84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B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4BD6"/>
    <w:rPr>
      <w:rFonts w:ascii="Wingdings" w:hAnsi="Wingdings"/>
    </w:rPr>
  </w:style>
  <w:style w:type="paragraph" w:customStyle="1" w:styleId="TableHeading">
    <w:name w:val="Table Heading"/>
    <w:basedOn w:val="HeadingBase"/>
    <w:rsid w:val="00E84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BD6"/>
    <w:rPr>
      <w:color w:val="0033CC"/>
      <w:u w:val="none"/>
    </w:rPr>
  </w:style>
  <w:style w:type="paragraph" w:customStyle="1" w:styleId="BodyTextRight">
    <w:name w:val="Body Text Right"/>
    <w:basedOn w:val="BodyText"/>
    <w:rsid w:val="00E84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B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BD6"/>
    <w:rPr>
      <w:sz w:val="32"/>
    </w:rPr>
  </w:style>
  <w:style w:type="paragraph" w:customStyle="1" w:styleId="HeadingProcedure">
    <w:name w:val="Heading Procedure"/>
    <w:basedOn w:val="HeadingBase"/>
    <w:next w:val="Normal"/>
    <w:rsid w:val="00E84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BD6"/>
    <w:pPr>
      <w:spacing w:before="60" w:after="60"/>
    </w:pPr>
  </w:style>
  <w:style w:type="paragraph" w:styleId="ListContinue">
    <w:name w:val="List Continue"/>
    <w:basedOn w:val="List"/>
    <w:rsid w:val="00E84BD6"/>
    <w:pPr>
      <w:ind w:firstLine="0"/>
    </w:pPr>
  </w:style>
  <w:style w:type="paragraph" w:customStyle="1" w:styleId="ListNote">
    <w:name w:val="List Note"/>
    <w:basedOn w:val="List"/>
    <w:rsid w:val="00E84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BD6"/>
    <w:rPr>
      <w:rFonts w:ascii="Courier New" w:hAnsi="Courier New"/>
    </w:rPr>
  </w:style>
  <w:style w:type="paragraph" w:customStyle="1" w:styleId="NoteBullet">
    <w:name w:val="Note Bullet"/>
    <w:basedOn w:val="Note"/>
    <w:rsid w:val="00E84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B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4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BD6"/>
    <w:rPr>
      <w:b/>
      <w:smallCaps/>
    </w:rPr>
  </w:style>
  <w:style w:type="paragraph" w:customStyle="1" w:styleId="TableListNumber">
    <w:name w:val="Table List Number"/>
    <w:basedOn w:val="ListNumber"/>
    <w:rsid w:val="00E84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BD6"/>
    <w:pPr>
      <w:numPr>
        <w:numId w:val="8"/>
      </w:numPr>
    </w:pPr>
  </w:style>
  <w:style w:type="paragraph" w:customStyle="1" w:styleId="ListAlpha2">
    <w:name w:val="List Alpha 2"/>
    <w:basedOn w:val="List2"/>
    <w:rsid w:val="00E84BD6"/>
    <w:pPr>
      <w:numPr>
        <w:numId w:val="7"/>
      </w:numPr>
    </w:pPr>
  </w:style>
  <w:style w:type="paragraph" w:styleId="List2">
    <w:name w:val="List 2"/>
    <w:basedOn w:val="BodyText"/>
    <w:rsid w:val="00E84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B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B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4BD6"/>
    <w:pPr>
      <w:numPr>
        <w:numId w:val="3"/>
      </w:numPr>
    </w:pPr>
  </w:style>
  <w:style w:type="paragraph" w:styleId="ListContinue2">
    <w:name w:val="List Continue 2"/>
    <w:basedOn w:val="List2"/>
    <w:rsid w:val="00E84BD6"/>
    <w:pPr>
      <w:ind w:firstLine="0"/>
    </w:pPr>
  </w:style>
  <w:style w:type="paragraph" w:styleId="ListContinue3">
    <w:name w:val="List Continue 3"/>
    <w:basedOn w:val="List3"/>
    <w:rsid w:val="00E84BD6"/>
    <w:pPr>
      <w:ind w:left="1021" w:firstLine="0"/>
    </w:pPr>
  </w:style>
  <w:style w:type="paragraph" w:styleId="ListContinue4">
    <w:name w:val="List Continue 4"/>
    <w:basedOn w:val="List4"/>
    <w:rsid w:val="00E84BD6"/>
    <w:pPr>
      <w:ind w:firstLine="0"/>
    </w:pPr>
  </w:style>
  <w:style w:type="paragraph" w:styleId="ListContinue5">
    <w:name w:val="List Continue 5"/>
    <w:basedOn w:val="List5"/>
    <w:rsid w:val="00E84BD6"/>
    <w:pPr>
      <w:ind w:firstLine="0"/>
    </w:pPr>
  </w:style>
  <w:style w:type="paragraph" w:styleId="ListNumber3">
    <w:name w:val="List Number 3"/>
    <w:basedOn w:val="List3"/>
    <w:rsid w:val="00E84BD6"/>
    <w:pPr>
      <w:numPr>
        <w:numId w:val="4"/>
      </w:numPr>
    </w:pPr>
  </w:style>
  <w:style w:type="paragraph" w:styleId="ListNumber4">
    <w:name w:val="List Number 4"/>
    <w:basedOn w:val="List4"/>
    <w:rsid w:val="00E84BD6"/>
    <w:pPr>
      <w:numPr>
        <w:numId w:val="5"/>
      </w:numPr>
    </w:pPr>
  </w:style>
  <w:style w:type="paragraph" w:styleId="ListNumber5">
    <w:name w:val="List Number 5"/>
    <w:basedOn w:val="List5"/>
    <w:rsid w:val="00E84BD6"/>
    <w:pPr>
      <w:numPr>
        <w:numId w:val="6"/>
      </w:numPr>
    </w:pPr>
  </w:style>
  <w:style w:type="paragraph" w:styleId="BlockText">
    <w:name w:val="Block Text"/>
    <w:basedOn w:val="Normal"/>
    <w:rsid w:val="00E84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BD6"/>
    <w:rPr>
      <w:sz w:val="16"/>
      <w:vertAlign w:val="superscript"/>
    </w:rPr>
  </w:style>
  <w:style w:type="character" w:customStyle="1" w:styleId="Symbols">
    <w:name w:val="Symbols"/>
    <w:basedOn w:val="DefaultParagraphFont"/>
    <w:rsid w:val="00E84BD6"/>
    <w:rPr>
      <w:rFonts w:ascii="Symbol" w:hAnsi="Symbol"/>
    </w:rPr>
  </w:style>
  <w:style w:type="character" w:customStyle="1" w:styleId="MenuOptions">
    <w:name w:val="Menu Options"/>
    <w:basedOn w:val="DefaultParagraphFont"/>
    <w:rsid w:val="00E84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BD6"/>
    <w:rPr>
      <w:b/>
    </w:rPr>
  </w:style>
  <w:style w:type="character" w:customStyle="1" w:styleId="Underlined">
    <w:name w:val="Underlined"/>
    <w:basedOn w:val="DefaultParagraphFont"/>
    <w:rsid w:val="00E84BD6"/>
    <w:rPr>
      <w:u w:val="single"/>
    </w:rPr>
  </w:style>
  <w:style w:type="paragraph" w:customStyle="1" w:styleId="TableBodyTextRight">
    <w:name w:val="Table Body Text Right"/>
    <w:basedOn w:val="TableBodyText"/>
    <w:rsid w:val="00E84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BD6"/>
    <w:rPr>
      <w:sz w:val="18"/>
    </w:rPr>
  </w:style>
  <w:style w:type="paragraph" w:customStyle="1" w:styleId="BodySmallRight">
    <w:name w:val="Body Small Right"/>
    <w:basedOn w:val="BodyTextRight"/>
    <w:rsid w:val="00E84BD6"/>
    <w:rPr>
      <w:sz w:val="18"/>
      <w:szCs w:val="18"/>
    </w:rPr>
  </w:style>
  <w:style w:type="paragraph" w:customStyle="1" w:styleId="MarginEdition">
    <w:name w:val="Margin Edition"/>
    <w:basedOn w:val="MarginNote"/>
    <w:rsid w:val="00E84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BD6"/>
    <w:rPr>
      <w:sz w:val="2"/>
      <w:szCs w:val="2"/>
    </w:rPr>
  </w:style>
  <w:style w:type="character" w:customStyle="1" w:styleId="Small">
    <w:name w:val="Small"/>
    <w:basedOn w:val="DefaultParagraphFont"/>
    <w:rsid w:val="00E84BD6"/>
    <w:rPr>
      <w:sz w:val="16"/>
    </w:rPr>
  </w:style>
  <w:style w:type="paragraph" w:customStyle="1" w:styleId="WideTable">
    <w:name w:val="Wide Table"/>
    <w:basedOn w:val="Normal"/>
    <w:rsid w:val="00E84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BD6"/>
  </w:style>
  <w:style w:type="paragraph" w:styleId="Quote">
    <w:name w:val="Quote"/>
    <w:basedOn w:val="Heading1"/>
    <w:link w:val="QuoteChar"/>
    <w:qFormat/>
    <w:rsid w:val="00E84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BD6"/>
    <w:pPr>
      <w:pageBreakBefore/>
    </w:pPr>
  </w:style>
  <w:style w:type="paragraph" w:customStyle="1" w:styleId="Border">
    <w:name w:val="Border"/>
    <w:basedOn w:val="Normal"/>
    <w:qFormat/>
    <w:rsid w:val="00E84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BD6"/>
    <w:rPr>
      <w:u w:val="single"/>
    </w:rPr>
  </w:style>
  <w:style w:type="character" w:customStyle="1" w:styleId="BoldandItalics">
    <w:name w:val="Bold and Italics"/>
    <w:qFormat/>
    <w:rsid w:val="00E84BD6"/>
    <w:rPr>
      <w:b/>
      <w:i/>
      <w:u w:val="none"/>
    </w:rPr>
  </w:style>
  <w:style w:type="paragraph" w:styleId="BalloonText">
    <w:name w:val="Balloon Text"/>
    <w:basedOn w:val="Normal"/>
    <w:link w:val="BalloonTextChar"/>
    <w:rsid w:val="00E84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BD6"/>
    <w:pPr>
      <w:spacing w:before="0" w:after="0"/>
    </w:pPr>
  </w:style>
  <w:style w:type="paragraph" w:customStyle="1" w:styleId="BodyTextBold">
    <w:name w:val="Body Text Bold"/>
    <w:basedOn w:val="BodyText"/>
    <w:qFormat/>
    <w:rsid w:val="00E84BD6"/>
    <w:rPr>
      <w:b/>
    </w:rPr>
  </w:style>
  <w:style w:type="character" w:styleId="Hyperlink">
    <w:name w:val="Hyperlink"/>
    <w:basedOn w:val="DefaultParagraphFont"/>
    <w:uiPriority w:val="99"/>
    <w:unhideWhenUsed/>
    <w:rsid w:val="00C244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2889</Characters>
  <Application>Microsoft Office Word</Application>
  <DocSecurity>0</DocSecurity>
  <Lines>111</Lines>
  <Paragraphs>103</Paragraphs>
  <ScaleCrop>false</ScaleCrop>
  <Company>Author-it Software Corporation Ltd.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HLT52021 Diploma of Remedial Massage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2022-12-15T01:47:42Z</dcterms:created>
  <dcterms:modified xsi:type="dcterms:W3CDTF">2022-12-14T12:35:00Z</dcterms:modified>
</cp:coreProperties>
</file>