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36F8" w:rsidP="002E36F8">
      <w:pPr>
        <w:pStyle w:val="Title"/>
      </w:pPr>
      <w:r>
        <w:fldChar w:fldCharType="begin"/>
      </w:r>
      <w:r>
        <w:instrText xml:space="preserve"> TITLE   \* MERGEFORMAT </w:instrText>
      </w:r>
      <w:r>
        <w:fldChar w:fldCharType="separate"/>
      </w:r>
      <w:r>
        <w:t>HLT41020 Certificate IV in Ambulance Communications (Dispatch)</w:t>
      </w:r>
      <w:r>
        <w:fldChar w:fldCharType="end"/>
      </w:r>
    </w:p>
    <w:p w:rsidR="002E36F8" w:rsidP="002E36F8">
      <w:pPr>
        <w:pStyle w:val="Version"/>
        <w:sectPr w:rsidSect="00BA50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BA5069" w:rsidP="00BA5069">
      <w:pPr>
        <w:pStyle w:val="SuperHeading"/>
      </w:pPr>
      <w:r w:rsidRPr="00BA5069">
        <w:t>HLT41020 Certificate IV in Ambulance Communications (Dispatch)</w:t>
      </w:r>
    </w:p>
    <w:p w:rsidR="00000000" w:rsidRPr="00BA5069" w:rsidP="00BA5069">
      <w:pPr>
        <w:pStyle w:val="Heading1"/>
      </w:pPr>
      <w:bookmarkStart w:id="1" w:name="O_1281613"/>
      <w:bookmarkEnd w:id="1"/>
      <w:r w:rsidRPr="00BA5069">
        <w:t>Modification History</w:t>
      </w:r>
    </w:p>
    <w:tbl>
      <w:tblPr>
        <w:tblW w:w="9630" w:type="dxa"/>
        <w:tblLayout w:type="fixed"/>
        <w:tblCellMar>
          <w:left w:w="62" w:type="dxa"/>
          <w:right w:w="62" w:type="dxa"/>
        </w:tblCellMar>
        <w:tblLook w:val="0000"/>
      </w:tblPr>
      <w:tblGrid>
        <w:gridCol w:w="1890"/>
        <w:gridCol w:w="7740"/>
      </w:tblGrid>
      <w:tr w:rsidTr="002E36F8">
        <w:tblPrEx>
          <w:tblW w:w="9630" w:type="dxa"/>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A5069" w:rsidP="00BA5069">
            <w:pPr>
              <w:pStyle w:val="BodyText"/>
            </w:pPr>
            <w:r w:rsidRPr="00BA5069">
              <w:rPr>
                <w:rStyle w:val="SpecialBold"/>
              </w:rPr>
              <w:t>Release</w:t>
            </w:r>
          </w:p>
        </w:tc>
        <w:tc>
          <w:tcPr>
            <w:tcW w:w="7740" w:type="dxa"/>
            <w:tcBorders>
              <w:top w:val="nil"/>
              <w:left w:val="nil"/>
              <w:bottom w:val="nil"/>
              <w:right w:val="nil"/>
            </w:tcBorders>
            <w:tcMar>
              <w:top w:w="0" w:type="dxa"/>
              <w:left w:w="62" w:type="dxa"/>
              <w:bottom w:w="0" w:type="dxa"/>
              <w:right w:w="62" w:type="dxa"/>
            </w:tcMar>
          </w:tcPr>
          <w:p w:rsidR="00000000" w:rsidP="00BA5069">
            <w:pPr>
              <w:pStyle w:val="BodyText"/>
              <w:rPr>
                <w:lang w:val="en-NZ"/>
              </w:rPr>
            </w:pPr>
            <w:r w:rsidRPr="00BA5069">
              <w:rPr>
                <w:rStyle w:val="SpecialBold"/>
              </w:rPr>
              <w:t>Comments</w:t>
            </w:r>
          </w:p>
        </w:tc>
      </w:tr>
      <w:tr w:rsidTr="002E36F8">
        <w:tblPrEx>
          <w:tblW w:w="9630" w:type="dxa"/>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BA5069">
            <w:pPr>
              <w:pStyle w:val="BodyText"/>
              <w:rPr>
                <w:lang w:val="en-NZ"/>
              </w:rPr>
            </w:pPr>
            <w:r w:rsidRPr="00BA5069">
              <w:t>Release 4</w:t>
            </w:r>
          </w:p>
        </w:tc>
        <w:tc>
          <w:tcPr>
            <w:tcW w:w="7740" w:type="dxa"/>
            <w:tcBorders>
              <w:top w:val="nil"/>
              <w:left w:val="nil"/>
              <w:bottom w:val="nil"/>
              <w:right w:val="nil"/>
            </w:tcBorders>
            <w:tcMar>
              <w:top w:w="0" w:type="dxa"/>
              <w:left w:w="62" w:type="dxa"/>
              <w:bottom w:w="0" w:type="dxa"/>
              <w:right w:w="62" w:type="dxa"/>
            </w:tcMar>
          </w:tcPr>
          <w:p w:rsidR="00000000" w:rsidP="00BA5069">
            <w:pPr>
              <w:pStyle w:val="BodyText"/>
              <w:rPr>
                <w:lang w:val="en-NZ"/>
              </w:rPr>
            </w:pPr>
            <w:r w:rsidRPr="00BA5069">
              <w:t>Release 4. Supersedes and is equivalent</w:t>
            </w:r>
            <w:r w:rsidRPr="00BA5069">
              <w:t xml:space="preserve"> to HLT41020 Certificate IV in Ambulance Communications (Dispatch) release 3. Minor change to update Infection Control unit of competency.</w:t>
            </w:r>
          </w:p>
        </w:tc>
      </w:tr>
      <w:tr w:rsidTr="002E36F8">
        <w:tblPrEx>
          <w:tblW w:w="9630" w:type="dxa"/>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BA5069">
            <w:pPr>
              <w:pStyle w:val="BodyText"/>
              <w:rPr>
                <w:lang w:val="en-NZ"/>
              </w:rPr>
            </w:pPr>
            <w:r w:rsidRPr="00BA5069">
              <w:t>Release 3</w:t>
            </w:r>
          </w:p>
        </w:tc>
        <w:tc>
          <w:tcPr>
            <w:tcW w:w="7740" w:type="dxa"/>
            <w:tcBorders>
              <w:top w:val="nil"/>
              <w:left w:val="nil"/>
              <w:bottom w:val="nil"/>
              <w:right w:val="nil"/>
            </w:tcBorders>
            <w:tcMar>
              <w:top w:w="0" w:type="dxa"/>
              <w:left w:w="62" w:type="dxa"/>
              <w:bottom w:w="0" w:type="dxa"/>
              <w:right w:w="62" w:type="dxa"/>
            </w:tcMar>
          </w:tcPr>
          <w:p w:rsidR="00000000" w:rsidP="00BA5069">
            <w:pPr>
              <w:pStyle w:val="BodyText"/>
              <w:rPr>
                <w:lang w:val="en-NZ"/>
              </w:rPr>
            </w:pPr>
            <w:r w:rsidRPr="00BA5069">
              <w:t xml:space="preserve">Release 3. Supersedes and is equivalent to HLT41020 Certificate IV in Ambulance Communications (Dispatch) </w:t>
            </w:r>
            <w:r w:rsidRPr="00BA5069">
              <w:t>release 2. Minor change to update Infection Control unit of competency.</w:t>
            </w:r>
          </w:p>
        </w:tc>
      </w:tr>
      <w:tr w:rsidTr="002E36F8">
        <w:tblPrEx>
          <w:tblW w:w="9630" w:type="dxa"/>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BA5069">
            <w:pPr>
              <w:pStyle w:val="BodyText"/>
              <w:rPr>
                <w:lang w:val="en-NZ"/>
              </w:rPr>
            </w:pPr>
            <w:r w:rsidRPr="00BA5069">
              <w:t>Release 2</w:t>
            </w:r>
          </w:p>
        </w:tc>
        <w:tc>
          <w:tcPr>
            <w:tcW w:w="7740" w:type="dxa"/>
            <w:tcBorders>
              <w:top w:val="nil"/>
              <w:left w:val="nil"/>
              <w:bottom w:val="nil"/>
              <w:right w:val="nil"/>
            </w:tcBorders>
            <w:tcMar>
              <w:top w:w="0" w:type="dxa"/>
              <w:left w:w="62" w:type="dxa"/>
              <w:bottom w:w="0" w:type="dxa"/>
              <w:right w:w="62" w:type="dxa"/>
            </w:tcMar>
          </w:tcPr>
          <w:p w:rsidR="00000000" w:rsidRPr="00BA5069" w:rsidP="00BA5069">
            <w:pPr>
              <w:pStyle w:val="BodyText"/>
            </w:pPr>
            <w:r w:rsidRPr="00BA5069">
              <w:t>Release 2. HLT41020 Certificate IV in Ambulance Communications (Dispatch) supersedes and is equivalent to Release 1. HLT41020 Certificate IV in Ambulance Communications (Dis</w:t>
            </w:r>
            <w:r w:rsidRPr="00BA5069">
              <w:t>patch).</w:t>
            </w:r>
          </w:p>
          <w:p w:rsidR="00000000" w:rsidP="00BA5069">
            <w:pPr>
              <w:pStyle w:val="BodyText"/>
              <w:rPr>
                <w:lang w:val="en-NZ"/>
              </w:rPr>
            </w:pPr>
            <w:r w:rsidRPr="00BA5069">
              <w:t>Minor changes. Core bank corrected: Superseded code PUAECO003A Operate and control radio networks replaced with current code PUAECO003 Operate and control radio networks.</w:t>
            </w:r>
          </w:p>
        </w:tc>
      </w:tr>
      <w:tr w:rsidTr="002E36F8">
        <w:tblPrEx>
          <w:tblW w:w="9630" w:type="dxa"/>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BA5069">
            <w:pPr>
              <w:pStyle w:val="BodyText"/>
              <w:rPr>
                <w:lang w:val="en-NZ"/>
              </w:rPr>
            </w:pPr>
            <w:r w:rsidRPr="00BA5069">
              <w:t>Release 1</w:t>
            </w:r>
          </w:p>
        </w:tc>
        <w:tc>
          <w:tcPr>
            <w:tcW w:w="7740" w:type="dxa"/>
            <w:tcBorders>
              <w:top w:val="nil"/>
              <w:left w:val="nil"/>
              <w:bottom w:val="nil"/>
              <w:right w:val="nil"/>
            </w:tcBorders>
            <w:tcMar>
              <w:top w:w="0" w:type="dxa"/>
              <w:left w:w="62" w:type="dxa"/>
              <w:bottom w:w="0" w:type="dxa"/>
              <w:right w:w="62" w:type="dxa"/>
            </w:tcMar>
          </w:tcPr>
          <w:p w:rsidR="00000000" w:rsidRPr="00BA5069" w:rsidP="00BA5069">
            <w:pPr>
              <w:pStyle w:val="BodyText"/>
            </w:pPr>
            <w:r w:rsidRPr="00BA5069">
              <w:t>Release 1. HLT41020 Certificate IV in Ambulance Communications (Di</w:t>
            </w:r>
            <w:r w:rsidRPr="00BA5069">
              <w:t>spatch) supersedes and is not equivalent to HLT41015 Certificate IV in Ambulance Communications (Dispatch).</w:t>
            </w:r>
          </w:p>
        </w:tc>
      </w:tr>
    </w:tbl>
    <w:p w:rsidR="00000000" w:rsidRPr="00BA5069" w:rsidP="00BA5069">
      <w:pPr>
        <w:pStyle w:val="BodyText"/>
      </w:pPr>
    </w:p>
    <w:p w:rsidR="00000000" w:rsidRPr="00BA5069" w:rsidP="00BA5069">
      <w:pPr>
        <w:pStyle w:val="AllowPageBreak"/>
      </w:pPr>
    </w:p>
    <w:p w:rsidR="00000000" w:rsidRPr="00BA5069" w:rsidP="00BA5069">
      <w:pPr>
        <w:pStyle w:val="Heading1"/>
      </w:pPr>
      <w:bookmarkStart w:id="2" w:name="O_1281612"/>
      <w:bookmarkEnd w:id="2"/>
      <w:r w:rsidRPr="00BA5069">
        <w:t>Qualification Description</w:t>
      </w:r>
    </w:p>
    <w:p w:rsidR="00000000" w:rsidRPr="00BA5069" w:rsidP="002E36F8">
      <w:pPr>
        <w:pStyle w:val="BodyText"/>
      </w:pPr>
      <w:r w:rsidRPr="00BA5069">
        <w:t>This qualification reflects workers who have responsibility for dispatch and call-taking in an ambula</w:t>
      </w:r>
      <w:r w:rsidRPr="00BA5069">
        <w:t>nce communication or coordination environment. The qualification applies to people working in emergency support and ambulance dispatch and communications. Such individuals are expected to work independently, take responsibility for their own outputs and ac</w:t>
      </w:r>
      <w:r w:rsidRPr="00BA5069">
        <w:t>t on information from a range of sources.</w:t>
      </w:r>
    </w:p>
    <w:p w:rsidR="00000000" w:rsidRPr="002E36F8" w:rsidP="002E36F8">
      <w:pPr>
        <w:pStyle w:val="BodyText"/>
        <w:rPr>
          <w:i/>
        </w:rPr>
      </w:pPr>
      <w:r w:rsidRPr="002E36F8">
        <w:rPr>
          <w:rStyle w:val="Emphasis"/>
        </w:rPr>
        <w:t>No occupational licensing, certification or specific legislative requirements apply to this qualification at the time of publication.</w:t>
      </w:r>
    </w:p>
    <w:p w:rsidR="00000000" w:rsidRPr="00BA5069" w:rsidP="00BA5069">
      <w:pPr>
        <w:pStyle w:val="Heading1"/>
      </w:pPr>
      <w:bookmarkStart w:id="3" w:name="O_1281611"/>
      <w:bookmarkEnd w:id="3"/>
      <w:r w:rsidRPr="00BA5069">
        <w:t>Packaging Rules</w:t>
      </w:r>
    </w:p>
    <w:p w:rsidR="00000000" w:rsidRPr="00BA5069" w:rsidP="002E36F8">
      <w:pPr>
        <w:pStyle w:val="BodyText"/>
      </w:pPr>
      <w:r w:rsidRPr="00BA5069">
        <w:t>14 units must be completed:</w:t>
      </w:r>
    </w:p>
    <w:p w:rsidR="00000000" w:rsidRPr="00BA5069" w:rsidP="00BA5069">
      <w:pPr>
        <w:pStyle w:val="ListBullet"/>
      </w:pPr>
      <w:r w:rsidRPr="00BA5069">
        <w:t>9 core units</w:t>
      </w:r>
    </w:p>
    <w:p w:rsidR="00000000" w:rsidRPr="00BA5069" w:rsidP="00BA5069">
      <w:pPr>
        <w:pStyle w:val="ListBullet"/>
      </w:pPr>
      <w:r w:rsidRPr="00BA5069">
        <w:t>5 elective units, consisting of:</w:t>
      </w:r>
    </w:p>
    <w:p w:rsidR="00000000" w:rsidRPr="00BA5069" w:rsidP="00BA5069">
      <w:pPr>
        <w:pStyle w:val="ListBullet2"/>
      </w:pPr>
      <w:r w:rsidRPr="00BA5069">
        <w:t>at least 3 unit from the electives listed below,</w:t>
      </w:r>
    </w:p>
    <w:p w:rsidR="00000000" w:rsidRPr="00BA5069" w:rsidP="00BA5069">
      <w:pPr>
        <w:pStyle w:val="ListBullet2"/>
      </w:pPr>
      <w:r w:rsidRPr="00BA5069">
        <w:t>up to 2 elective units from the electives listed below or from any other current endorsed Training Package or accredited course.</w:t>
      </w:r>
    </w:p>
    <w:p w:rsidR="00000000" w:rsidRPr="00BA5069" w:rsidP="002E36F8">
      <w:pPr>
        <w:pStyle w:val="BodyText"/>
      </w:pPr>
      <w:r w:rsidRPr="00BA5069">
        <w:t xml:space="preserve">The selection of electives must be relevant </w:t>
      </w:r>
      <w:r w:rsidRPr="00BA5069">
        <w:t>to the job outcome sought, local industry requirements and the complexity of skills appropriate to the AQF level of this qualification.</w:t>
      </w:r>
    </w:p>
    <w:tbl>
      <w:tblPr>
        <w:tblW w:w="0" w:type="auto"/>
        <w:tblLayout w:type="fixed"/>
        <w:tblCellMar>
          <w:left w:w="62" w:type="dxa"/>
          <w:right w:w="62" w:type="dxa"/>
        </w:tblCellMar>
        <w:tblLook w:val="0000"/>
      </w:tblPr>
      <w:tblGrid>
        <w:gridCol w:w="1980"/>
        <w:gridCol w:w="6660"/>
      </w:tblGrid>
      <w:tr w:rsidTr="00BA5069">
        <w:tblPrEx>
          <w:tblW w:w="0" w:type="auto"/>
          <w:tblLayout w:type="fixed"/>
          <w:tblCellMar>
            <w:left w:w="62" w:type="dxa"/>
            <w:right w:w="62" w:type="dxa"/>
          </w:tblCellMar>
          <w:tblLook w:val="0000"/>
        </w:tblPrEx>
        <w:trPr>
          <w:trHeight w:val="361"/>
        </w:trPr>
        <w:tc>
          <w:tcPr>
            <w:tcW w:w="8640" w:type="dxa"/>
            <w:gridSpan w:val="2"/>
            <w:tcBorders>
              <w:top w:val="nil"/>
              <w:left w:val="nil"/>
              <w:bottom w:val="nil"/>
              <w:right w:val="nil"/>
            </w:tcBorders>
            <w:tcMar>
              <w:top w:w="0" w:type="dxa"/>
              <w:left w:w="62" w:type="dxa"/>
              <w:bottom w:w="0" w:type="dxa"/>
              <w:right w:w="62" w:type="dxa"/>
            </w:tcMar>
          </w:tcPr>
          <w:p w:rsidR="00000000" w:rsidP="00BA5069">
            <w:pPr>
              <w:pStyle w:val="BodyText"/>
              <w:rPr>
                <w:lang w:val="en-NZ"/>
              </w:rPr>
            </w:pPr>
            <w:r w:rsidRPr="00BA5069">
              <w:rPr>
                <w:rStyle w:val="SpecialBold"/>
              </w:rPr>
              <w:t>Core units</w:t>
            </w:r>
          </w:p>
        </w:tc>
      </w:tr>
      <w:tr w:rsidTr="00BA5069">
        <w:tblPrEx>
          <w:tblW w:w="0" w:type="auto"/>
          <w:tblLayout w:type="fixed"/>
          <w:tblCellMar>
            <w:left w:w="62" w:type="dxa"/>
            <w:right w:w="62" w:type="dxa"/>
          </w:tblCellMar>
          <w:tblLook w:val="0000"/>
        </w:tblPrEx>
        <w:trPr>
          <w:trHeight w:val="361"/>
        </w:trPr>
        <w:tc>
          <w:tcPr>
            <w:tcW w:w="1980" w:type="dxa"/>
            <w:tcBorders>
              <w:top w:val="nil"/>
              <w:left w:val="nil"/>
              <w:bottom w:val="nil"/>
              <w:right w:val="nil"/>
            </w:tcBorders>
            <w:tcMar>
              <w:top w:w="0" w:type="dxa"/>
              <w:left w:w="62" w:type="dxa"/>
              <w:bottom w:w="0" w:type="dxa"/>
              <w:right w:w="62" w:type="dxa"/>
            </w:tcMar>
          </w:tcPr>
          <w:p w:rsidR="00000000" w:rsidP="00BA5069">
            <w:pPr>
              <w:pStyle w:val="BodyText"/>
              <w:rPr>
                <w:lang w:val="en-NZ"/>
              </w:rPr>
            </w:pPr>
            <w:r w:rsidRPr="00BA5069">
              <w:t>BSBMED301</w:t>
            </w:r>
          </w:p>
        </w:tc>
        <w:tc>
          <w:tcPr>
            <w:tcW w:w="6660" w:type="dxa"/>
            <w:tcBorders>
              <w:top w:val="nil"/>
              <w:left w:val="nil"/>
              <w:bottom w:val="nil"/>
              <w:right w:val="nil"/>
            </w:tcBorders>
            <w:tcMar>
              <w:top w:w="0" w:type="dxa"/>
              <w:left w:w="62" w:type="dxa"/>
              <w:bottom w:w="0" w:type="dxa"/>
              <w:right w:w="62" w:type="dxa"/>
            </w:tcMar>
          </w:tcPr>
          <w:p w:rsidR="00000000" w:rsidP="00BA5069">
            <w:pPr>
              <w:pStyle w:val="BodyText"/>
              <w:rPr>
                <w:lang w:val="en-NZ"/>
              </w:rPr>
            </w:pPr>
            <w:r w:rsidRPr="00BA5069">
              <w:t>Interpret and apply medical terminology appropriately</w:t>
            </w:r>
          </w:p>
        </w:tc>
      </w:tr>
      <w:tr w:rsidTr="00BA5069">
        <w:tblPrEx>
          <w:tblW w:w="0" w:type="auto"/>
          <w:tblLayout w:type="fixed"/>
          <w:tblCellMar>
            <w:left w:w="62" w:type="dxa"/>
            <w:right w:w="62" w:type="dxa"/>
          </w:tblCellMar>
          <w:tblLook w:val="0000"/>
        </w:tblPrEx>
        <w:trPr>
          <w:trHeight w:val="361"/>
        </w:trPr>
        <w:tc>
          <w:tcPr>
            <w:tcW w:w="1980" w:type="dxa"/>
            <w:tcBorders>
              <w:top w:val="nil"/>
              <w:left w:val="nil"/>
              <w:bottom w:val="nil"/>
              <w:right w:val="nil"/>
            </w:tcBorders>
            <w:tcMar>
              <w:top w:w="0" w:type="dxa"/>
              <w:left w:w="62" w:type="dxa"/>
              <w:bottom w:w="0" w:type="dxa"/>
              <w:right w:w="62" w:type="dxa"/>
            </w:tcMar>
          </w:tcPr>
          <w:p w:rsidR="00000000" w:rsidP="00BA5069">
            <w:pPr>
              <w:pStyle w:val="BodyText"/>
              <w:rPr>
                <w:lang w:val="en-NZ"/>
              </w:rPr>
            </w:pPr>
            <w:r w:rsidRPr="00BA5069">
              <w:t>CHCDIV001</w:t>
            </w:r>
          </w:p>
        </w:tc>
        <w:tc>
          <w:tcPr>
            <w:tcW w:w="6660" w:type="dxa"/>
            <w:tcBorders>
              <w:top w:val="nil"/>
              <w:left w:val="nil"/>
              <w:bottom w:val="nil"/>
              <w:right w:val="nil"/>
            </w:tcBorders>
            <w:tcMar>
              <w:top w:w="0" w:type="dxa"/>
              <w:left w:w="62" w:type="dxa"/>
              <w:bottom w:w="0" w:type="dxa"/>
              <w:right w:w="62" w:type="dxa"/>
            </w:tcMar>
          </w:tcPr>
          <w:p w:rsidR="00000000" w:rsidP="00BA5069">
            <w:pPr>
              <w:pStyle w:val="BodyText"/>
              <w:rPr>
                <w:lang w:val="en-NZ"/>
              </w:rPr>
            </w:pPr>
            <w:r w:rsidRPr="00BA5069">
              <w:t>Work with diverse people</w:t>
            </w:r>
          </w:p>
        </w:tc>
      </w:tr>
      <w:tr w:rsidTr="00BA5069">
        <w:tblPrEx>
          <w:tblW w:w="0" w:type="auto"/>
          <w:tblLayout w:type="fixed"/>
          <w:tblCellMar>
            <w:left w:w="62" w:type="dxa"/>
            <w:right w:w="62" w:type="dxa"/>
          </w:tblCellMar>
          <w:tblLook w:val="0000"/>
        </w:tblPrEx>
        <w:trPr>
          <w:trHeight w:val="361"/>
        </w:trPr>
        <w:tc>
          <w:tcPr>
            <w:tcW w:w="1980" w:type="dxa"/>
            <w:tcBorders>
              <w:top w:val="nil"/>
              <w:left w:val="nil"/>
              <w:bottom w:val="nil"/>
              <w:right w:val="nil"/>
            </w:tcBorders>
            <w:tcMar>
              <w:top w:w="0" w:type="dxa"/>
              <w:left w:w="62" w:type="dxa"/>
              <w:bottom w:w="0" w:type="dxa"/>
              <w:right w:w="62" w:type="dxa"/>
            </w:tcMar>
          </w:tcPr>
          <w:p w:rsidR="00000000" w:rsidP="00BA5069">
            <w:pPr>
              <w:pStyle w:val="BodyText"/>
              <w:rPr>
                <w:lang w:val="en-NZ"/>
              </w:rPr>
            </w:pPr>
            <w:r w:rsidRPr="00BA5069">
              <w:t>HLTOUT002</w:t>
            </w:r>
          </w:p>
        </w:tc>
        <w:tc>
          <w:tcPr>
            <w:tcW w:w="6660" w:type="dxa"/>
            <w:tcBorders>
              <w:top w:val="nil"/>
              <w:left w:val="nil"/>
              <w:bottom w:val="nil"/>
              <w:right w:val="nil"/>
            </w:tcBorders>
            <w:tcMar>
              <w:top w:w="0" w:type="dxa"/>
              <w:left w:w="62" w:type="dxa"/>
              <w:bottom w:w="0" w:type="dxa"/>
              <w:right w:w="62" w:type="dxa"/>
            </w:tcMar>
          </w:tcPr>
          <w:p w:rsidR="00000000" w:rsidP="00BA5069">
            <w:pPr>
              <w:pStyle w:val="BodyText"/>
              <w:rPr>
                <w:lang w:val="en-NZ"/>
              </w:rPr>
            </w:pPr>
            <w:r w:rsidRPr="00BA5069">
              <w:t>Receive and respond to requests for ambulance service</w:t>
            </w:r>
          </w:p>
        </w:tc>
      </w:tr>
      <w:tr w:rsidTr="00BA5069">
        <w:tblPrEx>
          <w:tblW w:w="0" w:type="auto"/>
          <w:tblLayout w:type="fixed"/>
          <w:tblCellMar>
            <w:left w:w="62" w:type="dxa"/>
            <w:right w:w="62" w:type="dxa"/>
          </w:tblCellMar>
          <w:tblLook w:val="0000"/>
        </w:tblPrEx>
        <w:trPr>
          <w:trHeight w:val="435"/>
        </w:trPr>
        <w:tc>
          <w:tcPr>
            <w:tcW w:w="1980" w:type="dxa"/>
            <w:tcBorders>
              <w:top w:val="nil"/>
              <w:left w:val="nil"/>
              <w:bottom w:val="nil"/>
              <w:right w:val="nil"/>
            </w:tcBorders>
            <w:tcMar>
              <w:top w:w="0" w:type="dxa"/>
              <w:left w:w="62" w:type="dxa"/>
              <w:bottom w:w="0" w:type="dxa"/>
              <w:right w:w="62" w:type="dxa"/>
            </w:tcMar>
          </w:tcPr>
          <w:p w:rsidR="00000000" w:rsidP="00BA5069">
            <w:pPr>
              <w:pStyle w:val="BodyText"/>
              <w:rPr>
                <w:lang w:val="en-NZ"/>
              </w:rPr>
            </w:pPr>
            <w:r w:rsidRPr="00BA5069">
              <w:t>HLTOUT003</w:t>
            </w:r>
          </w:p>
        </w:tc>
        <w:tc>
          <w:tcPr>
            <w:tcW w:w="6660" w:type="dxa"/>
            <w:tcBorders>
              <w:top w:val="nil"/>
              <w:left w:val="nil"/>
              <w:bottom w:val="nil"/>
              <w:right w:val="nil"/>
            </w:tcBorders>
            <w:tcMar>
              <w:top w:w="0" w:type="dxa"/>
              <w:left w:w="62" w:type="dxa"/>
              <w:bottom w:w="0" w:type="dxa"/>
              <w:right w:w="62" w:type="dxa"/>
            </w:tcMar>
          </w:tcPr>
          <w:p w:rsidR="00000000" w:rsidP="00BA5069">
            <w:pPr>
              <w:pStyle w:val="BodyText"/>
              <w:rPr>
                <w:lang w:val="en-NZ"/>
              </w:rPr>
            </w:pPr>
            <w:r w:rsidRPr="00BA5069">
              <w:t>Assign and coordinate ambulance service resources</w:t>
            </w:r>
          </w:p>
        </w:tc>
      </w:tr>
      <w:tr w:rsidTr="00BA5069">
        <w:tblPrEx>
          <w:tblW w:w="0" w:type="auto"/>
          <w:tblLayout w:type="fixed"/>
          <w:tblCellMar>
            <w:left w:w="62" w:type="dxa"/>
            <w:right w:w="62" w:type="dxa"/>
          </w:tblCellMar>
          <w:tblLook w:val="0000"/>
        </w:tblPrEx>
        <w:trPr>
          <w:trHeight w:val="358"/>
        </w:trPr>
        <w:tc>
          <w:tcPr>
            <w:tcW w:w="1980" w:type="dxa"/>
            <w:tcBorders>
              <w:top w:val="nil"/>
              <w:left w:val="nil"/>
              <w:bottom w:val="nil"/>
              <w:right w:val="nil"/>
            </w:tcBorders>
            <w:tcMar>
              <w:top w:w="0" w:type="dxa"/>
              <w:left w:w="62" w:type="dxa"/>
              <w:bottom w:w="0" w:type="dxa"/>
              <w:right w:w="62" w:type="dxa"/>
            </w:tcMar>
          </w:tcPr>
          <w:p w:rsidR="00000000" w:rsidP="00BA5069">
            <w:pPr>
              <w:pStyle w:val="BodyText"/>
              <w:rPr>
                <w:lang w:val="en-NZ"/>
              </w:rPr>
            </w:pPr>
            <w:r w:rsidRPr="00BA5069">
              <w:t>HLTOUT010</w:t>
            </w:r>
          </w:p>
        </w:tc>
        <w:tc>
          <w:tcPr>
            <w:tcW w:w="6660" w:type="dxa"/>
            <w:tcBorders>
              <w:top w:val="nil"/>
              <w:left w:val="nil"/>
              <w:bottom w:val="nil"/>
              <w:right w:val="nil"/>
            </w:tcBorders>
            <w:tcMar>
              <w:top w:w="0" w:type="dxa"/>
              <w:left w:w="62" w:type="dxa"/>
              <w:bottom w:w="0" w:type="dxa"/>
              <w:right w:w="62" w:type="dxa"/>
            </w:tcMar>
          </w:tcPr>
          <w:p w:rsidR="00000000" w:rsidP="00BA5069">
            <w:pPr>
              <w:pStyle w:val="BodyText"/>
              <w:rPr>
                <w:lang w:val="en-NZ"/>
              </w:rPr>
            </w:pPr>
            <w:r w:rsidRPr="00BA5069">
              <w:t>Communicate in complex situations to support health care</w:t>
            </w:r>
          </w:p>
        </w:tc>
      </w:tr>
      <w:tr w:rsidTr="00BA5069">
        <w:tblPrEx>
          <w:tblW w:w="0" w:type="auto"/>
          <w:tblLayout w:type="fixed"/>
          <w:tblCellMar>
            <w:left w:w="62" w:type="dxa"/>
            <w:right w:w="62" w:type="dxa"/>
          </w:tblCellMar>
          <w:tblLook w:val="0000"/>
        </w:tblPrEx>
        <w:trPr>
          <w:trHeight w:val="467"/>
        </w:trPr>
        <w:tc>
          <w:tcPr>
            <w:tcW w:w="1980" w:type="dxa"/>
            <w:tcBorders>
              <w:top w:val="nil"/>
              <w:left w:val="nil"/>
              <w:bottom w:val="nil"/>
              <w:right w:val="nil"/>
            </w:tcBorders>
            <w:tcMar>
              <w:top w:w="0" w:type="dxa"/>
              <w:left w:w="62" w:type="dxa"/>
              <w:bottom w:w="0" w:type="dxa"/>
              <w:right w:w="62" w:type="dxa"/>
            </w:tcMar>
          </w:tcPr>
          <w:p w:rsidR="00000000" w:rsidP="00BA5069">
            <w:pPr>
              <w:pStyle w:val="BodyText"/>
              <w:rPr>
                <w:lang w:val="en-NZ"/>
              </w:rPr>
            </w:pPr>
            <w:r w:rsidRPr="00BA5069">
              <w:t>HLTWHS001</w:t>
            </w:r>
          </w:p>
        </w:tc>
        <w:tc>
          <w:tcPr>
            <w:tcW w:w="6660" w:type="dxa"/>
            <w:tcBorders>
              <w:top w:val="nil"/>
              <w:left w:val="nil"/>
              <w:bottom w:val="nil"/>
              <w:right w:val="nil"/>
            </w:tcBorders>
            <w:tcMar>
              <w:top w:w="0" w:type="dxa"/>
              <w:left w:w="62" w:type="dxa"/>
              <w:bottom w:w="0" w:type="dxa"/>
              <w:right w:w="62" w:type="dxa"/>
            </w:tcMar>
          </w:tcPr>
          <w:p w:rsidR="00000000" w:rsidP="00BA5069">
            <w:pPr>
              <w:pStyle w:val="BodyText"/>
              <w:rPr>
                <w:lang w:val="en-NZ"/>
              </w:rPr>
            </w:pPr>
            <w:r w:rsidRPr="00BA5069">
              <w:t>Participate in workplace health and safety</w:t>
            </w:r>
          </w:p>
        </w:tc>
      </w:tr>
      <w:tr w:rsidTr="00BA5069">
        <w:tblPrEx>
          <w:tblW w:w="0" w:type="auto"/>
          <w:tblLayout w:type="fixed"/>
          <w:tblCellMar>
            <w:left w:w="62" w:type="dxa"/>
            <w:right w:w="62" w:type="dxa"/>
          </w:tblCellMar>
          <w:tblLook w:val="0000"/>
        </w:tblPrEx>
        <w:trPr>
          <w:trHeight w:val="294"/>
        </w:trPr>
        <w:tc>
          <w:tcPr>
            <w:tcW w:w="1980" w:type="dxa"/>
            <w:tcBorders>
              <w:top w:val="nil"/>
              <w:left w:val="nil"/>
              <w:bottom w:val="nil"/>
              <w:right w:val="nil"/>
            </w:tcBorders>
            <w:tcMar>
              <w:top w:w="0" w:type="dxa"/>
              <w:left w:w="62" w:type="dxa"/>
              <w:bottom w:w="0" w:type="dxa"/>
              <w:right w:w="62" w:type="dxa"/>
            </w:tcMar>
          </w:tcPr>
          <w:p w:rsidR="00000000" w:rsidP="00BA5069">
            <w:pPr>
              <w:pStyle w:val="BodyText"/>
              <w:rPr>
                <w:lang w:val="en-NZ"/>
              </w:rPr>
            </w:pPr>
            <w:r w:rsidRPr="00BA5069">
              <w:t>HLTWHS006</w:t>
            </w:r>
          </w:p>
        </w:tc>
        <w:tc>
          <w:tcPr>
            <w:tcW w:w="6660" w:type="dxa"/>
            <w:tcBorders>
              <w:top w:val="nil"/>
              <w:left w:val="nil"/>
              <w:bottom w:val="nil"/>
              <w:right w:val="nil"/>
            </w:tcBorders>
            <w:tcMar>
              <w:top w:w="0" w:type="dxa"/>
              <w:left w:w="62" w:type="dxa"/>
              <w:bottom w:w="0" w:type="dxa"/>
              <w:right w:w="62" w:type="dxa"/>
            </w:tcMar>
          </w:tcPr>
          <w:p w:rsidR="00000000" w:rsidP="00BA5069">
            <w:pPr>
              <w:pStyle w:val="BodyText"/>
              <w:rPr>
                <w:lang w:val="en-NZ"/>
              </w:rPr>
            </w:pPr>
            <w:r w:rsidRPr="00BA5069">
              <w:t>Manage personal stressors in the work environment</w:t>
            </w:r>
          </w:p>
        </w:tc>
      </w:tr>
      <w:tr w:rsidTr="00BA5069">
        <w:tblPrEx>
          <w:tblW w:w="0" w:type="auto"/>
          <w:tblLayout w:type="fixed"/>
          <w:tblCellMar>
            <w:left w:w="62" w:type="dxa"/>
            <w:right w:w="62" w:type="dxa"/>
          </w:tblCellMar>
          <w:tblLook w:val="0000"/>
        </w:tblPrEx>
        <w:trPr>
          <w:trHeight w:val="404"/>
        </w:trPr>
        <w:tc>
          <w:tcPr>
            <w:tcW w:w="1980" w:type="dxa"/>
            <w:tcBorders>
              <w:top w:val="nil"/>
              <w:left w:val="nil"/>
              <w:bottom w:val="nil"/>
              <w:right w:val="nil"/>
            </w:tcBorders>
            <w:tcMar>
              <w:top w:w="0" w:type="dxa"/>
              <w:left w:w="62" w:type="dxa"/>
              <w:bottom w:w="0" w:type="dxa"/>
              <w:right w:w="62" w:type="dxa"/>
            </w:tcMar>
          </w:tcPr>
          <w:p w:rsidR="00000000" w:rsidP="00BA5069">
            <w:pPr>
              <w:pStyle w:val="BodyText"/>
              <w:rPr>
                <w:lang w:val="en-NZ"/>
              </w:rPr>
            </w:pPr>
            <w:r w:rsidRPr="00BA5069">
              <w:t>PUAECO003</w:t>
            </w:r>
          </w:p>
        </w:tc>
        <w:tc>
          <w:tcPr>
            <w:tcW w:w="6660" w:type="dxa"/>
            <w:tcBorders>
              <w:top w:val="nil"/>
              <w:left w:val="nil"/>
              <w:bottom w:val="nil"/>
              <w:right w:val="nil"/>
            </w:tcBorders>
            <w:tcMar>
              <w:top w:w="0" w:type="dxa"/>
              <w:left w:w="62" w:type="dxa"/>
              <w:bottom w:w="0" w:type="dxa"/>
              <w:right w:w="62" w:type="dxa"/>
            </w:tcMar>
          </w:tcPr>
          <w:p w:rsidR="00000000" w:rsidP="00BA5069">
            <w:pPr>
              <w:pStyle w:val="BodyText"/>
              <w:rPr>
                <w:lang w:val="en-NZ"/>
              </w:rPr>
            </w:pPr>
            <w:r w:rsidRPr="00BA5069">
              <w:t>Operate and control radio networks</w:t>
            </w:r>
          </w:p>
        </w:tc>
      </w:tr>
      <w:tr w:rsidTr="00BA5069">
        <w:tblPrEx>
          <w:tblW w:w="0" w:type="auto"/>
          <w:tblLayout w:type="fixed"/>
          <w:tblCellMar>
            <w:left w:w="62" w:type="dxa"/>
            <w:right w:w="62" w:type="dxa"/>
          </w:tblCellMar>
          <w:tblLook w:val="0000"/>
        </w:tblPrEx>
        <w:trPr>
          <w:trHeight w:val="499"/>
        </w:trPr>
        <w:tc>
          <w:tcPr>
            <w:tcW w:w="1980" w:type="dxa"/>
            <w:tcBorders>
              <w:top w:val="nil"/>
              <w:left w:val="nil"/>
              <w:bottom w:val="nil"/>
              <w:right w:val="nil"/>
            </w:tcBorders>
            <w:tcMar>
              <w:top w:w="0" w:type="dxa"/>
              <w:left w:w="62" w:type="dxa"/>
              <w:bottom w:w="0" w:type="dxa"/>
              <w:right w:w="62" w:type="dxa"/>
            </w:tcMar>
          </w:tcPr>
          <w:p w:rsidR="00000000" w:rsidP="00BA5069">
            <w:pPr>
              <w:pStyle w:val="BodyText"/>
              <w:rPr>
                <w:lang w:val="en-NZ"/>
              </w:rPr>
            </w:pPr>
            <w:r w:rsidRPr="00BA5069">
              <w:t>PUAECO004</w:t>
            </w:r>
          </w:p>
        </w:tc>
        <w:tc>
          <w:tcPr>
            <w:tcW w:w="6660" w:type="dxa"/>
            <w:tcBorders>
              <w:top w:val="nil"/>
              <w:left w:val="nil"/>
              <w:bottom w:val="nil"/>
              <w:right w:val="nil"/>
            </w:tcBorders>
            <w:tcMar>
              <w:top w:w="0" w:type="dxa"/>
              <w:left w:w="62" w:type="dxa"/>
              <w:bottom w:w="0" w:type="dxa"/>
              <w:right w:w="62" w:type="dxa"/>
            </w:tcMar>
          </w:tcPr>
          <w:p w:rsidR="00000000" w:rsidP="00BA5069">
            <w:pPr>
              <w:pStyle w:val="BodyText"/>
              <w:rPr>
                <w:lang w:val="en-NZ"/>
              </w:rPr>
            </w:pPr>
            <w:r w:rsidRPr="00BA5069">
              <w:t>Operate computer aided dispatch system</w:t>
            </w:r>
          </w:p>
        </w:tc>
      </w:tr>
      <w:tr w:rsidTr="00BA5069">
        <w:tblPrEx>
          <w:tblW w:w="0" w:type="auto"/>
          <w:tblLayout w:type="fixed"/>
          <w:tblCellMar>
            <w:left w:w="62" w:type="dxa"/>
            <w:right w:w="62" w:type="dxa"/>
          </w:tblCellMar>
          <w:tblLook w:val="0000"/>
        </w:tblPrEx>
        <w:trPr>
          <w:trHeight w:val="482"/>
        </w:trPr>
        <w:tc>
          <w:tcPr>
            <w:tcW w:w="8640" w:type="dxa"/>
            <w:gridSpan w:val="2"/>
            <w:tcBorders>
              <w:top w:val="nil"/>
              <w:left w:val="nil"/>
              <w:bottom w:val="nil"/>
              <w:right w:val="nil"/>
            </w:tcBorders>
            <w:tcMar>
              <w:top w:w="0" w:type="dxa"/>
              <w:left w:w="62" w:type="dxa"/>
              <w:bottom w:w="0" w:type="dxa"/>
              <w:right w:w="62" w:type="dxa"/>
            </w:tcMar>
          </w:tcPr>
          <w:p w:rsidR="00000000" w:rsidP="00BA5069">
            <w:pPr>
              <w:pStyle w:val="BodyText"/>
              <w:rPr>
                <w:lang w:val="en-NZ"/>
              </w:rPr>
            </w:pPr>
            <w:r w:rsidRPr="00BA5069">
              <w:rPr>
                <w:rStyle w:val="SpecialBold"/>
              </w:rPr>
              <w:t>Elective units</w:t>
            </w:r>
          </w:p>
        </w:tc>
      </w:tr>
      <w:tr w:rsidTr="00BA5069">
        <w:tblPrEx>
          <w:tblW w:w="0" w:type="auto"/>
          <w:tblLayout w:type="fixed"/>
          <w:tblCellMar>
            <w:left w:w="62" w:type="dxa"/>
            <w:right w:w="62" w:type="dxa"/>
          </w:tblCellMar>
          <w:tblLook w:val="0000"/>
        </w:tblPrEx>
        <w:trPr>
          <w:trHeight w:val="294"/>
        </w:trPr>
        <w:tc>
          <w:tcPr>
            <w:tcW w:w="1980" w:type="dxa"/>
            <w:tcBorders>
              <w:top w:val="nil"/>
              <w:left w:val="nil"/>
              <w:bottom w:val="nil"/>
              <w:right w:val="nil"/>
            </w:tcBorders>
            <w:tcMar>
              <w:top w:w="0" w:type="dxa"/>
              <w:left w:w="62" w:type="dxa"/>
              <w:bottom w:w="0" w:type="dxa"/>
              <w:right w:w="62" w:type="dxa"/>
            </w:tcMar>
          </w:tcPr>
          <w:p w:rsidR="00000000" w:rsidP="00BA5069">
            <w:pPr>
              <w:pStyle w:val="BodyText"/>
              <w:rPr>
                <w:lang w:val="en-NZ"/>
              </w:rPr>
            </w:pPr>
            <w:r w:rsidRPr="00BA5069">
              <w:t>CHCCOM001</w:t>
            </w:r>
          </w:p>
        </w:tc>
        <w:tc>
          <w:tcPr>
            <w:tcW w:w="6660" w:type="dxa"/>
            <w:tcBorders>
              <w:top w:val="nil"/>
              <w:left w:val="nil"/>
              <w:bottom w:val="nil"/>
              <w:right w:val="nil"/>
            </w:tcBorders>
            <w:tcMar>
              <w:top w:w="0" w:type="dxa"/>
              <w:left w:w="62" w:type="dxa"/>
              <w:bottom w:w="0" w:type="dxa"/>
              <w:right w:w="62" w:type="dxa"/>
            </w:tcMar>
          </w:tcPr>
          <w:p w:rsidR="00000000" w:rsidP="00BA5069">
            <w:pPr>
              <w:pStyle w:val="BodyText"/>
              <w:rPr>
                <w:lang w:val="en-NZ"/>
              </w:rPr>
            </w:pPr>
            <w:r w:rsidRPr="00BA5069">
              <w:t>Provide first point of contact</w:t>
            </w:r>
          </w:p>
        </w:tc>
      </w:tr>
      <w:tr w:rsidTr="00BA5069">
        <w:tblPrEx>
          <w:tblW w:w="0" w:type="auto"/>
          <w:tblLayout w:type="fixed"/>
          <w:tblCellMar>
            <w:left w:w="62" w:type="dxa"/>
            <w:right w:w="62" w:type="dxa"/>
          </w:tblCellMar>
          <w:tblLook w:val="0000"/>
        </w:tblPrEx>
        <w:trPr>
          <w:trHeight w:val="467"/>
        </w:trPr>
        <w:tc>
          <w:tcPr>
            <w:tcW w:w="1980" w:type="dxa"/>
            <w:tcBorders>
              <w:top w:val="nil"/>
              <w:left w:val="nil"/>
              <w:bottom w:val="nil"/>
              <w:right w:val="nil"/>
            </w:tcBorders>
            <w:tcMar>
              <w:top w:w="0" w:type="dxa"/>
              <w:left w:w="62" w:type="dxa"/>
              <w:bottom w:w="0" w:type="dxa"/>
              <w:right w:w="62" w:type="dxa"/>
            </w:tcMar>
          </w:tcPr>
          <w:p w:rsidR="00000000" w:rsidP="00BA5069">
            <w:pPr>
              <w:pStyle w:val="BodyText"/>
              <w:rPr>
                <w:lang w:val="en-NZ"/>
              </w:rPr>
            </w:pPr>
            <w:r w:rsidRPr="00BA5069">
              <w:t>CHCDIV002</w:t>
            </w:r>
          </w:p>
        </w:tc>
        <w:tc>
          <w:tcPr>
            <w:tcW w:w="6660" w:type="dxa"/>
            <w:tcBorders>
              <w:top w:val="nil"/>
              <w:left w:val="nil"/>
              <w:bottom w:val="nil"/>
              <w:right w:val="nil"/>
            </w:tcBorders>
            <w:tcMar>
              <w:top w:w="0" w:type="dxa"/>
              <w:left w:w="62" w:type="dxa"/>
              <w:bottom w:w="0" w:type="dxa"/>
              <w:right w:w="62" w:type="dxa"/>
            </w:tcMar>
          </w:tcPr>
          <w:p w:rsidR="00000000" w:rsidP="00BA5069">
            <w:pPr>
              <w:pStyle w:val="BodyText"/>
              <w:rPr>
                <w:lang w:val="en-NZ"/>
              </w:rPr>
            </w:pPr>
            <w:r w:rsidRPr="00BA5069">
              <w:t>Promote Aboriginal and/or Torres Strait Islander cultural safety</w:t>
            </w:r>
          </w:p>
        </w:tc>
      </w:tr>
      <w:tr w:rsidTr="00BA5069">
        <w:tblPrEx>
          <w:tblW w:w="0" w:type="auto"/>
          <w:tblLayout w:type="fixed"/>
          <w:tblCellMar>
            <w:left w:w="62" w:type="dxa"/>
            <w:right w:w="62" w:type="dxa"/>
          </w:tblCellMar>
          <w:tblLook w:val="0000"/>
        </w:tblPrEx>
        <w:trPr>
          <w:trHeight w:val="277"/>
        </w:trPr>
        <w:tc>
          <w:tcPr>
            <w:tcW w:w="1980" w:type="dxa"/>
            <w:tcBorders>
              <w:top w:val="nil"/>
              <w:left w:val="nil"/>
              <w:bottom w:val="nil"/>
              <w:right w:val="nil"/>
            </w:tcBorders>
            <w:tcMar>
              <w:top w:w="0" w:type="dxa"/>
              <w:left w:w="62" w:type="dxa"/>
              <w:bottom w:w="0" w:type="dxa"/>
              <w:right w:w="62" w:type="dxa"/>
            </w:tcMar>
          </w:tcPr>
          <w:p w:rsidR="00000000" w:rsidP="00BA5069">
            <w:pPr>
              <w:pStyle w:val="BodyText"/>
              <w:rPr>
                <w:lang w:val="en-NZ"/>
              </w:rPr>
            </w:pPr>
            <w:r w:rsidRPr="00BA5069">
              <w:t>CHCLEG001</w:t>
            </w:r>
          </w:p>
        </w:tc>
        <w:tc>
          <w:tcPr>
            <w:tcW w:w="6660" w:type="dxa"/>
            <w:tcBorders>
              <w:top w:val="nil"/>
              <w:left w:val="nil"/>
              <w:bottom w:val="nil"/>
              <w:right w:val="nil"/>
            </w:tcBorders>
            <w:tcMar>
              <w:top w:w="0" w:type="dxa"/>
              <w:left w:w="62" w:type="dxa"/>
              <w:bottom w:w="0" w:type="dxa"/>
              <w:right w:w="62" w:type="dxa"/>
            </w:tcMar>
          </w:tcPr>
          <w:p w:rsidR="00000000" w:rsidP="00BA5069">
            <w:pPr>
              <w:pStyle w:val="BodyText"/>
              <w:rPr>
                <w:lang w:val="en-NZ"/>
              </w:rPr>
            </w:pPr>
            <w:r w:rsidRPr="00BA5069">
              <w:t>Work legally and ethically</w:t>
            </w:r>
          </w:p>
        </w:tc>
      </w:tr>
      <w:tr w:rsidTr="00BA5069">
        <w:tblPrEx>
          <w:tblW w:w="0" w:type="auto"/>
          <w:tblLayout w:type="fixed"/>
          <w:tblCellMar>
            <w:left w:w="62" w:type="dxa"/>
            <w:right w:w="62" w:type="dxa"/>
          </w:tblCellMar>
          <w:tblLook w:val="0000"/>
        </w:tblPrEx>
        <w:trPr>
          <w:trHeight w:val="245"/>
        </w:trPr>
        <w:tc>
          <w:tcPr>
            <w:tcW w:w="1980" w:type="dxa"/>
            <w:tcBorders>
              <w:top w:val="nil"/>
              <w:left w:val="nil"/>
              <w:bottom w:val="nil"/>
              <w:right w:val="nil"/>
            </w:tcBorders>
            <w:tcMar>
              <w:top w:w="0" w:type="dxa"/>
              <w:left w:w="62" w:type="dxa"/>
              <w:bottom w:w="0" w:type="dxa"/>
              <w:right w:w="62" w:type="dxa"/>
            </w:tcMar>
          </w:tcPr>
          <w:p w:rsidR="00000000" w:rsidP="00BA5069">
            <w:pPr>
              <w:pStyle w:val="BodyText"/>
              <w:rPr>
                <w:lang w:val="en-NZ"/>
              </w:rPr>
            </w:pPr>
            <w:r w:rsidRPr="00BA5069">
              <w:t>HLTAAP001</w:t>
            </w:r>
          </w:p>
        </w:tc>
        <w:tc>
          <w:tcPr>
            <w:tcW w:w="6660" w:type="dxa"/>
            <w:tcBorders>
              <w:top w:val="nil"/>
              <w:left w:val="nil"/>
              <w:bottom w:val="nil"/>
              <w:right w:val="nil"/>
            </w:tcBorders>
            <w:tcMar>
              <w:top w:w="0" w:type="dxa"/>
              <w:left w:w="62" w:type="dxa"/>
              <w:bottom w:w="0" w:type="dxa"/>
              <w:right w:w="62" w:type="dxa"/>
            </w:tcMar>
          </w:tcPr>
          <w:p w:rsidR="00000000" w:rsidP="00BA5069">
            <w:pPr>
              <w:pStyle w:val="BodyText"/>
              <w:rPr>
                <w:lang w:val="en-NZ"/>
              </w:rPr>
            </w:pPr>
            <w:r w:rsidRPr="00BA5069">
              <w:t>Recognise healthy body systems</w:t>
            </w:r>
          </w:p>
        </w:tc>
      </w:tr>
      <w:tr w:rsidTr="00BA5069">
        <w:tblPrEx>
          <w:tblW w:w="0" w:type="auto"/>
          <w:tblLayout w:type="fixed"/>
          <w:tblCellMar>
            <w:left w:w="62" w:type="dxa"/>
            <w:right w:w="62" w:type="dxa"/>
          </w:tblCellMar>
          <w:tblLook w:val="0000"/>
        </w:tblPrEx>
        <w:trPr>
          <w:trHeight w:val="353"/>
        </w:trPr>
        <w:tc>
          <w:tcPr>
            <w:tcW w:w="1980" w:type="dxa"/>
            <w:tcBorders>
              <w:top w:val="nil"/>
              <w:left w:val="nil"/>
              <w:bottom w:val="nil"/>
              <w:right w:val="nil"/>
            </w:tcBorders>
            <w:tcMar>
              <w:top w:w="0" w:type="dxa"/>
              <w:left w:w="62" w:type="dxa"/>
              <w:bottom w:w="0" w:type="dxa"/>
              <w:right w:w="62" w:type="dxa"/>
            </w:tcMar>
          </w:tcPr>
          <w:p w:rsidR="00000000" w:rsidP="00BA5069">
            <w:pPr>
              <w:pStyle w:val="BodyText"/>
              <w:rPr>
                <w:lang w:val="en-NZ"/>
              </w:rPr>
            </w:pPr>
            <w:r w:rsidRPr="00BA5069">
              <w:t>HLTAID011</w:t>
            </w:r>
          </w:p>
        </w:tc>
        <w:tc>
          <w:tcPr>
            <w:tcW w:w="6660" w:type="dxa"/>
            <w:tcBorders>
              <w:top w:val="nil"/>
              <w:left w:val="nil"/>
              <w:bottom w:val="nil"/>
              <w:right w:val="nil"/>
            </w:tcBorders>
            <w:tcMar>
              <w:top w:w="0" w:type="dxa"/>
              <w:left w:w="62" w:type="dxa"/>
              <w:bottom w:w="0" w:type="dxa"/>
              <w:right w:w="62" w:type="dxa"/>
            </w:tcMar>
          </w:tcPr>
          <w:p w:rsidR="00000000" w:rsidP="00BA5069">
            <w:pPr>
              <w:pStyle w:val="BodyText"/>
              <w:rPr>
                <w:lang w:val="en-NZ"/>
              </w:rPr>
            </w:pPr>
            <w:r w:rsidRPr="00BA5069">
              <w:t>Provide first aid</w:t>
            </w:r>
          </w:p>
        </w:tc>
      </w:tr>
      <w:tr w:rsidTr="00BA5069">
        <w:tblPrEx>
          <w:tblW w:w="0" w:type="auto"/>
          <w:tblLayout w:type="fixed"/>
          <w:tblCellMar>
            <w:left w:w="62" w:type="dxa"/>
            <w:right w:w="62" w:type="dxa"/>
          </w:tblCellMar>
          <w:tblLook w:val="0000"/>
        </w:tblPrEx>
        <w:trPr>
          <w:trHeight w:val="180"/>
        </w:trPr>
        <w:tc>
          <w:tcPr>
            <w:tcW w:w="1980" w:type="dxa"/>
            <w:tcBorders>
              <w:top w:val="nil"/>
              <w:left w:val="nil"/>
              <w:bottom w:val="nil"/>
              <w:right w:val="nil"/>
            </w:tcBorders>
            <w:tcMar>
              <w:top w:w="0" w:type="dxa"/>
              <w:left w:w="62" w:type="dxa"/>
              <w:bottom w:w="0" w:type="dxa"/>
              <w:right w:w="62" w:type="dxa"/>
            </w:tcMar>
          </w:tcPr>
          <w:p w:rsidR="00000000" w:rsidP="00BA5069">
            <w:pPr>
              <w:pStyle w:val="BodyText"/>
              <w:rPr>
                <w:lang w:val="en-NZ"/>
              </w:rPr>
            </w:pPr>
            <w:r w:rsidRPr="00BA5069">
              <w:t>HLTAID014</w:t>
            </w:r>
          </w:p>
        </w:tc>
        <w:tc>
          <w:tcPr>
            <w:tcW w:w="6660" w:type="dxa"/>
            <w:tcBorders>
              <w:top w:val="nil"/>
              <w:left w:val="nil"/>
              <w:bottom w:val="nil"/>
              <w:right w:val="nil"/>
            </w:tcBorders>
            <w:tcMar>
              <w:top w:w="0" w:type="dxa"/>
              <w:left w:w="62" w:type="dxa"/>
              <w:bottom w:w="0" w:type="dxa"/>
              <w:right w:w="62" w:type="dxa"/>
            </w:tcMar>
          </w:tcPr>
          <w:p w:rsidR="00000000" w:rsidP="00BA5069">
            <w:pPr>
              <w:pStyle w:val="BodyText"/>
              <w:rPr>
                <w:lang w:val="en-NZ"/>
              </w:rPr>
            </w:pPr>
            <w:r w:rsidRPr="00BA5069">
              <w:t>Provide advanced first aid</w:t>
            </w:r>
          </w:p>
        </w:tc>
      </w:tr>
      <w:tr w:rsidTr="00BA5069">
        <w:tblPrEx>
          <w:tblW w:w="0" w:type="auto"/>
          <w:tblLayout w:type="fixed"/>
          <w:tblCellMar>
            <w:left w:w="62" w:type="dxa"/>
            <w:right w:w="62" w:type="dxa"/>
          </w:tblCellMar>
          <w:tblLook w:val="0000"/>
        </w:tblPrEx>
        <w:trPr>
          <w:trHeight w:val="244"/>
        </w:trPr>
        <w:tc>
          <w:tcPr>
            <w:tcW w:w="1980" w:type="dxa"/>
            <w:tcBorders>
              <w:top w:val="nil"/>
              <w:left w:val="nil"/>
              <w:bottom w:val="nil"/>
              <w:right w:val="nil"/>
            </w:tcBorders>
            <w:tcMar>
              <w:top w:w="0" w:type="dxa"/>
              <w:left w:w="62" w:type="dxa"/>
              <w:bottom w:w="0" w:type="dxa"/>
              <w:right w:w="62" w:type="dxa"/>
            </w:tcMar>
          </w:tcPr>
          <w:p w:rsidR="00000000" w:rsidP="00BA5069">
            <w:pPr>
              <w:pStyle w:val="BodyText"/>
              <w:rPr>
                <w:lang w:val="en-NZ"/>
              </w:rPr>
            </w:pPr>
            <w:r w:rsidRPr="00BA5069">
              <w:t>HLTINF006</w:t>
            </w:r>
          </w:p>
        </w:tc>
        <w:tc>
          <w:tcPr>
            <w:tcW w:w="6660" w:type="dxa"/>
            <w:tcBorders>
              <w:top w:val="nil"/>
              <w:left w:val="nil"/>
              <w:bottom w:val="nil"/>
              <w:right w:val="nil"/>
            </w:tcBorders>
            <w:tcMar>
              <w:top w:w="0" w:type="dxa"/>
              <w:left w:w="62" w:type="dxa"/>
              <w:bottom w:w="0" w:type="dxa"/>
              <w:right w:w="62" w:type="dxa"/>
            </w:tcMar>
          </w:tcPr>
          <w:p w:rsidR="00000000" w:rsidP="00BA5069">
            <w:pPr>
              <w:pStyle w:val="BodyText"/>
              <w:rPr>
                <w:lang w:val="en-NZ"/>
              </w:rPr>
            </w:pPr>
            <w:r w:rsidRPr="00BA5069">
              <w:t>Apply basic principles and practices of infection prevention and control</w:t>
            </w:r>
          </w:p>
        </w:tc>
      </w:tr>
      <w:tr w:rsidTr="00BA5069">
        <w:tblPrEx>
          <w:tblW w:w="0" w:type="auto"/>
          <w:tblLayout w:type="fixed"/>
          <w:tblCellMar>
            <w:left w:w="62" w:type="dxa"/>
            <w:right w:w="62" w:type="dxa"/>
          </w:tblCellMar>
          <w:tblLook w:val="0000"/>
        </w:tblPrEx>
        <w:trPr>
          <w:trHeight w:val="244"/>
        </w:trPr>
        <w:tc>
          <w:tcPr>
            <w:tcW w:w="1980" w:type="dxa"/>
            <w:tcBorders>
              <w:top w:val="nil"/>
              <w:left w:val="nil"/>
              <w:bottom w:val="nil"/>
              <w:right w:val="nil"/>
            </w:tcBorders>
            <w:tcMar>
              <w:top w:w="0" w:type="dxa"/>
              <w:left w:w="62" w:type="dxa"/>
              <w:bottom w:w="0" w:type="dxa"/>
              <w:right w:w="62" w:type="dxa"/>
            </w:tcMar>
          </w:tcPr>
          <w:p w:rsidR="00000000" w:rsidP="00BA5069">
            <w:pPr>
              <w:pStyle w:val="BodyText"/>
              <w:rPr>
                <w:lang w:val="en-NZ"/>
              </w:rPr>
            </w:pPr>
            <w:r w:rsidRPr="00BA5069">
              <w:t>HLTWHS003</w:t>
            </w:r>
          </w:p>
        </w:tc>
        <w:tc>
          <w:tcPr>
            <w:tcW w:w="6660" w:type="dxa"/>
            <w:tcBorders>
              <w:top w:val="nil"/>
              <w:left w:val="nil"/>
              <w:bottom w:val="nil"/>
              <w:right w:val="nil"/>
            </w:tcBorders>
            <w:tcMar>
              <w:top w:w="0" w:type="dxa"/>
              <w:left w:w="62" w:type="dxa"/>
              <w:bottom w:w="0" w:type="dxa"/>
              <w:right w:w="62" w:type="dxa"/>
            </w:tcMar>
          </w:tcPr>
          <w:p w:rsidR="00000000" w:rsidP="00BA5069">
            <w:pPr>
              <w:pStyle w:val="BodyText"/>
              <w:rPr>
                <w:lang w:val="en-NZ"/>
              </w:rPr>
            </w:pPr>
            <w:r w:rsidRPr="00BA5069">
              <w:t>Maintain work health and safety</w:t>
            </w:r>
          </w:p>
        </w:tc>
      </w:tr>
      <w:tr w:rsidTr="00BA5069">
        <w:tblPrEx>
          <w:tblW w:w="0" w:type="auto"/>
          <w:tblLayout w:type="fixed"/>
          <w:tblCellMar>
            <w:left w:w="62" w:type="dxa"/>
            <w:right w:w="62" w:type="dxa"/>
          </w:tblCellMar>
          <w:tblLook w:val="0000"/>
        </w:tblPrEx>
        <w:trPr>
          <w:trHeight w:val="340"/>
        </w:trPr>
        <w:tc>
          <w:tcPr>
            <w:tcW w:w="1980" w:type="dxa"/>
            <w:tcBorders>
              <w:top w:val="nil"/>
              <w:left w:val="nil"/>
              <w:bottom w:val="nil"/>
              <w:right w:val="nil"/>
            </w:tcBorders>
            <w:tcMar>
              <w:top w:w="0" w:type="dxa"/>
              <w:left w:w="62" w:type="dxa"/>
              <w:bottom w:w="0" w:type="dxa"/>
              <w:right w:w="62" w:type="dxa"/>
            </w:tcMar>
          </w:tcPr>
          <w:p w:rsidR="00000000" w:rsidP="00BA5069">
            <w:pPr>
              <w:pStyle w:val="BodyText"/>
              <w:rPr>
                <w:lang w:val="en-NZ"/>
              </w:rPr>
            </w:pPr>
            <w:r w:rsidRPr="00BA5069">
              <w:t>PUAECO002</w:t>
            </w:r>
          </w:p>
        </w:tc>
        <w:tc>
          <w:tcPr>
            <w:tcW w:w="6660" w:type="dxa"/>
            <w:tcBorders>
              <w:top w:val="nil"/>
              <w:left w:val="nil"/>
              <w:bottom w:val="nil"/>
              <w:right w:val="nil"/>
            </w:tcBorders>
            <w:tcMar>
              <w:top w:w="0" w:type="dxa"/>
              <w:left w:w="62" w:type="dxa"/>
              <w:bottom w:w="0" w:type="dxa"/>
              <w:right w:w="62" w:type="dxa"/>
            </w:tcMar>
          </w:tcPr>
          <w:p w:rsidR="00000000" w:rsidRPr="00BA5069" w:rsidP="00BA5069">
            <w:pPr>
              <w:pStyle w:val="BodyText"/>
            </w:pPr>
            <w:r w:rsidRPr="00BA5069">
              <w:t>Process emergency incident calls and enquiries</w:t>
            </w:r>
          </w:p>
        </w:tc>
      </w:tr>
    </w:tbl>
    <w:p w:rsidR="00000000" w:rsidRPr="00BA5069" w:rsidP="00BA5069">
      <w:pPr>
        <w:pStyle w:val="BodyText"/>
      </w:pPr>
    </w:p>
    <w:p w:rsidR="00000000" w:rsidRPr="00BA5069" w:rsidP="00BA5069">
      <w:pPr>
        <w:pStyle w:val="AllowPageBreak"/>
      </w:pPr>
    </w:p>
    <w:p w:rsidR="00000000" w:rsidRPr="00BA5069" w:rsidP="00BA5069">
      <w:pPr>
        <w:pStyle w:val="Heading1"/>
      </w:pPr>
      <w:bookmarkStart w:id="4" w:name="O_1281610"/>
      <w:bookmarkEnd w:id="4"/>
      <w:r w:rsidRPr="00BA5069">
        <w:t>Qualification Mapping Information</w:t>
      </w:r>
    </w:p>
    <w:p w:rsidR="00000000" w:rsidRPr="00BA5069" w:rsidP="002E36F8">
      <w:pPr>
        <w:pStyle w:val="BodyText"/>
      </w:pPr>
      <w:r w:rsidRPr="00BA5069">
        <w:t>Supersedes and is not equivalent to HLT41015 Certificate IV in Ambulance Communications (Dispatch).</w:t>
      </w:r>
    </w:p>
    <w:p w:rsidR="00000000" w:rsidRPr="00BA5069" w:rsidP="00BA5069">
      <w:pPr>
        <w:pStyle w:val="Heading1"/>
      </w:pPr>
      <w:bookmarkStart w:id="5" w:name="O_1281614"/>
      <w:bookmarkEnd w:id="5"/>
      <w:r w:rsidRPr="00BA5069">
        <w:t>Links</w:t>
      </w:r>
    </w:p>
    <w:p w:rsidR="00000000" w:rsidRPr="00BA5069" w:rsidP="002E36F8">
      <w:pPr>
        <w:pStyle w:val="BodyText"/>
      </w:pPr>
      <w:r w:rsidRPr="00BA5069">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5E6805">
        <w:rPr>
          <w:rStyle w:val="Hyperlink"/>
        </w:rPr>
        <w:t>https://vetnet.gov.au/Pages/TrainingDocs.aspx?q=ced1390f-48d9-4ab0-bd50-b015e5485705</w:t>
      </w:r>
      <w:r>
        <w:fldChar w:fldCharType="end"/>
      </w:r>
    </w:p>
    <w:p w:rsidR="00000000" w:rsidRPr="00BA5069" w:rsidP="00BA5069"/>
    <w:sectPr w:rsidSect="00BA506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0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069" w:rsidRPr="002E36F8" w:rsidP="002E36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0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6F8" w:rsidP="00BA50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E36F8" w:rsidP="00BA506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2E36F8" w:rsidP="00BA50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0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6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5069" w:rsidRPr="002E36F8" w:rsidP="002E36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0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6F8" w:rsidRPr="002D2AF8" w:rsidP="00BA5069">
    <w:pPr>
      <w:pStyle w:val="Header"/>
      <w:framePr w:wrap="around"/>
    </w:pPr>
    <w:r>
      <w:fldChar w:fldCharType="begin"/>
    </w:r>
    <w:r>
      <w:instrText xml:space="preserve"> TITLE   \* MERGEFORMAT </w:instrText>
    </w:r>
    <w:r>
      <w:fldChar w:fldCharType="separate"/>
    </w:r>
    <w:r>
      <w:t>HLT41020 Certificate IV in Ambulance Communications (Dispatch)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2E36F8" w:rsidP="00BA50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A4D7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5276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5A39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50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5069"/>
    <w:pPr>
      <w:spacing w:before="360" w:after="60"/>
      <w:outlineLvl w:val="0"/>
    </w:pPr>
    <w:rPr>
      <w:sz w:val="32"/>
    </w:rPr>
  </w:style>
  <w:style w:type="paragraph" w:styleId="Heading2">
    <w:name w:val="heading 2"/>
    <w:basedOn w:val="HeadingBase"/>
    <w:next w:val="BodyText"/>
    <w:link w:val="Heading2Char"/>
    <w:qFormat/>
    <w:rsid w:val="00BA5069"/>
    <w:pPr>
      <w:keepLines/>
      <w:spacing w:before="240" w:after="120"/>
      <w:outlineLvl w:val="1"/>
    </w:pPr>
    <w:rPr>
      <w:sz w:val="28"/>
      <w:szCs w:val="40"/>
    </w:rPr>
  </w:style>
  <w:style w:type="paragraph" w:styleId="Heading3">
    <w:name w:val="heading 3"/>
    <w:basedOn w:val="HeadingBase"/>
    <w:next w:val="BodyText"/>
    <w:link w:val="Heading3Char"/>
    <w:qFormat/>
    <w:rsid w:val="00BA5069"/>
    <w:pPr>
      <w:spacing w:before="180" w:after="120"/>
      <w:outlineLvl w:val="2"/>
    </w:pPr>
    <w:rPr>
      <w:spacing w:val="-10"/>
      <w:kern w:val="32"/>
    </w:rPr>
  </w:style>
  <w:style w:type="paragraph" w:styleId="Heading4">
    <w:name w:val="heading 4"/>
    <w:basedOn w:val="HeadingBase"/>
    <w:next w:val="BodyText"/>
    <w:link w:val="Heading4Char"/>
    <w:qFormat/>
    <w:rsid w:val="00BA5069"/>
    <w:pPr>
      <w:spacing w:before="160" w:after="120"/>
      <w:outlineLvl w:val="3"/>
    </w:pPr>
    <w:rPr>
      <w:sz w:val="22"/>
    </w:rPr>
  </w:style>
  <w:style w:type="paragraph" w:styleId="Heading5">
    <w:name w:val="heading 5"/>
    <w:basedOn w:val="HeadingBase"/>
    <w:next w:val="Normal"/>
    <w:link w:val="Heading5Char"/>
    <w:qFormat/>
    <w:rsid w:val="00BA5069"/>
    <w:pPr>
      <w:spacing w:before="80"/>
      <w:outlineLvl w:val="4"/>
    </w:pPr>
    <w:rPr>
      <w:color w:val="918585"/>
      <w:sz w:val="20"/>
    </w:rPr>
  </w:style>
  <w:style w:type="paragraph" w:styleId="Heading6">
    <w:name w:val="heading 6"/>
    <w:basedOn w:val="HeadingBase"/>
    <w:next w:val="Normal"/>
    <w:link w:val="Heading6Char"/>
    <w:qFormat/>
    <w:rsid w:val="00BA5069"/>
    <w:pPr>
      <w:spacing w:before="60"/>
      <w:outlineLvl w:val="5"/>
    </w:pPr>
    <w:rPr>
      <w:color w:val="918585"/>
      <w:sz w:val="20"/>
    </w:rPr>
  </w:style>
  <w:style w:type="paragraph" w:styleId="Heading7">
    <w:name w:val="heading 7"/>
    <w:basedOn w:val="Normal"/>
    <w:next w:val="Normal"/>
    <w:link w:val="Heading7Char"/>
    <w:qFormat/>
    <w:rsid w:val="00BA5069"/>
    <w:pPr>
      <w:ind w:left="720"/>
      <w:outlineLvl w:val="6"/>
    </w:pPr>
    <w:rPr>
      <w:i/>
    </w:rPr>
  </w:style>
  <w:style w:type="paragraph" w:styleId="Heading8">
    <w:name w:val="heading 8"/>
    <w:basedOn w:val="Normal"/>
    <w:next w:val="Normal"/>
    <w:link w:val="Heading8Char"/>
    <w:qFormat/>
    <w:rsid w:val="00BA5069"/>
    <w:pPr>
      <w:ind w:left="720"/>
      <w:outlineLvl w:val="7"/>
    </w:pPr>
    <w:rPr>
      <w:i/>
    </w:rPr>
  </w:style>
  <w:style w:type="paragraph" w:styleId="Heading9">
    <w:name w:val="heading 9"/>
    <w:basedOn w:val="Normal"/>
    <w:next w:val="Normal"/>
    <w:link w:val="Heading9Char"/>
    <w:qFormat/>
    <w:rsid w:val="00BA5069"/>
    <w:pPr>
      <w:ind w:left="720"/>
      <w:outlineLvl w:val="8"/>
    </w:pPr>
    <w:rPr>
      <w:i/>
    </w:rPr>
  </w:style>
  <w:style w:type="character" w:default="1" w:styleId="DefaultParagraphFont">
    <w:name w:val="Default Paragraph Font"/>
    <w:uiPriority w:val="1"/>
    <w:unhideWhenUsed/>
    <w:rsid w:val="00BA50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5069"/>
  </w:style>
  <w:style w:type="character" w:customStyle="1" w:styleId="Heading1Char">
    <w:name w:val="Heading 1 Char"/>
    <w:basedOn w:val="DefaultParagraphFont"/>
    <w:link w:val="Heading1"/>
    <w:rsid w:val="00BA5069"/>
    <w:rPr>
      <w:rFonts w:ascii="Times New Roman" w:eastAsia="Times New Roman" w:hAnsi="Times New Roman" w:cs="Times New Roman"/>
      <w:b/>
      <w:sz w:val="32"/>
      <w:szCs w:val="20"/>
      <w:lang w:eastAsia="en-US"/>
    </w:rPr>
  </w:style>
  <w:style w:type="paragraph" w:styleId="BodyText">
    <w:name w:val="Body Text"/>
    <w:basedOn w:val="Normal"/>
    <w:link w:val="BodyTextChar"/>
    <w:rsid w:val="00BA50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5069"/>
    <w:rPr>
      <w:rFonts w:ascii="Times New Roman" w:eastAsia="Times New Roman" w:hAnsi="Times New Roman" w:cs="Times New Roman"/>
      <w:sz w:val="24"/>
      <w:lang w:eastAsia="en-US"/>
    </w:rPr>
  </w:style>
  <w:style w:type="paragraph" w:styleId="ListBullet">
    <w:name w:val="List Bullet"/>
    <w:basedOn w:val="List"/>
    <w:rsid w:val="00BA5069"/>
    <w:pPr>
      <w:numPr>
        <w:numId w:val="12"/>
      </w:numPr>
      <w:tabs>
        <w:tab w:val="clear" w:pos="340"/>
      </w:tabs>
      <w:spacing w:before="40" w:after="40"/>
    </w:pPr>
  </w:style>
  <w:style w:type="character" w:customStyle="1" w:styleId="SpecialBold">
    <w:name w:val="Special Bold"/>
    <w:basedOn w:val="DefaultParagraphFont"/>
    <w:rsid w:val="00BA5069"/>
    <w:rPr>
      <w:b/>
      <w:spacing w:val="0"/>
    </w:rPr>
  </w:style>
  <w:style w:type="paragraph" w:styleId="ListBullet2">
    <w:name w:val="List Bullet 2"/>
    <w:basedOn w:val="List2"/>
    <w:rsid w:val="00BA5069"/>
    <w:pPr>
      <w:numPr>
        <w:numId w:val="13"/>
      </w:numPr>
      <w:tabs>
        <w:tab w:val="clear" w:pos="680"/>
      </w:tabs>
    </w:pPr>
  </w:style>
  <w:style w:type="character" w:styleId="Emphasis">
    <w:name w:val="Emphasis"/>
    <w:basedOn w:val="DefaultParagraphFont"/>
    <w:qFormat/>
    <w:rsid w:val="00BA5069"/>
    <w:rPr>
      <w:i/>
    </w:rPr>
  </w:style>
  <w:style w:type="paragraph" w:customStyle="1" w:styleId="SuperHeading">
    <w:name w:val="SuperHeading"/>
    <w:basedOn w:val="Normal"/>
    <w:rsid w:val="00BA5069"/>
    <w:pPr>
      <w:spacing w:before="240" w:after="120"/>
      <w:outlineLvl w:val="0"/>
    </w:pPr>
    <w:rPr>
      <w:rFonts w:ascii="Times New Roman" w:hAnsi="Times New Roman"/>
      <w:b/>
      <w:sz w:val="32"/>
    </w:rPr>
  </w:style>
  <w:style w:type="paragraph" w:customStyle="1" w:styleId="AllowPageBreak">
    <w:name w:val="AllowPageBreak"/>
    <w:rsid w:val="00BA50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A50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50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50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50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50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50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50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5069"/>
    <w:rPr>
      <w:rFonts w:ascii="Courier New" w:eastAsia="Times New Roman" w:hAnsi="Courier New" w:cs="Times New Roman"/>
      <w:i/>
      <w:szCs w:val="20"/>
      <w:lang w:eastAsia="en-US"/>
    </w:rPr>
  </w:style>
  <w:style w:type="paragraph" w:customStyle="1" w:styleId="HeadingBase">
    <w:name w:val="Heading Base"/>
    <w:rsid w:val="00BA50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5069"/>
    <w:pPr>
      <w:tabs>
        <w:tab w:val="right" w:leader="dot" w:pos="9072"/>
      </w:tabs>
      <w:ind w:left="567"/>
    </w:pPr>
    <w:rPr>
      <w:szCs w:val="22"/>
    </w:rPr>
  </w:style>
  <w:style w:type="paragraph" w:customStyle="1" w:styleId="TOCBase">
    <w:name w:val="TOC Base"/>
    <w:rsid w:val="00BA50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5069"/>
    <w:pPr>
      <w:tabs>
        <w:tab w:val="right" w:leader="dot" w:pos="9072"/>
      </w:tabs>
      <w:spacing w:before="40" w:after="40"/>
      <w:ind w:left="284"/>
    </w:pPr>
    <w:rPr>
      <w:rFonts w:ascii="Times New Roman" w:hAnsi="Times New Roman"/>
    </w:rPr>
  </w:style>
  <w:style w:type="paragraph" w:styleId="TOC1">
    <w:name w:val="toc 1"/>
    <w:basedOn w:val="TOCBase"/>
    <w:next w:val="Normal"/>
    <w:rsid w:val="00BA50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50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5069"/>
    <w:rPr>
      <w:rFonts w:ascii="Times New Roman" w:eastAsia="Times New Roman" w:hAnsi="Times New Roman" w:cs="Times New Roman"/>
      <w:sz w:val="16"/>
      <w:lang w:eastAsia="en-US"/>
    </w:rPr>
  </w:style>
  <w:style w:type="paragraph" w:styleId="Title">
    <w:name w:val="Title"/>
    <w:basedOn w:val="HeadingBase"/>
    <w:link w:val="TitleChar"/>
    <w:qFormat/>
    <w:rsid w:val="00BA5069"/>
    <w:pPr>
      <w:spacing w:before="5040"/>
      <w:jc w:val="center"/>
    </w:pPr>
    <w:rPr>
      <w:sz w:val="48"/>
      <w:szCs w:val="72"/>
      <w:lang w:val="en-US"/>
    </w:rPr>
  </w:style>
  <w:style w:type="character" w:customStyle="1" w:styleId="TitleChar">
    <w:name w:val="Title Char"/>
    <w:basedOn w:val="DefaultParagraphFont"/>
    <w:link w:val="Title"/>
    <w:rsid w:val="00BA50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5069"/>
    <w:pPr>
      <w:tabs>
        <w:tab w:val="left" w:pos="3600"/>
        <w:tab w:val="left" w:pos="3958"/>
      </w:tabs>
    </w:pPr>
  </w:style>
  <w:style w:type="paragraph" w:styleId="List">
    <w:name w:val="List"/>
    <w:basedOn w:val="BodyText"/>
    <w:next w:val="BodyText"/>
    <w:rsid w:val="00BA5069"/>
    <w:pPr>
      <w:tabs>
        <w:tab w:val="left" w:pos="340"/>
      </w:tabs>
      <w:spacing w:before="60" w:after="60"/>
      <w:ind w:left="340" w:hanging="340"/>
    </w:pPr>
  </w:style>
  <w:style w:type="paragraph" w:customStyle="1" w:styleId="Note">
    <w:name w:val="Note"/>
    <w:basedOn w:val="BodyText"/>
    <w:rsid w:val="00BA50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5069"/>
    <w:pPr>
      <w:framePr w:wrap="auto" w:hAnchor="text" w:y="6049"/>
    </w:pPr>
    <w:rPr>
      <w:color w:val="000000"/>
      <w:sz w:val="40"/>
    </w:rPr>
  </w:style>
  <w:style w:type="paragraph" w:customStyle="1" w:styleId="TOCTitle">
    <w:name w:val="TOCTitle"/>
    <w:basedOn w:val="Heading1"/>
    <w:rsid w:val="00BA5069"/>
    <w:pPr>
      <w:spacing w:after="240"/>
      <w:jc w:val="center"/>
      <w:outlineLvl w:val="9"/>
    </w:pPr>
    <w:rPr>
      <w:caps/>
    </w:rPr>
  </w:style>
  <w:style w:type="paragraph" w:customStyle="1" w:styleId="Version">
    <w:name w:val="Version"/>
    <w:rsid w:val="00BA50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5069"/>
    <w:pPr>
      <w:keepNext w:val="0"/>
      <w:tabs>
        <w:tab w:val="right" w:pos="4176"/>
      </w:tabs>
      <w:ind w:left="198" w:hanging="198"/>
    </w:pPr>
    <w:rPr>
      <w:rFonts w:ascii="Garamond" w:hAnsi="Garamond"/>
    </w:rPr>
  </w:style>
  <w:style w:type="paragraph" w:styleId="IndexHeading">
    <w:name w:val="index heading"/>
    <w:basedOn w:val="Normal"/>
    <w:next w:val="Index1"/>
    <w:semiHidden/>
    <w:rsid w:val="00BA5069"/>
    <w:pPr>
      <w:spacing w:before="120" w:after="120"/>
    </w:pPr>
    <w:rPr>
      <w:rFonts w:ascii="Arial" w:hAnsi="Arial"/>
      <w:b/>
      <w:color w:val="918585"/>
      <w:sz w:val="24"/>
    </w:rPr>
  </w:style>
  <w:style w:type="paragraph" w:styleId="Header">
    <w:name w:val="header"/>
    <w:basedOn w:val="Normal"/>
    <w:link w:val="HeaderChar"/>
    <w:rsid w:val="00BA50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5069"/>
    <w:rPr>
      <w:rFonts w:ascii="Times New Roman" w:eastAsia="Times New Roman" w:hAnsi="Times New Roman" w:cs="Times New Roman"/>
      <w:sz w:val="16"/>
      <w:szCs w:val="20"/>
      <w:lang w:val="en-GB" w:eastAsia="en-US"/>
    </w:rPr>
  </w:style>
  <w:style w:type="paragraph" w:customStyle="1" w:styleId="Chapter">
    <w:name w:val="Chapter"/>
    <w:basedOn w:val="Normal"/>
    <w:rsid w:val="00BA5069"/>
    <w:pPr>
      <w:spacing w:before="240"/>
    </w:pPr>
    <w:rPr>
      <w:rFonts w:ascii="Times New Roman" w:hAnsi="Times New Roman"/>
      <w:smallCaps/>
      <w:spacing w:val="80"/>
      <w:sz w:val="28"/>
    </w:rPr>
  </w:style>
  <w:style w:type="paragraph" w:customStyle="1" w:styleId="InChapter">
    <w:name w:val="InChapter"/>
    <w:basedOn w:val="Heading3"/>
    <w:rsid w:val="00BA5069"/>
    <w:pPr>
      <w:spacing w:after="240"/>
      <w:outlineLvl w:val="9"/>
    </w:pPr>
    <w:rPr>
      <w:noProof/>
    </w:rPr>
  </w:style>
  <w:style w:type="paragraph" w:styleId="Index2">
    <w:name w:val="index 2"/>
    <w:basedOn w:val="Normal"/>
    <w:next w:val="Normal"/>
    <w:semiHidden/>
    <w:rsid w:val="00BA5069"/>
    <w:pPr>
      <w:tabs>
        <w:tab w:val="right" w:pos="4176"/>
      </w:tabs>
      <w:ind w:left="568" w:hanging="284"/>
    </w:pPr>
    <w:rPr>
      <w:rFonts w:ascii="Garamond" w:hAnsi="Garamond"/>
    </w:rPr>
  </w:style>
  <w:style w:type="paragraph" w:customStyle="1" w:styleId="Byline">
    <w:name w:val="Byline"/>
    <w:rsid w:val="00BA50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5069"/>
    <w:pPr>
      <w:tabs>
        <w:tab w:val="clear" w:pos="3600"/>
        <w:tab w:val="clear" w:pos="3958"/>
      </w:tabs>
      <w:jc w:val="right"/>
    </w:pPr>
  </w:style>
  <w:style w:type="paragraph" w:styleId="Caption">
    <w:name w:val="caption"/>
    <w:basedOn w:val="BodyText"/>
    <w:next w:val="Normal"/>
    <w:qFormat/>
    <w:rsid w:val="00BA5069"/>
    <w:pPr>
      <w:framePr w:w="2268" w:hSpace="181" w:vSpace="181" w:wrap="around" w:vAnchor="text" w:hAnchor="page" w:x="1135" w:y="285" w:anchorLock="1"/>
    </w:pPr>
    <w:rPr>
      <w:i/>
    </w:rPr>
  </w:style>
  <w:style w:type="paragraph" w:customStyle="1" w:styleId="MiniTOCTitle">
    <w:name w:val="MiniTOCTitle"/>
    <w:basedOn w:val="Heading4"/>
    <w:rsid w:val="00BA5069"/>
    <w:pPr>
      <w:spacing w:before="240"/>
      <w:outlineLvl w:val="9"/>
    </w:pPr>
    <w:rPr>
      <w:noProof/>
      <w:sz w:val="24"/>
    </w:rPr>
  </w:style>
  <w:style w:type="paragraph" w:customStyle="1" w:styleId="MiniTOCItem">
    <w:name w:val="MiniTOCItem"/>
    <w:basedOn w:val="ListBullet"/>
    <w:rsid w:val="00BA5069"/>
    <w:pPr>
      <w:numPr>
        <w:numId w:val="0"/>
      </w:numPr>
      <w:tabs>
        <w:tab w:val="right" w:leader="dot" w:pos="6521"/>
      </w:tabs>
      <w:spacing w:before="0" w:after="0"/>
    </w:pPr>
  </w:style>
  <w:style w:type="paragraph" w:customStyle="1" w:styleId="TOFTitle">
    <w:name w:val="TOFTitle"/>
    <w:basedOn w:val="TOCTitle"/>
    <w:rsid w:val="00BA5069"/>
  </w:style>
  <w:style w:type="paragraph" w:styleId="TableofFigures">
    <w:name w:val="table of figures"/>
    <w:basedOn w:val="Normal"/>
    <w:next w:val="Normal"/>
    <w:semiHidden/>
    <w:rsid w:val="00BA5069"/>
    <w:pPr>
      <w:tabs>
        <w:tab w:val="right" w:leader="dot" w:pos="9072"/>
      </w:tabs>
      <w:ind w:left="970" w:hanging="403"/>
    </w:pPr>
    <w:rPr>
      <w:rFonts w:ascii="Times New Roman" w:hAnsi="Times New Roman"/>
      <w:b/>
    </w:rPr>
  </w:style>
  <w:style w:type="paragraph" w:styleId="ListNumber">
    <w:name w:val="List Number"/>
    <w:basedOn w:val="List"/>
    <w:rsid w:val="00BA5069"/>
    <w:pPr>
      <w:numPr>
        <w:numId w:val="15"/>
      </w:numPr>
      <w:tabs>
        <w:tab w:val="clear" w:pos="340"/>
      </w:tabs>
    </w:pPr>
  </w:style>
  <w:style w:type="character" w:customStyle="1" w:styleId="WingdingSymbols">
    <w:name w:val="Wingding Symbols"/>
    <w:rsid w:val="00BA5069"/>
    <w:rPr>
      <w:rFonts w:ascii="Wingdings" w:hAnsi="Wingdings"/>
    </w:rPr>
  </w:style>
  <w:style w:type="paragraph" w:customStyle="1" w:styleId="TableHeading">
    <w:name w:val="Table Heading"/>
    <w:basedOn w:val="HeadingBase"/>
    <w:rsid w:val="00BA5069"/>
    <w:pPr>
      <w:keepLines/>
      <w:pBdr>
        <w:bottom w:val="single" w:sz="6" w:space="1" w:color="918585"/>
      </w:pBdr>
      <w:spacing w:before="240"/>
    </w:pPr>
  </w:style>
  <w:style w:type="character" w:customStyle="1" w:styleId="HotSpot">
    <w:name w:val="HotSpot"/>
    <w:rsid w:val="00BA5069"/>
    <w:rPr>
      <w:color w:val="0033CC"/>
      <w:u w:val="none"/>
    </w:rPr>
  </w:style>
  <w:style w:type="paragraph" w:customStyle="1" w:styleId="BodyTextRight">
    <w:name w:val="Body Text Right"/>
    <w:basedOn w:val="BodyText"/>
    <w:rsid w:val="00BA5069"/>
    <w:pPr>
      <w:spacing w:before="0" w:after="0"/>
      <w:jc w:val="right"/>
    </w:pPr>
  </w:style>
  <w:style w:type="paragraph" w:styleId="Index3">
    <w:name w:val="index 3"/>
    <w:basedOn w:val="ListNumber2"/>
    <w:next w:val="Normal"/>
    <w:semiHidden/>
    <w:rsid w:val="00BA5069"/>
    <w:pPr>
      <w:numPr>
        <w:numId w:val="0"/>
      </w:numPr>
      <w:tabs>
        <w:tab w:val="right" w:leader="dot" w:pos="4176"/>
      </w:tabs>
    </w:pPr>
  </w:style>
  <w:style w:type="paragraph" w:styleId="ListNumber2">
    <w:name w:val="List Number 2"/>
    <w:basedOn w:val="List2"/>
    <w:rsid w:val="00BA5069"/>
    <w:pPr>
      <w:numPr>
        <w:numId w:val="10"/>
      </w:numPr>
      <w:tabs>
        <w:tab w:val="clear" w:pos="1060"/>
      </w:tabs>
    </w:pPr>
  </w:style>
  <w:style w:type="paragraph" w:customStyle="1" w:styleId="MarginNote">
    <w:name w:val="Margin Note"/>
    <w:basedOn w:val="BodyText"/>
    <w:rsid w:val="00BA50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50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50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5069"/>
    <w:rPr>
      <w:sz w:val="32"/>
    </w:rPr>
  </w:style>
  <w:style w:type="paragraph" w:customStyle="1" w:styleId="HeadingProcedure">
    <w:name w:val="Heading Procedure"/>
    <w:basedOn w:val="HeadingBase"/>
    <w:next w:val="Normal"/>
    <w:rsid w:val="00BA5069"/>
    <w:pPr>
      <w:tabs>
        <w:tab w:val="left" w:pos="0"/>
      </w:tabs>
      <w:spacing w:before="120" w:after="60"/>
    </w:pPr>
    <w:rPr>
      <w:i/>
      <w:color w:val="918585"/>
      <w:sz w:val="22"/>
    </w:rPr>
  </w:style>
  <w:style w:type="paragraph" w:customStyle="1" w:styleId="TableBodyText">
    <w:name w:val="Table Body Text"/>
    <w:basedOn w:val="BodyText"/>
    <w:rsid w:val="00BA5069"/>
    <w:pPr>
      <w:spacing w:before="60" w:after="60"/>
    </w:pPr>
  </w:style>
  <w:style w:type="paragraph" w:styleId="ListContinue">
    <w:name w:val="List Continue"/>
    <w:basedOn w:val="List"/>
    <w:rsid w:val="00BA5069"/>
    <w:pPr>
      <w:ind w:firstLine="0"/>
    </w:pPr>
  </w:style>
  <w:style w:type="paragraph" w:customStyle="1" w:styleId="ListNote">
    <w:name w:val="List Note"/>
    <w:basedOn w:val="List"/>
    <w:rsid w:val="00BA5069"/>
    <w:pPr>
      <w:pBdr>
        <w:top w:val="single" w:sz="6" w:space="2" w:color="918585"/>
        <w:bottom w:val="single" w:sz="6" w:space="2" w:color="918585"/>
      </w:pBdr>
      <w:tabs>
        <w:tab w:val="left" w:pos="1021"/>
      </w:tabs>
      <w:ind w:firstLine="0"/>
    </w:pPr>
  </w:style>
  <w:style w:type="paragraph" w:customStyle="1" w:styleId="Warning">
    <w:name w:val="Warning"/>
    <w:basedOn w:val="BodyText"/>
    <w:rsid w:val="00BA5069"/>
    <w:pPr>
      <w:shd w:val="clear" w:color="auto" w:fill="D9D9D9"/>
      <w:tabs>
        <w:tab w:val="left" w:pos="992"/>
      </w:tabs>
      <w:ind w:left="119" w:right="119"/>
    </w:pPr>
    <w:rPr>
      <w:sz w:val="20"/>
    </w:rPr>
  </w:style>
  <w:style w:type="paragraph" w:customStyle="1" w:styleId="MarginIcons">
    <w:name w:val="Margin Icons"/>
    <w:basedOn w:val="BodyText"/>
    <w:rsid w:val="00BA50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5069"/>
    <w:rPr>
      <w:rFonts w:ascii="Courier New" w:hAnsi="Courier New"/>
    </w:rPr>
  </w:style>
  <w:style w:type="paragraph" w:customStyle="1" w:styleId="NoteBullet">
    <w:name w:val="Note Bullet"/>
    <w:basedOn w:val="Note"/>
    <w:rsid w:val="00BA5069"/>
    <w:pPr>
      <w:tabs>
        <w:tab w:val="clear" w:pos="680"/>
      </w:tabs>
      <w:spacing w:before="60" w:after="60"/>
    </w:pPr>
  </w:style>
  <w:style w:type="paragraph" w:customStyle="1" w:styleId="SubHeading2">
    <w:name w:val="SubHeading2"/>
    <w:basedOn w:val="HeadingBase"/>
    <w:rsid w:val="00BA5069"/>
    <w:pPr>
      <w:spacing w:before="240" w:after="60"/>
    </w:pPr>
    <w:rPr>
      <w:sz w:val="20"/>
    </w:rPr>
  </w:style>
  <w:style w:type="paragraph" w:customStyle="1" w:styleId="SubHeading1">
    <w:name w:val="SubHeading1"/>
    <w:basedOn w:val="HeadingBase"/>
    <w:rsid w:val="00BA5069"/>
    <w:pPr>
      <w:spacing w:before="240" w:after="60"/>
    </w:pPr>
    <w:rPr>
      <w:color w:val="918585"/>
      <w:sz w:val="22"/>
    </w:rPr>
  </w:style>
  <w:style w:type="paragraph" w:customStyle="1" w:styleId="SideHeading">
    <w:name w:val="Side Heading"/>
    <w:basedOn w:val="HeadingBase"/>
    <w:rsid w:val="00BA50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5069"/>
    <w:pPr>
      <w:tabs>
        <w:tab w:val="num" w:pos="360"/>
      </w:tabs>
    </w:pPr>
  </w:style>
  <w:style w:type="paragraph" w:styleId="PlainText">
    <w:name w:val="Plain Text"/>
    <w:basedOn w:val="Normal"/>
    <w:link w:val="PlainTextChar"/>
    <w:rsid w:val="00BA5069"/>
    <w:rPr>
      <w:sz w:val="20"/>
    </w:rPr>
  </w:style>
  <w:style w:type="character" w:customStyle="1" w:styleId="PlainTextChar">
    <w:name w:val="Plain Text Char"/>
    <w:basedOn w:val="DefaultParagraphFont"/>
    <w:link w:val="PlainText"/>
    <w:rsid w:val="00BA5069"/>
    <w:rPr>
      <w:rFonts w:ascii="Courier New" w:eastAsia="Times New Roman" w:hAnsi="Courier New" w:cs="Times New Roman"/>
      <w:sz w:val="20"/>
      <w:szCs w:val="20"/>
      <w:lang w:eastAsia="en-US"/>
    </w:rPr>
  </w:style>
  <w:style w:type="character" w:customStyle="1" w:styleId="MenuOption">
    <w:name w:val="Menu Option"/>
    <w:basedOn w:val="DefaultParagraphFont"/>
    <w:rsid w:val="00BA5069"/>
    <w:rPr>
      <w:b/>
      <w:smallCaps/>
    </w:rPr>
  </w:style>
  <w:style w:type="paragraph" w:customStyle="1" w:styleId="TableListNumber">
    <w:name w:val="Table List Number"/>
    <w:basedOn w:val="ListNumber"/>
    <w:rsid w:val="00BA5069"/>
    <w:pPr>
      <w:numPr>
        <w:numId w:val="0"/>
      </w:numPr>
    </w:pPr>
  </w:style>
  <w:style w:type="paragraph" w:styleId="TOC4">
    <w:name w:val="toc 4"/>
    <w:basedOn w:val="TOCBase"/>
    <w:next w:val="Normal"/>
    <w:semiHidden/>
    <w:rsid w:val="00BA5069"/>
    <w:pPr>
      <w:tabs>
        <w:tab w:val="right" w:leader="dot" w:pos="9071"/>
      </w:tabs>
      <w:ind w:left="1701"/>
    </w:pPr>
  </w:style>
  <w:style w:type="paragraph" w:customStyle="1" w:styleId="ListAlpha">
    <w:name w:val="List Alpha"/>
    <w:basedOn w:val="List"/>
    <w:rsid w:val="00BA5069"/>
    <w:pPr>
      <w:numPr>
        <w:numId w:val="9"/>
      </w:numPr>
    </w:pPr>
  </w:style>
  <w:style w:type="paragraph" w:customStyle="1" w:styleId="ListAlpha2">
    <w:name w:val="List Alpha 2"/>
    <w:basedOn w:val="List2"/>
    <w:rsid w:val="00BA5069"/>
    <w:pPr>
      <w:numPr>
        <w:numId w:val="8"/>
      </w:numPr>
    </w:pPr>
  </w:style>
  <w:style w:type="paragraph" w:styleId="List2">
    <w:name w:val="List 2"/>
    <w:basedOn w:val="BodyText"/>
    <w:rsid w:val="00BA5069"/>
    <w:pPr>
      <w:tabs>
        <w:tab w:val="left" w:pos="680"/>
      </w:tabs>
      <w:spacing w:before="60" w:after="60"/>
      <w:ind w:left="680" w:hanging="340"/>
    </w:pPr>
  </w:style>
  <w:style w:type="paragraph" w:styleId="List3">
    <w:name w:val="List 3"/>
    <w:basedOn w:val="BodyText"/>
    <w:rsid w:val="00BA5069"/>
    <w:pPr>
      <w:tabs>
        <w:tab w:val="left" w:pos="1021"/>
      </w:tabs>
      <w:spacing w:before="60" w:after="60"/>
      <w:ind w:left="1020" w:hanging="340"/>
    </w:pPr>
  </w:style>
  <w:style w:type="paragraph" w:styleId="List4">
    <w:name w:val="List 4"/>
    <w:basedOn w:val="BodyText"/>
    <w:rsid w:val="00BA5069"/>
    <w:pPr>
      <w:tabs>
        <w:tab w:val="left" w:pos="1361"/>
      </w:tabs>
      <w:spacing w:before="60" w:after="60"/>
      <w:ind w:left="1361" w:hanging="340"/>
    </w:pPr>
  </w:style>
  <w:style w:type="paragraph" w:styleId="List5">
    <w:name w:val="List 5"/>
    <w:basedOn w:val="BodyText"/>
    <w:rsid w:val="00BA5069"/>
    <w:pPr>
      <w:tabs>
        <w:tab w:val="left" w:pos="1701"/>
      </w:tabs>
      <w:spacing w:before="60" w:after="60"/>
      <w:ind w:left="1701" w:hanging="340"/>
    </w:pPr>
  </w:style>
  <w:style w:type="paragraph" w:styleId="ListBullet3">
    <w:name w:val="List Bullet 3"/>
    <w:basedOn w:val="List3"/>
    <w:rsid w:val="00BA5069"/>
    <w:pPr>
      <w:numPr>
        <w:numId w:val="14"/>
      </w:numPr>
      <w:tabs>
        <w:tab w:val="clear" w:pos="1021"/>
      </w:tabs>
      <w:ind w:left="1037" w:hanging="357"/>
    </w:pPr>
  </w:style>
  <w:style w:type="paragraph" w:styleId="ListBullet4">
    <w:name w:val="List Bullet 4"/>
    <w:basedOn w:val="List4"/>
    <w:rsid w:val="00BA5069"/>
    <w:pPr>
      <w:numPr>
        <w:numId w:val="3"/>
      </w:numPr>
      <w:tabs>
        <w:tab w:val="clear" w:pos="1361"/>
      </w:tabs>
    </w:pPr>
  </w:style>
  <w:style w:type="paragraph" w:styleId="ListBullet5">
    <w:name w:val="List Bullet 5"/>
    <w:basedOn w:val="List5"/>
    <w:rsid w:val="00BA5069"/>
    <w:pPr>
      <w:numPr>
        <w:numId w:val="4"/>
      </w:numPr>
    </w:pPr>
  </w:style>
  <w:style w:type="paragraph" w:styleId="ListContinue2">
    <w:name w:val="List Continue 2"/>
    <w:basedOn w:val="List2"/>
    <w:rsid w:val="00BA5069"/>
    <w:pPr>
      <w:ind w:firstLine="0"/>
    </w:pPr>
  </w:style>
  <w:style w:type="paragraph" w:styleId="ListContinue3">
    <w:name w:val="List Continue 3"/>
    <w:basedOn w:val="List3"/>
    <w:rsid w:val="00BA5069"/>
    <w:pPr>
      <w:ind w:left="1021" w:firstLine="0"/>
    </w:pPr>
  </w:style>
  <w:style w:type="paragraph" w:styleId="ListContinue4">
    <w:name w:val="List Continue 4"/>
    <w:basedOn w:val="List4"/>
    <w:rsid w:val="00BA5069"/>
    <w:pPr>
      <w:ind w:firstLine="0"/>
    </w:pPr>
  </w:style>
  <w:style w:type="paragraph" w:styleId="ListContinue5">
    <w:name w:val="List Continue 5"/>
    <w:basedOn w:val="List5"/>
    <w:rsid w:val="00BA5069"/>
    <w:pPr>
      <w:ind w:firstLine="0"/>
    </w:pPr>
  </w:style>
  <w:style w:type="paragraph" w:styleId="ListNumber3">
    <w:name w:val="List Number 3"/>
    <w:basedOn w:val="List3"/>
    <w:rsid w:val="00BA5069"/>
    <w:pPr>
      <w:numPr>
        <w:numId w:val="5"/>
      </w:numPr>
    </w:pPr>
  </w:style>
  <w:style w:type="paragraph" w:styleId="ListNumber4">
    <w:name w:val="List Number 4"/>
    <w:basedOn w:val="List4"/>
    <w:rsid w:val="00BA5069"/>
    <w:pPr>
      <w:numPr>
        <w:numId w:val="6"/>
      </w:numPr>
    </w:pPr>
  </w:style>
  <w:style w:type="paragraph" w:styleId="ListNumber5">
    <w:name w:val="List Number 5"/>
    <w:basedOn w:val="List5"/>
    <w:rsid w:val="00BA5069"/>
    <w:pPr>
      <w:numPr>
        <w:numId w:val="7"/>
      </w:numPr>
    </w:pPr>
  </w:style>
  <w:style w:type="paragraph" w:styleId="BlockText">
    <w:name w:val="Block Text"/>
    <w:basedOn w:val="Normal"/>
    <w:rsid w:val="00BA5069"/>
    <w:pPr>
      <w:spacing w:after="120"/>
      <w:ind w:left="1440" w:right="1440"/>
    </w:pPr>
  </w:style>
  <w:style w:type="character" w:customStyle="1" w:styleId="Subscript">
    <w:name w:val="Subscript"/>
    <w:basedOn w:val="DefaultParagraphFont"/>
    <w:rsid w:val="00BA5069"/>
    <w:rPr>
      <w:sz w:val="16"/>
      <w:vertAlign w:val="subscript"/>
    </w:rPr>
  </w:style>
  <w:style w:type="character" w:customStyle="1" w:styleId="Superscript">
    <w:name w:val="Superscript"/>
    <w:basedOn w:val="DefaultParagraphFont"/>
    <w:rsid w:val="00BA5069"/>
    <w:rPr>
      <w:sz w:val="16"/>
      <w:vertAlign w:val="superscript"/>
    </w:rPr>
  </w:style>
  <w:style w:type="character" w:customStyle="1" w:styleId="Symbols">
    <w:name w:val="Symbols"/>
    <w:basedOn w:val="DefaultParagraphFont"/>
    <w:rsid w:val="00BA5069"/>
    <w:rPr>
      <w:rFonts w:ascii="Symbol" w:hAnsi="Symbol"/>
    </w:rPr>
  </w:style>
  <w:style w:type="character" w:customStyle="1" w:styleId="MenuOptions">
    <w:name w:val="Menu Options"/>
    <w:basedOn w:val="DefaultParagraphFont"/>
    <w:rsid w:val="00BA5069"/>
    <w:rPr>
      <w:rFonts w:ascii="Arial Narrow" w:hAnsi="Arial Narrow"/>
      <w:smallCaps/>
    </w:rPr>
  </w:style>
  <w:style w:type="character" w:customStyle="1" w:styleId="Buttons">
    <w:name w:val="Buttons"/>
    <w:basedOn w:val="DefaultParagraphFont"/>
    <w:rsid w:val="00BA5069"/>
    <w:rPr>
      <w:b/>
    </w:rPr>
  </w:style>
  <w:style w:type="character" w:customStyle="1" w:styleId="Underlined">
    <w:name w:val="Underlined"/>
    <w:basedOn w:val="DefaultParagraphFont"/>
    <w:rsid w:val="00BA5069"/>
    <w:rPr>
      <w:u w:val="single"/>
    </w:rPr>
  </w:style>
  <w:style w:type="paragraph" w:customStyle="1" w:styleId="TableBodyTextRight">
    <w:name w:val="Table Body Text Right"/>
    <w:basedOn w:val="TableBodyText"/>
    <w:rsid w:val="00BA5069"/>
    <w:pPr>
      <w:widowControl w:val="0"/>
      <w:autoSpaceDE w:val="0"/>
      <w:autoSpaceDN w:val="0"/>
      <w:adjustRightInd w:val="0"/>
      <w:jc w:val="right"/>
    </w:pPr>
    <w:rPr>
      <w:rFonts w:cs="Arial"/>
      <w:szCs w:val="18"/>
    </w:rPr>
  </w:style>
  <w:style w:type="paragraph" w:customStyle="1" w:styleId="CopyrightText">
    <w:name w:val="Copyright Text"/>
    <w:basedOn w:val="BodyText"/>
    <w:rsid w:val="00BA5069"/>
    <w:rPr>
      <w:sz w:val="18"/>
    </w:rPr>
  </w:style>
  <w:style w:type="paragraph" w:customStyle="1" w:styleId="BodySmallRight">
    <w:name w:val="Body Small Right"/>
    <w:basedOn w:val="BodyTextRight"/>
    <w:rsid w:val="00BA5069"/>
    <w:rPr>
      <w:sz w:val="18"/>
      <w:szCs w:val="18"/>
    </w:rPr>
  </w:style>
  <w:style w:type="paragraph" w:customStyle="1" w:styleId="MarginEdition">
    <w:name w:val="Margin Edition"/>
    <w:basedOn w:val="MarginNote"/>
    <w:rsid w:val="00BA5069"/>
    <w:pPr>
      <w:spacing w:before="0" w:after="0"/>
    </w:pPr>
    <w:rPr>
      <w:rFonts w:ascii="Times New Roman" w:hAnsi="Times New Roman"/>
      <w:color w:val="999999"/>
    </w:rPr>
  </w:style>
  <w:style w:type="paragraph" w:customStyle="1" w:styleId="Spacer">
    <w:name w:val="Spacer"/>
    <w:basedOn w:val="Normal"/>
    <w:rsid w:val="00BA5069"/>
    <w:rPr>
      <w:sz w:val="2"/>
      <w:szCs w:val="2"/>
    </w:rPr>
  </w:style>
  <w:style w:type="character" w:customStyle="1" w:styleId="Small">
    <w:name w:val="Small"/>
    <w:basedOn w:val="DefaultParagraphFont"/>
    <w:rsid w:val="00BA5069"/>
    <w:rPr>
      <w:sz w:val="16"/>
    </w:rPr>
  </w:style>
  <w:style w:type="paragraph" w:customStyle="1" w:styleId="WideTable">
    <w:name w:val="Wide Table"/>
    <w:basedOn w:val="Normal"/>
    <w:rsid w:val="00BA5069"/>
    <w:pPr>
      <w:ind w:left="-1418"/>
    </w:pPr>
    <w:rPr>
      <w:sz w:val="2"/>
      <w:szCs w:val="2"/>
    </w:rPr>
  </w:style>
  <w:style w:type="character" w:styleId="PageNumber">
    <w:name w:val="page number"/>
    <w:basedOn w:val="DefaultParagraphFont"/>
    <w:rsid w:val="00BA5069"/>
  </w:style>
  <w:style w:type="paragraph" w:styleId="Quote">
    <w:name w:val="Quote"/>
    <w:basedOn w:val="Heading1"/>
    <w:link w:val="QuoteChar"/>
    <w:qFormat/>
    <w:rsid w:val="00BA5069"/>
    <w:rPr>
      <w:b w:val="0"/>
      <w:sz w:val="72"/>
      <w:szCs w:val="72"/>
      <w:lang w:val="en-NZ"/>
    </w:rPr>
  </w:style>
  <w:style w:type="character" w:customStyle="1" w:styleId="QuoteChar">
    <w:name w:val="Quote Char"/>
    <w:basedOn w:val="DefaultParagraphFont"/>
    <w:link w:val="Quote"/>
    <w:rsid w:val="00BA50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5069"/>
    <w:pPr>
      <w:pageBreakBefore/>
    </w:pPr>
  </w:style>
  <w:style w:type="paragraph" w:customStyle="1" w:styleId="Border">
    <w:name w:val="Border"/>
    <w:basedOn w:val="Normal"/>
    <w:qFormat/>
    <w:rsid w:val="00BA50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5069"/>
    <w:rPr>
      <w:b/>
      <w:bCs/>
      <w:i/>
      <w:iCs/>
      <w:color w:val="auto"/>
    </w:rPr>
  </w:style>
  <w:style w:type="paragraph" w:styleId="IntenseQuote">
    <w:name w:val="Intense Quote"/>
    <w:basedOn w:val="Normal"/>
    <w:next w:val="Normal"/>
    <w:link w:val="IntenseQuoteChar"/>
    <w:uiPriority w:val="30"/>
    <w:qFormat/>
    <w:rsid w:val="00BA50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50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5069"/>
    <w:rPr>
      <w:smallCaps/>
      <w:color w:val="auto"/>
      <w:u w:val="single"/>
    </w:rPr>
  </w:style>
  <w:style w:type="character" w:styleId="IntenseReference">
    <w:name w:val="Intense Reference"/>
    <w:basedOn w:val="DefaultParagraphFont"/>
    <w:uiPriority w:val="32"/>
    <w:qFormat/>
    <w:rsid w:val="00BA5069"/>
    <w:rPr>
      <w:b/>
      <w:bCs/>
      <w:smallCaps/>
      <w:color w:val="auto"/>
      <w:spacing w:val="5"/>
      <w:u w:val="single"/>
    </w:rPr>
  </w:style>
  <w:style w:type="paragraph" w:customStyle="1" w:styleId="2ColumnHeading">
    <w:name w:val="2Column Heading"/>
    <w:basedOn w:val="BodyText"/>
    <w:qFormat/>
    <w:rsid w:val="00BA5069"/>
    <w:pPr>
      <w:spacing w:after="60"/>
      <w:ind w:left="-2268"/>
    </w:pPr>
    <w:rPr>
      <w:b/>
    </w:rPr>
  </w:style>
  <w:style w:type="paragraph" w:customStyle="1" w:styleId="Heading1TOC">
    <w:name w:val="Heading1 TOC"/>
    <w:basedOn w:val="Normal"/>
    <w:qFormat/>
    <w:rsid w:val="00BA5069"/>
    <w:pPr>
      <w:spacing w:before="240" w:after="120"/>
    </w:pPr>
    <w:rPr>
      <w:rFonts w:ascii="Times New Roman" w:hAnsi="Times New Roman"/>
      <w:b/>
      <w:sz w:val="32"/>
    </w:rPr>
  </w:style>
  <w:style w:type="paragraph" w:customStyle="1" w:styleId="Heading2TOC">
    <w:name w:val="Heading2 TOC"/>
    <w:basedOn w:val="Normal"/>
    <w:qFormat/>
    <w:rsid w:val="00BA5069"/>
    <w:pPr>
      <w:spacing w:before="240" w:after="60"/>
    </w:pPr>
    <w:rPr>
      <w:rFonts w:ascii="Times New Roman" w:hAnsi="Times New Roman"/>
      <w:b/>
      <w:sz w:val="28"/>
    </w:rPr>
  </w:style>
  <w:style w:type="character" w:customStyle="1" w:styleId="Underline">
    <w:name w:val="Underline"/>
    <w:basedOn w:val="DefaultParagraphFont"/>
    <w:qFormat/>
    <w:rsid w:val="00BA5069"/>
    <w:rPr>
      <w:u w:val="single"/>
    </w:rPr>
  </w:style>
  <w:style w:type="character" w:customStyle="1" w:styleId="BoldandItalics">
    <w:name w:val="Bold and Italics"/>
    <w:qFormat/>
    <w:rsid w:val="00BA5069"/>
    <w:rPr>
      <w:b/>
      <w:i/>
      <w:u w:val="none"/>
    </w:rPr>
  </w:style>
  <w:style w:type="paragraph" w:styleId="BalloonText">
    <w:name w:val="Balloon Text"/>
    <w:basedOn w:val="Normal"/>
    <w:link w:val="BalloonTextChar"/>
    <w:rsid w:val="00BA5069"/>
    <w:rPr>
      <w:rFonts w:ascii="Tahoma" w:hAnsi="Tahoma" w:cs="Tahoma"/>
      <w:sz w:val="16"/>
      <w:szCs w:val="16"/>
    </w:rPr>
  </w:style>
  <w:style w:type="character" w:customStyle="1" w:styleId="BalloonTextChar">
    <w:name w:val="Balloon Text Char"/>
    <w:basedOn w:val="DefaultParagraphFont"/>
    <w:link w:val="BalloonText"/>
    <w:rsid w:val="00BA50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50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50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5069"/>
    <w:rPr>
      <w:b/>
      <w:color w:val="660033"/>
      <w:spacing w:val="0"/>
    </w:rPr>
  </w:style>
  <w:style w:type="paragraph" w:customStyle="1" w:styleId="Nameditemlist">
    <w:name w:val="Named item list"/>
    <w:basedOn w:val="BodyText"/>
    <w:qFormat/>
    <w:rsid w:val="00BA5069"/>
    <w:pPr>
      <w:tabs>
        <w:tab w:val="left" w:pos="2835"/>
      </w:tabs>
      <w:ind w:left="2835" w:hanging="2835"/>
    </w:pPr>
  </w:style>
  <w:style w:type="paragraph" w:customStyle="1" w:styleId="BodyTextnopadding">
    <w:name w:val="Body Text no padding"/>
    <w:basedOn w:val="BodyText"/>
    <w:qFormat/>
    <w:rsid w:val="00BA5069"/>
    <w:pPr>
      <w:spacing w:before="0" w:after="0"/>
    </w:pPr>
  </w:style>
  <w:style w:type="paragraph" w:customStyle="1" w:styleId="BodyTextBold">
    <w:name w:val="Body Text Bold"/>
    <w:basedOn w:val="BodyText"/>
    <w:qFormat/>
    <w:rsid w:val="00BA5069"/>
    <w:rPr>
      <w:b/>
    </w:rPr>
  </w:style>
  <w:style w:type="character" w:styleId="Hyperlink">
    <w:name w:val="Hyperlink"/>
    <w:basedOn w:val="DefaultParagraphFont"/>
    <w:uiPriority w:val="99"/>
    <w:unhideWhenUsed/>
    <w:rsid w:val="002E36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471</Words>
  <Characters>3083</Characters>
  <Application>Microsoft Office Word</Application>
  <DocSecurity>0</DocSecurity>
  <Lines>102</Lines>
  <Paragraphs>80</Paragraphs>
  <ScaleCrop>false</ScaleCrop>
  <Company>Author-it Software Corporation Ltd.</Company>
  <LinksUpToDate>false</LinksUpToDate>
  <CharactersWithSpaces>3474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HLT41020 Certificate IV in Ambulance Communications (Dispatch)</dc:title>
  <dc:subject>Approved</dc:subject>
  <dc:creator>SkillsIQ</dc:creator>
  <cp:keywords>Release: 4</cp:keywords>
  <dc:description>Review Date: 12 April 2008</dc:description>
  <cp:lastModifiedBy>HSD_TPCMSd.prod</cp:lastModifiedBy>
  <cp:revision>3</cp:revision>
  <dcterms:created xsi:type="dcterms:W3CDTF">2023-07-02T01:37:00Z</dcterms:created>
  <dcterms:modified xsi:type="dcterms:W3CDTF">2023-07-02T01:37:00Z</dcterms:modified>
</cp:coreProperties>
</file>