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16F" w:rsidP="00317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HLT35015 Certificate III in Dental Assisting</w:t>
      </w:r>
      <w:r>
        <w:fldChar w:fldCharType="end"/>
      </w:r>
    </w:p>
    <w:p w:rsidR="0031716F" w:rsidP="0031716F">
      <w:pPr>
        <w:pStyle w:val="Version"/>
        <w:sectPr w:rsidSect="00425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293" w:rsidP="00425293">
      <w:pPr>
        <w:pStyle w:val="SuperHeading"/>
      </w:pPr>
      <w:r w:rsidRPr="00425293">
        <w:t>HLT35015 Certificate III in Dental Assisting</w:t>
      </w:r>
    </w:p>
    <w:p w:rsidR="00000000" w:rsidRPr="00425293" w:rsidP="00425293">
      <w:pPr>
        <w:pStyle w:val="Heading1"/>
      </w:pPr>
      <w:bookmarkStart w:id="1" w:name="O_845553"/>
      <w:bookmarkEnd w:id="1"/>
      <w:r w:rsidRPr="004252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293" w:rsidP="00425293">
            <w:pPr>
              <w:pStyle w:val="BodyText"/>
            </w:pPr>
            <w:r w:rsidRPr="0042529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rPr>
                <w:rStyle w:val="SpecialBold"/>
              </w:rPr>
              <w:t>Comments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293" w:rsidP="00425293">
            <w:pPr>
              <w:pStyle w:val="BodyText"/>
            </w:pPr>
            <w:r w:rsidRPr="00425293">
              <w:t xml:space="preserve">This version was released in </w:t>
            </w:r>
            <w:r w:rsidRPr="00425293">
              <w:rPr>
                <w:rStyle w:val="Emphasis"/>
              </w:rPr>
              <w:t>HLT Health Training Package release 3.0</w:t>
            </w:r>
            <w:r w:rsidRPr="00425293">
              <w:t xml:space="preserve"> and meets the requirements of the 2012 Standards for Training Packages.</w:t>
            </w:r>
          </w:p>
          <w:p w:rsidR="00000000" w:rsidRPr="00425293" w:rsidP="00425293">
            <w:pPr>
              <w:pStyle w:val="BodyText"/>
            </w:pPr>
            <w:r w:rsidRPr="00425293">
              <w:t>Supersedes HLT31812 Certificate III in Dental Assisting. Change in</w:t>
            </w:r>
            <w:r w:rsidRPr="00425293">
              <w:t xml:space="preserve"> packaging rules. Minimum work requirement of 250 hours.</w:t>
            </w:r>
          </w:p>
        </w:tc>
      </w:tr>
    </w:tbl>
    <w:p w:rsidR="00000000" w:rsidRPr="00425293" w:rsidP="00425293">
      <w:pPr>
        <w:pStyle w:val="BodyText"/>
      </w:pPr>
    </w:p>
    <w:p w:rsidR="00000000" w:rsidRPr="00425293" w:rsidP="00425293">
      <w:pPr>
        <w:pStyle w:val="AllowPageBreak"/>
      </w:pPr>
    </w:p>
    <w:p w:rsidR="00000000" w:rsidRPr="00425293" w:rsidP="00425293">
      <w:pPr>
        <w:pStyle w:val="Heading1"/>
      </w:pPr>
      <w:bookmarkStart w:id="2" w:name="O_845554"/>
      <w:bookmarkEnd w:id="2"/>
      <w:r w:rsidRPr="00425293">
        <w:t>Qualification Description</w:t>
      </w:r>
    </w:p>
    <w:p w:rsidR="00000000" w:rsidRPr="00425293" w:rsidP="0031716F">
      <w:pPr>
        <w:pStyle w:val="BodyText"/>
      </w:pPr>
      <w:r w:rsidRPr="00425293">
        <w:t>This qualification reflects the role of workers who assist a dentist, dental hygienist, dental prosthetist, dental therapist or oral health therapist duri</w:t>
      </w:r>
      <w:r w:rsidRPr="00425293">
        <w:t>ng oral health care procedures. Their role includes maintaining high standards of infection control, assisting with practice administration and supporting quality and professionalism in the dental sector.</w:t>
      </w:r>
    </w:p>
    <w:p w:rsidR="00000000" w:rsidRPr="00425293" w:rsidP="0031716F">
      <w:pPr>
        <w:pStyle w:val="BodyText"/>
      </w:pPr>
      <w:r w:rsidRPr="00425293">
        <w:t xml:space="preserve">To achieve this qualification, the candidate must </w:t>
      </w:r>
      <w:r w:rsidRPr="00425293">
        <w:t>have completed at least 250 hours of work as detailed in the Assessment Requirements of the units of competency.</w:t>
      </w:r>
    </w:p>
    <w:p w:rsidR="00000000" w:rsidRPr="0031716F" w:rsidP="0031716F">
      <w:pPr>
        <w:pStyle w:val="BodyText"/>
        <w:rPr>
          <w:i/>
        </w:rPr>
      </w:pPr>
      <w:r w:rsidRPr="0031716F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425293" w:rsidP="0031716F">
      <w:pPr>
        <w:pStyle w:val="BodyText"/>
      </w:pPr>
      <w:r w:rsidRPr="00425293">
        <w:rPr>
          <w:rStyle w:val="SpecialBold"/>
        </w:rPr>
        <w:t>^ From 1 July 2022</w:t>
      </w:r>
      <w:r w:rsidRPr="00425293">
        <w:rPr>
          <w:rStyle w:val="SpecialBold"/>
        </w:rPr>
        <w:t xml:space="preserve"> the core unit HLTAID003 must no longer be delivered and will be replaced in the Packaging Rules by the unit HLTAID011 </w:t>
      </w:r>
      <w:r w:rsidRPr="00425293">
        <w:rPr>
          <w:rStyle w:val="Emphasis"/>
        </w:rPr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011EA3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425293" w:rsidP="00425293">
      <w:pPr>
        <w:pStyle w:val="Heading1"/>
      </w:pPr>
      <w:bookmarkStart w:id="3" w:name="O_845556"/>
      <w:bookmarkEnd w:id="3"/>
      <w:r w:rsidRPr="00425293">
        <w:t>Packaging</w:t>
      </w:r>
      <w:r w:rsidRPr="00425293">
        <w:t xml:space="preserve"> Rules</w:t>
      </w:r>
    </w:p>
    <w:p w:rsidR="00000000" w:rsidRPr="00425293" w:rsidP="0031716F">
      <w:pPr>
        <w:pStyle w:val="Heading3"/>
      </w:pPr>
      <w:r w:rsidRPr="00425293">
        <w:t>Total number of units = 11</w:t>
      </w:r>
    </w:p>
    <w:p w:rsidR="00000000" w:rsidRPr="00425293" w:rsidP="00425293">
      <w:pPr>
        <w:pStyle w:val="ListBullet"/>
      </w:pPr>
      <w:r w:rsidRPr="00425293">
        <w:t>9 core units</w:t>
      </w:r>
    </w:p>
    <w:p w:rsidR="00000000" w:rsidRPr="00425293" w:rsidP="00425293">
      <w:pPr>
        <w:pStyle w:val="ListBullet"/>
      </w:pPr>
      <w:r w:rsidRPr="00425293">
        <w:t>2 elective units, consisting of:</w:t>
      </w:r>
    </w:p>
    <w:p w:rsidR="00000000" w:rsidRPr="00425293" w:rsidP="00425293">
      <w:pPr>
        <w:pStyle w:val="ListBullet2"/>
      </w:pPr>
      <w:r w:rsidRPr="00425293">
        <w:t>up to 2 units from the list of electives below, or</w:t>
      </w:r>
    </w:p>
    <w:p w:rsidR="00000000" w:rsidRPr="00425293" w:rsidP="00425293">
      <w:pPr>
        <w:pStyle w:val="ListBullet2"/>
      </w:pPr>
      <w:r w:rsidRPr="00425293">
        <w:t xml:space="preserve">up to 2 units from any endorsed Training Package or accredited course – these units must be relevant to the work outcome </w:t>
      </w:r>
    </w:p>
    <w:p w:rsidR="00000000" w:rsidRPr="00425293" w:rsidP="00425293">
      <w:pPr>
        <w:pStyle w:val="BodyText"/>
      </w:pPr>
    </w:p>
    <w:p w:rsidR="0031716F" w:rsidP="0031716F">
      <w:pPr>
        <w:pStyle w:val="BodyText"/>
      </w:pPr>
      <w:r w:rsidRPr="00425293">
        <w:t>All electives chosen must contribute to a valid, industry-supported vocational outcome.</w:t>
      </w:r>
    </w:p>
    <w:p w:rsidR="00000000" w:rsidRPr="00425293" w:rsidP="0031716F">
      <w:pPr>
        <w:pStyle w:val="Heading4"/>
      </w:pPr>
      <w:r w:rsidRPr="00425293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59"/>
      </w:tblGrid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CHCCOM005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Communicate and work in health or community services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CHCDIV001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Work with diverse people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293" w:rsidP="00425293">
            <w:pPr>
              <w:pStyle w:val="BodyText"/>
            </w:pPr>
            <w:r w:rsidRPr="00425293">
              <w:t>HLTAID003</w:t>
            </w:r>
          </w:p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rPr>
                <w:rStyle w:val="SpecialBold"/>
              </w:rPr>
              <w:t>^ HLTAID011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293" w:rsidP="00425293">
            <w:pPr>
              <w:pStyle w:val="BodyText"/>
            </w:pPr>
            <w:r w:rsidRPr="00425293">
              <w:t>Provide first aid</w:t>
            </w:r>
          </w:p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rPr>
                <w:rStyle w:val="SpecialBold"/>
              </w:rPr>
              <w:t>Provide First Aid (must be delivered from 1 July 2022)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HLTDEN001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Prepare for and assist with oral health care procedures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HLTDEN002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Assist with dental radiography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HLTDEN003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Assist with administration in dental practice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HLTINF001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Comply with infection pr</w:t>
            </w:r>
            <w:r w:rsidRPr="00425293">
              <w:t>evention and control policies and procedures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HLTINF002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Process reusable medical devices and equipment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HLTWHS001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293" w:rsidP="00425293">
            <w:pPr>
              <w:pStyle w:val="BodyText"/>
            </w:pPr>
            <w:r w:rsidRPr="00425293">
              <w:t>Participate in workplace health and safety</w:t>
            </w:r>
          </w:p>
        </w:tc>
      </w:tr>
    </w:tbl>
    <w:p w:rsidR="00000000" w:rsidRPr="00425293" w:rsidP="00425293">
      <w:pPr>
        <w:pStyle w:val="BodyText"/>
      </w:pPr>
    </w:p>
    <w:p w:rsidR="00000000" w:rsidRPr="00425293" w:rsidP="0031716F">
      <w:pPr>
        <w:pStyle w:val="Heading4"/>
      </w:pPr>
      <w:r w:rsidRPr="00425293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6494"/>
      </w:tblGrid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HLTDEN004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Implement an individualised oral hygiene program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HLTDEN010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Implement an oral hygiene program for older people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HLTOHC001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Recognise and respond to oral health issues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HLTOHC002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Inform and support patients and groups about oral health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HLTOHC003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Apply and manage use of basic oral health products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HLTOHC004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Provide or assist with oral hygiene 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HLTSTE001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Clean and disinfect reusable medical devices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HLTSTE005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Care for reusable medical devices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BSBFLM303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Contribute to effective workplace relationships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BSBWOR203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Work effectively with others</w:t>
            </w:r>
          </w:p>
        </w:tc>
      </w:tr>
      <w:tr w:rsidTr="00425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293">
            <w:pPr>
              <w:pStyle w:val="BodyText"/>
              <w:rPr>
                <w:lang w:val="en-NZ"/>
              </w:rPr>
            </w:pPr>
            <w:r w:rsidRPr="00425293">
              <w:t>BSBWOR204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293" w:rsidP="00425293">
            <w:pPr>
              <w:pStyle w:val="BodyText"/>
            </w:pPr>
            <w:r w:rsidRPr="00425293">
              <w:t>Use busi</w:t>
            </w:r>
            <w:r w:rsidRPr="00425293">
              <w:t>ness technology</w:t>
            </w:r>
          </w:p>
        </w:tc>
      </w:tr>
    </w:tbl>
    <w:p w:rsidR="0031716F" w:rsidP="00425293">
      <w:pPr>
        <w:pStyle w:val="BodyText"/>
      </w:pPr>
    </w:p>
    <w:p w:rsidR="0031716F" w:rsidP="00425293">
      <w:pPr>
        <w:pStyle w:val="BodyText"/>
      </w:pPr>
    </w:p>
    <w:p w:rsidR="00000000" w:rsidRPr="00425293" w:rsidP="00425293">
      <w:pPr>
        <w:pStyle w:val="Heading1"/>
      </w:pPr>
      <w:bookmarkStart w:id="4" w:name="O_845557"/>
      <w:bookmarkEnd w:id="4"/>
      <w:r w:rsidRPr="00425293">
        <w:t>Qualification Mapping Information</w:t>
      </w:r>
    </w:p>
    <w:p w:rsidR="00000000" w:rsidRPr="00425293" w:rsidP="0031716F">
      <w:pPr>
        <w:pStyle w:val="BodyText"/>
      </w:pPr>
      <w:r w:rsidRPr="00425293">
        <w:t>No equivalent qualification.</w:t>
      </w:r>
    </w:p>
    <w:p w:rsidR="00000000" w:rsidRPr="00425293" w:rsidP="00425293">
      <w:pPr>
        <w:pStyle w:val="Heading1"/>
      </w:pPr>
      <w:bookmarkStart w:id="5" w:name="O_845559"/>
      <w:bookmarkEnd w:id="5"/>
      <w:r w:rsidRPr="00425293">
        <w:t>Links</w:t>
      </w:r>
    </w:p>
    <w:p w:rsidR="00000000" w:rsidRPr="00425293" w:rsidP="0031716F">
      <w:pPr>
        <w:pStyle w:val="BodyText"/>
      </w:pPr>
      <w:r w:rsidRPr="004252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11EA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25293" w:rsidP="00425293"/>
    <w:sectPr w:rsidSect="004252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93" w:rsidRPr="0031716F" w:rsidP="00317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6F" w:rsidP="00425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16F" w:rsidP="00425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716F" w:rsidP="00425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293" w:rsidRPr="0031716F" w:rsidP="00317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6F" w:rsidRPr="002D2AF8" w:rsidP="00425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HLT35015 Certificate III in Dental Assisting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1716F" w:rsidP="00425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802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643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B0E4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293"/>
  </w:style>
  <w:style w:type="character" w:customStyle="1" w:styleId="Heading1Char">
    <w:name w:val="Heading 1 Char"/>
    <w:basedOn w:val="DefaultParagraphFont"/>
    <w:link w:val="Heading1"/>
    <w:rsid w:val="00425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2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293"/>
    <w:rPr>
      <w:b/>
      <w:spacing w:val="0"/>
    </w:rPr>
  </w:style>
  <w:style w:type="paragraph" w:styleId="ListBullet2">
    <w:name w:val="List Bullet 2"/>
    <w:basedOn w:val="List2"/>
    <w:rsid w:val="004252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5293"/>
    <w:rPr>
      <w:i/>
    </w:rPr>
  </w:style>
  <w:style w:type="paragraph" w:customStyle="1" w:styleId="SuperHeading">
    <w:name w:val="SuperHeading"/>
    <w:basedOn w:val="Normal"/>
    <w:rsid w:val="00425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293"/>
  </w:style>
  <w:style w:type="paragraph" w:styleId="TableofFigures">
    <w:name w:val="table of figures"/>
    <w:basedOn w:val="Normal"/>
    <w:next w:val="Normal"/>
    <w:semiHidden/>
    <w:rsid w:val="00425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2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5293"/>
    <w:rPr>
      <w:rFonts w:ascii="Wingdings" w:hAnsi="Wingdings"/>
    </w:rPr>
  </w:style>
  <w:style w:type="paragraph" w:customStyle="1" w:styleId="TableHeading">
    <w:name w:val="Table Heading"/>
    <w:basedOn w:val="HeadingBase"/>
    <w:rsid w:val="00425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293"/>
    <w:rPr>
      <w:color w:val="0033CC"/>
      <w:u w:val="none"/>
    </w:rPr>
  </w:style>
  <w:style w:type="paragraph" w:customStyle="1" w:styleId="BodyTextRight">
    <w:name w:val="Body Text Right"/>
    <w:basedOn w:val="BodyText"/>
    <w:rsid w:val="00425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2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293"/>
    <w:rPr>
      <w:sz w:val="32"/>
    </w:rPr>
  </w:style>
  <w:style w:type="paragraph" w:customStyle="1" w:styleId="HeadingProcedure">
    <w:name w:val="Heading Procedure"/>
    <w:basedOn w:val="HeadingBase"/>
    <w:next w:val="Normal"/>
    <w:rsid w:val="00425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293"/>
    <w:pPr>
      <w:spacing w:before="60" w:after="60"/>
    </w:pPr>
  </w:style>
  <w:style w:type="paragraph" w:styleId="ListContinue">
    <w:name w:val="List Continue"/>
    <w:basedOn w:val="List"/>
    <w:rsid w:val="00425293"/>
    <w:pPr>
      <w:ind w:firstLine="0"/>
    </w:pPr>
  </w:style>
  <w:style w:type="paragraph" w:customStyle="1" w:styleId="ListNote">
    <w:name w:val="List Note"/>
    <w:basedOn w:val="List"/>
    <w:rsid w:val="00425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293"/>
    <w:rPr>
      <w:rFonts w:ascii="Courier New" w:hAnsi="Courier New"/>
    </w:rPr>
  </w:style>
  <w:style w:type="paragraph" w:customStyle="1" w:styleId="NoteBullet">
    <w:name w:val="Note Bullet"/>
    <w:basedOn w:val="Note"/>
    <w:rsid w:val="00425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2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5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293"/>
    <w:rPr>
      <w:b/>
      <w:smallCaps/>
    </w:rPr>
  </w:style>
  <w:style w:type="paragraph" w:customStyle="1" w:styleId="TableListNumber">
    <w:name w:val="Table List Number"/>
    <w:basedOn w:val="ListNumber"/>
    <w:rsid w:val="00425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293"/>
    <w:pPr>
      <w:numPr>
        <w:numId w:val="9"/>
      </w:numPr>
    </w:pPr>
  </w:style>
  <w:style w:type="paragraph" w:customStyle="1" w:styleId="ListAlpha2">
    <w:name w:val="List Alpha 2"/>
    <w:basedOn w:val="List2"/>
    <w:rsid w:val="00425293"/>
    <w:pPr>
      <w:numPr>
        <w:numId w:val="8"/>
      </w:numPr>
    </w:pPr>
  </w:style>
  <w:style w:type="paragraph" w:styleId="List2">
    <w:name w:val="List 2"/>
    <w:basedOn w:val="BodyText"/>
    <w:rsid w:val="00425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2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2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5293"/>
    <w:pPr>
      <w:numPr>
        <w:numId w:val="4"/>
      </w:numPr>
    </w:pPr>
  </w:style>
  <w:style w:type="paragraph" w:styleId="ListContinue2">
    <w:name w:val="List Continue 2"/>
    <w:basedOn w:val="List2"/>
    <w:rsid w:val="00425293"/>
    <w:pPr>
      <w:ind w:firstLine="0"/>
    </w:pPr>
  </w:style>
  <w:style w:type="paragraph" w:styleId="ListContinue3">
    <w:name w:val="List Continue 3"/>
    <w:basedOn w:val="List3"/>
    <w:rsid w:val="00425293"/>
    <w:pPr>
      <w:ind w:left="1021" w:firstLine="0"/>
    </w:pPr>
  </w:style>
  <w:style w:type="paragraph" w:styleId="ListContinue4">
    <w:name w:val="List Continue 4"/>
    <w:basedOn w:val="List4"/>
    <w:rsid w:val="00425293"/>
    <w:pPr>
      <w:ind w:firstLine="0"/>
    </w:pPr>
  </w:style>
  <w:style w:type="paragraph" w:styleId="ListContinue5">
    <w:name w:val="List Continue 5"/>
    <w:basedOn w:val="List5"/>
    <w:rsid w:val="00425293"/>
    <w:pPr>
      <w:ind w:firstLine="0"/>
    </w:pPr>
  </w:style>
  <w:style w:type="paragraph" w:styleId="ListNumber3">
    <w:name w:val="List Number 3"/>
    <w:basedOn w:val="List3"/>
    <w:rsid w:val="00425293"/>
    <w:pPr>
      <w:numPr>
        <w:numId w:val="5"/>
      </w:numPr>
    </w:pPr>
  </w:style>
  <w:style w:type="paragraph" w:styleId="ListNumber4">
    <w:name w:val="List Number 4"/>
    <w:basedOn w:val="List4"/>
    <w:rsid w:val="00425293"/>
    <w:pPr>
      <w:numPr>
        <w:numId w:val="6"/>
      </w:numPr>
    </w:pPr>
  </w:style>
  <w:style w:type="paragraph" w:styleId="ListNumber5">
    <w:name w:val="List Number 5"/>
    <w:basedOn w:val="List5"/>
    <w:rsid w:val="00425293"/>
    <w:pPr>
      <w:numPr>
        <w:numId w:val="7"/>
      </w:numPr>
    </w:pPr>
  </w:style>
  <w:style w:type="paragraph" w:styleId="BlockText">
    <w:name w:val="Block Text"/>
    <w:basedOn w:val="Normal"/>
    <w:rsid w:val="00425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293"/>
    <w:rPr>
      <w:sz w:val="16"/>
      <w:vertAlign w:val="superscript"/>
    </w:rPr>
  </w:style>
  <w:style w:type="character" w:customStyle="1" w:styleId="Symbols">
    <w:name w:val="Symbols"/>
    <w:basedOn w:val="DefaultParagraphFont"/>
    <w:rsid w:val="00425293"/>
    <w:rPr>
      <w:rFonts w:ascii="Symbol" w:hAnsi="Symbol"/>
    </w:rPr>
  </w:style>
  <w:style w:type="character" w:customStyle="1" w:styleId="MenuOptions">
    <w:name w:val="Menu Options"/>
    <w:basedOn w:val="DefaultParagraphFont"/>
    <w:rsid w:val="00425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293"/>
    <w:rPr>
      <w:b/>
    </w:rPr>
  </w:style>
  <w:style w:type="character" w:customStyle="1" w:styleId="Underlined">
    <w:name w:val="Underlined"/>
    <w:basedOn w:val="DefaultParagraphFont"/>
    <w:rsid w:val="00425293"/>
    <w:rPr>
      <w:u w:val="single"/>
    </w:rPr>
  </w:style>
  <w:style w:type="paragraph" w:customStyle="1" w:styleId="TableBodyTextRight">
    <w:name w:val="Table Body Text Right"/>
    <w:basedOn w:val="TableBodyText"/>
    <w:rsid w:val="00425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293"/>
    <w:rPr>
      <w:sz w:val="18"/>
    </w:rPr>
  </w:style>
  <w:style w:type="paragraph" w:customStyle="1" w:styleId="BodySmallRight">
    <w:name w:val="Body Small Right"/>
    <w:basedOn w:val="BodyTextRight"/>
    <w:rsid w:val="00425293"/>
    <w:rPr>
      <w:sz w:val="18"/>
      <w:szCs w:val="18"/>
    </w:rPr>
  </w:style>
  <w:style w:type="paragraph" w:customStyle="1" w:styleId="MarginEdition">
    <w:name w:val="Margin Edition"/>
    <w:basedOn w:val="MarginNote"/>
    <w:rsid w:val="00425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293"/>
    <w:rPr>
      <w:sz w:val="2"/>
      <w:szCs w:val="2"/>
    </w:rPr>
  </w:style>
  <w:style w:type="character" w:customStyle="1" w:styleId="Small">
    <w:name w:val="Small"/>
    <w:basedOn w:val="DefaultParagraphFont"/>
    <w:rsid w:val="00425293"/>
    <w:rPr>
      <w:sz w:val="16"/>
    </w:rPr>
  </w:style>
  <w:style w:type="paragraph" w:customStyle="1" w:styleId="WideTable">
    <w:name w:val="Wide Table"/>
    <w:basedOn w:val="Normal"/>
    <w:rsid w:val="00425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293"/>
  </w:style>
  <w:style w:type="paragraph" w:styleId="Quote">
    <w:name w:val="Quote"/>
    <w:basedOn w:val="Heading1"/>
    <w:link w:val="QuoteChar"/>
    <w:qFormat/>
    <w:rsid w:val="00425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293"/>
    <w:pPr>
      <w:pageBreakBefore/>
    </w:pPr>
  </w:style>
  <w:style w:type="paragraph" w:customStyle="1" w:styleId="Border">
    <w:name w:val="Border"/>
    <w:basedOn w:val="Normal"/>
    <w:qFormat/>
    <w:rsid w:val="00425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293"/>
    <w:rPr>
      <w:u w:val="single"/>
    </w:rPr>
  </w:style>
  <w:style w:type="character" w:customStyle="1" w:styleId="BoldandItalics">
    <w:name w:val="Bold and Italics"/>
    <w:qFormat/>
    <w:rsid w:val="00425293"/>
    <w:rPr>
      <w:b/>
      <w:i/>
      <w:u w:val="none"/>
    </w:rPr>
  </w:style>
  <w:style w:type="paragraph" w:styleId="BalloonText">
    <w:name w:val="Balloon Text"/>
    <w:basedOn w:val="Normal"/>
    <w:link w:val="BalloonTextChar"/>
    <w:rsid w:val="00425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293"/>
    <w:pPr>
      <w:spacing w:before="0" w:after="0"/>
    </w:pPr>
  </w:style>
  <w:style w:type="paragraph" w:customStyle="1" w:styleId="BodyTextBold">
    <w:name w:val="Body Text Bold"/>
    <w:basedOn w:val="BodyText"/>
    <w:qFormat/>
    <w:rsid w:val="00425293"/>
    <w:rPr>
      <w:b/>
    </w:rPr>
  </w:style>
  <w:style w:type="character" w:styleId="Hyperlink">
    <w:name w:val="Hyperlink"/>
    <w:basedOn w:val="DefaultParagraphFont"/>
    <w:uiPriority w:val="99"/>
    <w:unhideWhenUsed/>
    <w:rsid w:val="00317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2888</Characters>
  <Application>Microsoft Office Word</Application>
  <DocSecurity>0</DocSecurity>
  <Lines>106</Lines>
  <Paragraphs>85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HLT35015 Certificate III in Dental Assisting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