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01C" w:rsidP="001E3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HLT31215 Certificate III in</w:t>
      </w:r>
      <w:r>
        <w:t xml:space="preserve"> Basic Health Care</w:t>
      </w:r>
      <w:r>
        <w:fldChar w:fldCharType="end"/>
      </w:r>
    </w:p>
    <w:p w:rsidR="001E301C" w:rsidP="001E301C">
      <w:pPr>
        <w:pStyle w:val="Version"/>
        <w:sectPr w:rsidSect="001F5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F576E" w:rsidP="001F576E">
      <w:pPr>
        <w:pStyle w:val="SuperHeading"/>
      </w:pPr>
      <w:r w:rsidRPr="001F576E">
        <w:t>HLT31215 Certificate III in Basic Health Care</w:t>
      </w:r>
    </w:p>
    <w:p w:rsidR="00000000" w:rsidRPr="001F576E" w:rsidP="001F576E">
      <w:pPr>
        <w:pStyle w:val="Heading1"/>
      </w:pPr>
      <w:bookmarkStart w:id="1" w:name="O_845537"/>
      <w:bookmarkEnd w:id="1"/>
      <w:r w:rsidRPr="001F57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76E" w:rsidP="001F576E">
            <w:pPr>
              <w:pStyle w:val="BodyText"/>
            </w:pPr>
            <w:r w:rsidRPr="001F576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rPr>
                <w:rStyle w:val="SpecialBold"/>
              </w:rPr>
              <w:t>Comments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76E" w:rsidP="001F576E">
            <w:pPr>
              <w:pStyle w:val="BodyText"/>
            </w:pPr>
            <w:r w:rsidRPr="001F576E">
              <w:t xml:space="preserve">This version was released in </w:t>
            </w:r>
            <w:r w:rsidRPr="001F576E">
              <w:rPr>
                <w:rStyle w:val="Emphasis"/>
              </w:rPr>
              <w:t>HLT Health Training Package release 3.0</w:t>
            </w:r>
            <w:r w:rsidRPr="001F576E">
              <w:t xml:space="preserve"> and meets the requirements of the 2012 Standards for Training Packages.</w:t>
            </w:r>
          </w:p>
          <w:p w:rsidR="00000000" w:rsidRPr="001F576E" w:rsidP="001F576E">
            <w:pPr>
              <w:pStyle w:val="BodyText"/>
            </w:pPr>
            <w:r w:rsidRPr="001F576E">
              <w:t xml:space="preserve">Supersedes HLT33112 Certificate III in Basic Health Care. </w:t>
            </w:r>
            <w:r w:rsidRPr="001F576E">
              <w:t>Change in packaging rules.</w:t>
            </w:r>
          </w:p>
        </w:tc>
      </w:tr>
    </w:tbl>
    <w:p w:rsidR="00000000" w:rsidRPr="001F576E" w:rsidP="001F576E">
      <w:pPr>
        <w:pStyle w:val="BodyText"/>
      </w:pPr>
    </w:p>
    <w:p w:rsidR="00000000" w:rsidRPr="001F576E" w:rsidP="001F576E">
      <w:pPr>
        <w:pStyle w:val="AllowPageBreak"/>
      </w:pPr>
    </w:p>
    <w:p w:rsidR="00000000" w:rsidRPr="001F576E" w:rsidP="001F576E">
      <w:pPr>
        <w:pStyle w:val="Heading1"/>
      </w:pPr>
      <w:bookmarkStart w:id="2" w:name="O_845538"/>
      <w:bookmarkEnd w:id="2"/>
      <w:r w:rsidRPr="001F576E">
        <w:t>Qualification Description</w:t>
      </w:r>
    </w:p>
    <w:p w:rsidR="00000000" w:rsidRPr="001F576E" w:rsidP="001F576E">
      <w:pPr>
        <w:pStyle w:val="BodyText"/>
      </w:pPr>
      <w:r w:rsidRPr="001F576E">
        <w:t>This qualification reflects the role of first aid or medical response workers who provide basic health care services including emergency first aid and sometimes transport services in t</w:t>
      </w:r>
      <w:r w:rsidRPr="001F576E">
        <w:t xml:space="preserve">he pre-hospital/out-of hospital environment. The qualification applies to people who provide a first response in workplaces such as industrial sites, first aid organisations and the Australian Defence Force (ADF). </w:t>
      </w:r>
    </w:p>
    <w:p w:rsidR="00000000" w:rsidRPr="001F576E" w:rsidP="001F576E">
      <w:pPr>
        <w:pStyle w:val="BodyText"/>
      </w:pPr>
    </w:p>
    <w:p w:rsidR="00000000" w:rsidRPr="001F576E" w:rsidP="001F576E">
      <w:pPr>
        <w:pStyle w:val="BodyText"/>
      </w:pPr>
      <w:r w:rsidRPr="001F576E">
        <w:rPr>
          <w:rStyle w:val="Emphasis"/>
        </w:rPr>
        <w:t>No licensing, legislative, regulatory or</w:t>
      </w:r>
      <w:r w:rsidRPr="001F576E">
        <w:rPr>
          <w:rStyle w:val="Emphasis"/>
        </w:rPr>
        <w:t xml:space="preserve"> certification requirements apply to this qualification at the time of publication.</w:t>
      </w:r>
    </w:p>
    <w:p w:rsidR="00000000" w:rsidRPr="001F576E" w:rsidP="001F576E">
      <w:pPr>
        <w:pStyle w:val="AllowPageBreak"/>
      </w:pPr>
    </w:p>
    <w:p w:rsidR="00000000" w:rsidRPr="001F576E" w:rsidP="001F576E">
      <w:pPr>
        <w:pStyle w:val="Heading1"/>
      </w:pPr>
      <w:bookmarkStart w:id="3" w:name="O_845540"/>
      <w:bookmarkEnd w:id="3"/>
      <w:r w:rsidRPr="001F576E">
        <w:t>Packaging Rules</w:t>
      </w:r>
    </w:p>
    <w:p w:rsidR="00000000" w:rsidRPr="001F576E" w:rsidP="001F576E">
      <w:pPr>
        <w:pStyle w:val="BodyText"/>
      </w:pPr>
      <w:r w:rsidRPr="001F576E">
        <w:t>Total number of units = 13</w:t>
      </w:r>
    </w:p>
    <w:p w:rsidR="00000000" w:rsidRPr="001F576E" w:rsidP="001F576E">
      <w:pPr>
        <w:pStyle w:val="ListBullet"/>
      </w:pPr>
      <w:r w:rsidRPr="001F576E">
        <w:t>6 core units</w:t>
      </w:r>
    </w:p>
    <w:p w:rsidR="00000000" w:rsidRPr="001F576E" w:rsidP="001F576E">
      <w:pPr>
        <w:pStyle w:val="ListBullet"/>
      </w:pPr>
      <w:r w:rsidRPr="001F576E">
        <w:t>7 elective units, consisting of:</w:t>
      </w:r>
    </w:p>
    <w:p w:rsidR="00000000" w:rsidRPr="001F576E" w:rsidP="001F576E">
      <w:pPr>
        <w:pStyle w:val="ListBullet2"/>
      </w:pPr>
      <w:r w:rsidRPr="001F576E">
        <w:t>at least 3 units from the electives listed below</w:t>
      </w:r>
    </w:p>
    <w:p w:rsidR="00000000" w:rsidRPr="001F576E" w:rsidP="001F576E">
      <w:pPr>
        <w:pStyle w:val="ListBullet2"/>
      </w:pPr>
      <w:r w:rsidRPr="001F576E">
        <w:t>up to 4 units from the electives listed below, any endorsed Training Package or accredited course - these units must be relevant to the work outcome</w:t>
      </w:r>
    </w:p>
    <w:p w:rsidR="00000000" w:rsidRPr="001F576E" w:rsidP="001F576E">
      <w:pPr>
        <w:pStyle w:val="BodyText"/>
      </w:pPr>
    </w:p>
    <w:p w:rsidR="001E301C" w:rsidP="001F576E">
      <w:pPr>
        <w:pStyle w:val="BodyText"/>
      </w:pPr>
      <w:r w:rsidRPr="001F576E">
        <w:t>All electives chosen must contribute to a valid, industry-supported vocational outcome.</w:t>
      </w:r>
    </w:p>
    <w:p w:rsidR="001E301C" w:rsidP="001F576E">
      <w:pPr>
        <w:pStyle w:val="BodyText"/>
      </w:pPr>
    </w:p>
    <w:p w:rsidR="00000000" w:rsidRPr="001F576E" w:rsidP="001F576E">
      <w:pPr>
        <w:pStyle w:val="BodyText"/>
      </w:pPr>
      <w:r w:rsidRPr="001F576E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7"/>
        <w:gridCol w:w="7625"/>
      </w:tblGrid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CHCCO</w:t>
            </w:r>
            <w:r w:rsidRPr="001F576E">
              <w:t xml:space="preserve">M005 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Communicate and work in health or community services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CHCDIV001 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Work with diverse people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HLTAAP001 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Recognise healthy body systems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HLTAID006 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Provide advanced first aid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HLTINF001 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Comply with infection prevention and control policies and procedures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HLTWHS002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576E" w:rsidP="001F576E">
            <w:pPr>
              <w:pStyle w:val="BodyText"/>
            </w:pPr>
            <w:r w:rsidRPr="001F576E">
              <w:t>Follow safe work practices for direct client care</w:t>
            </w:r>
          </w:p>
        </w:tc>
      </w:tr>
    </w:tbl>
    <w:p w:rsidR="00000000" w:rsidRPr="001F576E" w:rsidP="001F576E">
      <w:pPr>
        <w:pStyle w:val="BodyText"/>
      </w:pPr>
    </w:p>
    <w:p w:rsidR="00000000" w:rsidRPr="001F576E" w:rsidP="001F576E">
      <w:pPr>
        <w:pStyle w:val="BodyText"/>
      </w:pPr>
      <w:r w:rsidRPr="001F576E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7327"/>
      </w:tblGrid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CHCDIV002 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Promote Aboriginal and/or Torres Strait Islander cultural safety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CHCLEG001 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Work legally and ethically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HLTAAP002 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Confirm physical health status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HLTAID005 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Provide first aid in remote situations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HLTAID007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Provide advanced resuscitation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HLTAMB001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Follow procedures for routine safe removal of patient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HLTAMB007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Assess and delive</w:t>
            </w:r>
            <w:r w:rsidRPr="001F576E">
              <w:t>r basic clinical care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HLTAMB011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Manage a routine non-emergency scene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HLTAMB014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Transport non-emergency patients under operational conditions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HLTHPS001 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Take clinical measurements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HLTHPS002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Support health professional in the delivery of care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HLTHPS006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Assist clients with medication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HLTWHS006 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Manage personal stressors in the work environment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 xml:space="preserve">BSBMED301 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Interpret and apply medical terminology appropriately</w:t>
            </w:r>
          </w:p>
        </w:tc>
      </w:tr>
      <w:tr w:rsidTr="001F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76E">
            <w:pPr>
              <w:pStyle w:val="BodyText"/>
              <w:rPr>
                <w:lang w:val="en-NZ"/>
              </w:rPr>
            </w:pPr>
            <w:r w:rsidRPr="001F576E">
              <w:t>BSBWOR203</w:t>
            </w:r>
          </w:p>
        </w:tc>
        <w:tc>
          <w:tcPr>
            <w:tcW w:w="7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576E" w:rsidP="001F576E">
            <w:pPr>
              <w:pStyle w:val="BodyText"/>
            </w:pPr>
            <w:r w:rsidRPr="001F576E">
              <w:t>Work effectively with others</w:t>
            </w:r>
          </w:p>
        </w:tc>
      </w:tr>
    </w:tbl>
    <w:p w:rsidR="00000000" w:rsidRPr="001F576E" w:rsidP="001F576E">
      <w:pPr>
        <w:pStyle w:val="BodyText"/>
      </w:pPr>
    </w:p>
    <w:p w:rsidR="00000000" w:rsidRPr="001F576E" w:rsidP="001F576E">
      <w:pPr>
        <w:pStyle w:val="AllowPageBreak"/>
      </w:pPr>
    </w:p>
    <w:p w:rsidR="00000000" w:rsidRPr="001F576E" w:rsidP="001F576E">
      <w:pPr>
        <w:pStyle w:val="Heading1"/>
      </w:pPr>
      <w:bookmarkStart w:id="4" w:name="O_845541"/>
      <w:bookmarkEnd w:id="4"/>
      <w:r w:rsidRPr="001F576E">
        <w:t>Qualification Mapping Information</w:t>
      </w:r>
    </w:p>
    <w:p w:rsidR="00000000" w:rsidRPr="001F576E" w:rsidP="001F576E">
      <w:pPr>
        <w:pStyle w:val="BodyText"/>
      </w:pPr>
      <w:r w:rsidRPr="001F576E">
        <w:t>No equivalent qualification.</w:t>
      </w:r>
    </w:p>
    <w:p w:rsidR="00000000" w:rsidRPr="001F576E" w:rsidP="001F576E">
      <w:pPr>
        <w:pStyle w:val="AllowPageBreak"/>
      </w:pPr>
    </w:p>
    <w:p w:rsidR="00000000" w:rsidRPr="001F576E" w:rsidP="001F576E">
      <w:pPr>
        <w:pStyle w:val="Heading1"/>
      </w:pPr>
      <w:bookmarkStart w:id="5" w:name="O_845543"/>
      <w:bookmarkEnd w:id="5"/>
      <w:r w:rsidRPr="001F576E">
        <w:t>Links</w:t>
      </w:r>
    </w:p>
    <w:p w:rsidR="00000000" w:rsidRPr="001F576E" w:rsidP="001F576E">
      <w:pPr>
        <w:pStyle w:val="BodyText"/>
      </w:pPr>
      <w:r w:rsidRPr="001F576E">
        <w:t>Companion volumes from the CS&amp;HISC website - http://www.cshisc.com.au</w:t>
      </w:r>
    </w:p>
    <w:p w:rsidR="00000000" w:rsidRPr="001F576E" w:rsidP="001F576E"/>
    <w:sectPr w:rsidSect="001F57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6E" w:rsidRPr="001E301C" w:rsidP="001E3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01C" w:rsidP="001F5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01C" w:rsidP="001F5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E301C" w:rsidP="001F5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6E" w:rsidRPr="001E301C" w:rsidP="001E30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01C" w:rsidRPr="002D2AF8" w:rsidP="001F5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HLT31215 Certificate III in Basic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1E301C" w:rsidP="001F5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1EF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E04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F2D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76E"/>
  </w:style>
  <w:style w:type="character" w:customStyle="1" w:styleId="Heading1Char">
    <w:name w:val="Heading 1 Char"/>
    <w:basedOn w:val="DefaultParagraphFont"/>
    <w:link w:val="Heading1"/>
    <w:rsid w:val="001F5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7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7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76E"/>
    <w:rPr>
      <w:b/>
      <w:spacing w:val="0"/>
    </w:rPr>
  </w:style>
  <w:style w:type="paragraph" w:styleId="ListBullet2">
    <w:name w:val="List Bullet 2"/>
    <w:basedOn w:val="List2"/>
    <w:rsid w:val="001F576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576E"/>
    <w:rPr>
      <w:i/>
    </w:rPr>
  </w:style>
  <w:style w:type="paragraph" w:customStyle="1" w:styleId="SuperHeading">
    <w:name w:val="SuperHeading"/>
    <w:basedOn w:val="Normal"/>
    <w:rsid w:val="001F5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7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5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76E"/>
  </w:style>
  <w:style w:type="paragraph" w:styleId="TableofFigures">
    <w:name w:val="table of figures"/>
    <w:basedOn w:val="Normal"/>
    <w:next w:val="Normal"/>
    <w:semiHidden/>
    <w:rsid w:val="001F5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76E"/>
    <w:pPr>
      <w:numPr>
        <w:numId w:val="11"/>
      </w:numPr>
    </w:pPr>
  </w:style>
  <w:style w:type="character" w:customStyle="1" w:styleId="WingdingSymbols">
    <w:name w:val="Wingding Symbols"/>
    <w:rsid w:val="001F576E"/>
    <w:rPr>
      <w:rFonts w:ascii="Wingdings" w:hAnsi="Wingdings"/>
    </w:rPr>
  </w:style>
  <w:style w:type="paragraph" w:customStyle="1" w:styleId="TableHeading">
    <w:name w:val="Table Heading"/>
    <w:basedOn w:val="HeadingBase"/>
    <w:rsid w:val="001F5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76E"/>
    <w:rPr>
      <w:color w:val="0033CC"/>
      <w:u w:val="none"/>
    </w:rPr>
  </w:style>
  <w:style w:type="paragraph" w:customStyle="1" w:styleId="BodyTextRight">
    <w:name w:val="Body Text Right"/>
    <w:basedOn w:val="BodyText"/>
    <w:rsid w:val="001F5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76E"/>
    <w:rPr>
      <w:sz w:val="32"/>
    </w:rPr>
  </w:style>
  <w:style w:type="paragraph" w:customStyle="1" w:styleId="HeadingProcedure">
    <w:name w:val="Heading Procedure"/>
    <w:basedOn w:val="HeadingBase"/>
    <w:next w:val="Normal"/>
    <w:rsid w:val="001F5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76E"/>
    <w:pPr>
      <w:spacing w:before="60" w:after="60"/>
    </w:pPr>
  </w:style>
  <w:style w:type="paragraph" w:styleId="ListContinue">
    <w:name w:val="List Continue"/>
    <w:basedOn w:val="List"/>
    <w:rsid w:val="001F576E"/>
    <w:pPr>
      <w:ind w:firstLine="0"/>
    </w:pPr>
  </w:style>
  <w:style w:type="paragraph" w:customStyle="1" w:styleId="ListNote">
    <w:name w:val="List Note"/>
    <w:basedOn w:val="List"/>
    <w:rsid w:val="001F5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76E"/>
    <w:rPr>
      <w:rFonts w:ascii="Courier New" w:hAnsi="Courier New"/>
    </w:rPr>
  </w:style>
  <w:style w:type="paragraph" w:customStyle="1" w:styleId="NoteBullet">
    <w:name w:val="Note Bullet"/>
    <w:basedOn w:val="Note"/>
    <w:rsid w:val="001F5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7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5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76E"/>
    <w:rPr>
      <w:b/>
      <w:smallCaps/>
    </w:rPr>
  </w:style>
  <w:style w:type="paragraph" w:customStyle="1" w:styleId="TableListNumber">
    <w:name w:val="Table List Number"/>
    <w:basedOn w:val="ListNumber"/>
    <w:rsid w:val="001F5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76E"/>
    <w:pPr>
      <w:numPr>
        <w:numId w:val="9"/>
      </w:numPr>
    </w:pPr>
  </w:style>
  <w:style w:type="paragraph" w:customStyle="1" w:styleId="ListAlpha2">
    <w:name w:val="List Alpha 2"/>
    <w:basedOn w:val="List2"/>
    <w:rsid w:val="001F576E"/>
    <w:pPr>
      <w:numPr>
        <w:numId w:val="8"/>
      </w:numPr>
    </w:pPr>
  </w:style>
  <w:style w:type="paragraph" w:styleId="List2">
    <w:name w:val="List 2"/>
    <w:basedOn w:val="BodyText"/>
    <w:rsid w:val="001F5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76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76E"/>
    <w:pPr>
      <w:numPr>
        <w:numId w:val="4"/>
      </w:numPr>
    </w:pPr>
  </w:style>
  <w:style w:type="paragraph" w:styleId="ListContinue2">
    <w:name w:val="List Continue 2"/>
    <w:basedOn w:val="List2"/>
    <w:rsid w:val="001F576E"/>
    <w:pPr>
      <w:ind w:firstLine="0"/>
    </w:pPr>
  </w:style>
  <w:style w:type="paragraph" w:styleId="ListContinue3">
    <w:name w:val="List Continue 3"/>
    <w:basedOn w:val="List3"/>
    <w:rsid w:val="001F576E"/>
    <w:pPr>
      <w:ind w:left="1021" w:firstLine="0"/>
    </w:pPr>
  </w:style>
  <w:style w:type="paragraph" w:styleId="ListContinue4">
    <w:name w:val="List Continue 4"/>
    <w:basedOn w:val="List4"/>
    <w:rsid w:val="001F576E"/>
    <w:pPr>
      <w:ind w:firstLine="0"/>
    </w:pPr>
  </w:style>
  <w:style w:type="paragraph" w:styleId="ListContinue5">
    <w:name w:val="List Continue 5"/>
    <w:basedOn w:val="List5"/>
    <w:rsid w:val="001F576E"/>
    <w:pPr>
      <w:ind w:firstLine="0"/>
    </w:pPr>
  </w:style>
  <w:style w:type="paragraph" w:styleId="ListNumber3">
    <w:name w:val="List Number 3"/>
    <w:basedOn w:val="List3"/>
    <w:rsid w:val="001F576E"/>
    <w:pPr>
      <w:numPr>
        <w:numId w:val="5"/>
      </w:numPr>
    </w:pPr>
  </w:style>
  <w:style w:type="paragraph" w:styleId="ListNumber4">
    <w:name w:val="List Number 4"/>
    <w:basedOn w:val="List4"/>
    <w:rsid w:val="001F576E"/>
    <w:pPr>
      <w:numPr>
        <w:numId w:val="6"/>
      </w:numPr>
    </w:pPr>
  </w:style>
  <w:style w:type="paragraph" w:styleId="ListNumber5">
    <w:name w:val="List Number 5"/>
    <w:basedOn w:val="List5"/>
    <w:rsid w:val="001F576E"/>
    <w:pPr>
      <w:numPr>
        <w:numId w:val="7"/>
      </w:numPr>
    </w:pPr>
  </w:style>
  <w:style w:type="paragraph" w:styleId="BlockText">
    <w:name w:val="Block Text"/>
    <w:basedOn w:val="Normal"/>
    <w:rsid w:val="001F5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76E"/>
    <w:rPr>
      <w:sz w:val="16"/>
      <w:vertAlign w:val="superscript"/>
    </w:rPr>
  </w:style>
  <w:style w:type="character" w:customStyle="1" w:styleId="Symbols">
    <w:name w:val="Symbols"/>
    <w:basedOn w:val="DefaultParagraphFont"/>
    <w:rsid w:val="001F576E"/>
    <w:rPr>
      <w:rFonts w:ascii="Symbol" w:hAnsi="Symbol"/>
    </w:rPr>
  </w:style>
  <w:style w:type="character" w:customStyle="1" w:styleId="MenuOptions">
    <w:name w:val="Menu Options"/>
    <w:basedOn w:val="DefaultParagraphFont"/>
    <w:rsid w:val="001F5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76E"/>
    <w:rPr>
      <w:b/>
    </w:rPr>
  </w:style>
  <w:style w:type="character" w:customStyle="1" w:styleId="Underlined">
    <w:name w:val="Underlined"/>
    <w:basedOn w:val="DefaultParagraphFont"/>
    <w:rsid w:val="001F576E"/>
    <w:rPr>
      <w:u w:val="single"/>
    </w:rPr>
  </w:style>
  <w:style w:type="paragraph" w:customStyle="1" w:styleId="TableBodyTextRight">
    <w:name w:val="Table Body Text Right"/>
    <w:basedOn w:val="TableBodyText"/>
    <w:rsid w:val="001F5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76E"/>
    <w:rPr>
      <w:sz w:val="18"/>
    </w:rPr>
  </w:style>
  <w:style w:type="paragraph" w:customStyle="1" w:styleId="BodySmallRight">
    <w:name w:val="Body Small Right"/>
    <w:basedOn w:val="BodyTextRight"/>
    <w:rsid w:val="001F576E"/>
    <w:rPr>
      <w:sz w:val="18"/>
      <w:szCs w:val="18"/>
    </w:rPr>
  </w:style>
  <w:style w:type="paragraph" w:customStyle="1" w:styleId="MarginEdition">
    <w:name w:val="Margin Edition"/>
    <w:basedOn w:val="MarginNote"/>
    <w:rsid w:val="001F5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76E"/>
    <w:rPr>
      <w:sz w:val="2"/>
      <w:szCs w:val="2"/>
    </w:rPr>
  </w:style>
  <w:style w:type="character" w:customStyle="1" w:styleId="Small">
    <w:name w:val="Small"/>
    <w:basedOn w:val="DefaultParagraphFont"/>
    <w:rsid w:val="001F576E"/>
    <w:rPr>
      <w:sz w:val="16"/>
    </w:rPr>
  </w:style>
  <w:style w:type="paragraph" w:customStyle="1" w:styleId="WideTable">
    <w:name w:val="Wide Table"/>
    <w:basedOn w:val="Normal"/>
    <w:rsid w:val="001F5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76E"/>
  </w:style>
  <w:style w:type="paragraph" w:styleId="Quote">
    <w:name w:val="Quote"/>
    <w:basedOn w:val="Heading1"/>
    <w:link w:val="QuoteChar"/>
    <w:qFormat/>
    <w:rsid w:val="001F5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76E"/>
    <w:pPr>
      <w:pageBreakBefore/>
    </w:pPr>
  </w:style>
  <w:style w:type="paragraph" w:customStyle="1" w:styleId="Border">
    <w:name w:val="Border"/>
    <w:basedOn w:val="Normal"/>
    <w:qFormat/>
    <w:rsid w:val="001F5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76E"/>
    <w:rPr>
      <w:u w:val="single"/>
    </w:rPr>
  </w:style>
  <w:style w:type="character" w:customStyle="1" w:styleId="BoldandItalics">
    <w:name w:val="Bold and Italics"/>
    <w:qFormat/>
    <w:rsid w:val="001F576E"/>
    <w:rPr>
      <w:b/>
      <w:i/>
      <w:u w:val="none"/>
    </w:rPr>
  </w:style>
  <w:style w:type="paragraph" w:styleId="BalloonText">
    <w:name w:val="Balloon Text"/>
    <w:basedOn w:val="Normal"/>
    <w:link w:val="BalloonTextChar"/>
    <w:rsid w:val="001F5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7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7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347</Words>
  <Characters>2194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HLT31215 Certificate III in Basic Health Care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2015-12-08T19:05:16Z</dcterms:created>
  <dcterms:modified xsi:type="dcterms:W3CDTF">2015-12-07T02:22:00Z</dcterms:modified>
</cp:coreProperties>
</file>