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0E2" w:rsidP="009F00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HLT26115 Certificate II in</w:t>
      </w:r>
      <w:r>
        <w:t xml:space="preserve"> Indigenous Environmental Health</w:t>
      </w:r>
      <w:r>
        <w:fldChar w:fldCharType="end"/>
      </w:r>
    </w:p>
    <w:p w:rsidR="009F00E2" w:rsidP="009F00E2">
      <w:pPr>
        <w:pStyle w:val="Version"/>
        <w:sectPr w:rsidSect="00FD78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D78BF" w:rsidP="00FD78BF">
      <w:pPr>
        <w:pStyle w:val="SuperHeading"/>
      </w:pPr>
      <w:r w:rsidRPr="00FD78BF">
        <w:t>HLT26115 Certificate II in Indigenous Environmental Health</w:t>
      </w:r>
    </w:p>
    <w:p w:rsidR="00000000" w:rsidRPr="00FD78BF" w:rsidP="00FD78BF">
      <w:pPr>
        <w:pStyle w:val="Heading1"/>
      </w:pPr>
      <w:bookmarkStart w:id="1" w:name="O_846721"/>
      <w:bookmarkEnd w:id="1"/>
      <w:r w:rsidRPr="00FD78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D7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BF" w:rsidP="00FD78BF">
            <w:pPr>
              <w:pStyle w:val="BodyText"/>
            </w:pPr>
            <w:r w:rsidRPr="00FD78B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rPr>
                <w:rStyle w:val="SpecialBold"/>
              </w:rPr>
              <w:t>Comments</w:t>
            </w:r>
          </w:p>
        </w:tc>
      </w:tr>
      <w:tr w:rsidTr="00FD7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BF" w:rsidP="00FD78BF">
            <w:pPr>
              <w:pStyle w:val="BodyText"/>
            </w:pPr>
            <w:r w:rsidRPr="00FD78BF">
              <w:t xml:space="preserve">This version was released in </w:t>
            </w:r>
            <w:r w:rsidRPr="00FD78BF">
              <w:rPr>
                <w:rStyle w:val="Emphasis"/>
              </w:rPr>
              <w:t>HLT Health Training Package release 3.0</w:t>
            </w:r>
            <w:r w:rsidRPr="00FD78BF">
              <w:t xml:space="preserve"> and meets the requirements of the 2012 Standards for Training Packages.</w:t>
            </w:r>
          </w:p>
          <w:p w:rsidR="00000000" w:rsidRPr="00FD78BF" w:rsidP="00FD78BF">
            <w:pPr>
              <w:pStyle w:val="BodyText"/>
            </w:pPr>
            <w:r w:rsidRPr="00FD78BF">
              <w:t>Supersedes HLT21012 Certificate II in Indigenous E</w:t>
            </w:r>
            <w:r w:rsidRPr="00FD78BF">
              <w:t>nvironmental Health. Change to packaging rules. Significant changes to core units.</w:t>
            </w:r>
          </w:p>
        </w:tc>
      </w:tr>
    </w:tbl>
    <w:p w:rsidR="00000000" w:rsidRPr="00FD78BF" w:rsidP="00FD78BF">
      <w:pPr>
        <w:pStyle w:val="BodyText"/>
      </w:pPr>
    </w:p>
    <w:p w:rsidR="00000000" w:rsidRPr="00FD78BF" w:rsidP="00FD78BF">
      <w:pPr>
        <w:pStyle w:val="AllowPageBreak"/>
      </w:pPr>
    </w:p>
    <w:p w:rsidR="00000000" w:rsidRPr="00FD78BF" w:rsidP="00FD78BF">
      <w:pPr>
        <w:pStyle w:val="Heading1"/>
      </w:pPr>
      <w:bookmarkStart w:id="2" w:name="O_846722"/>
      <w:bookmarkEnd w:id="2"/>
      <w:r w:rsidRPr="00FD78BF">
        <w:t>Qualification Description</w:t>
      </w:r>
    </w:p>
    <w:p w:rsidR="009F00E2" w:rsidP="00FD78BF">
      <w:pPr>
        <w:pStyle w:val="BodyText"/>
      </w:pPr>
      <w:r w:rsidRPr="00FD78BF">
        <w:t>This qualification may be used as a pathway for workforce entry into indigenous environmental health work. At this level, work t</w:t>
      </w:r>
      <w:r w:rsidRPr="00FD78BF">
        <w:t>akes place under direct and regular supervision within clearly defined guidelines.</w:t>
      </w:r>
    </w:p>
    <w:p w:rsidR="009F00E2" w:rsidP="00FD78BF">
      <w:pPr>
        <w:pStyle w:val="BodyText"/>
      </w:pPr>
    </w:p>
    <w:p w:rsidR="00000000" w:rsidRPr="00FD78BF" w:rsidP="00FD78BF">
      <w:pPr>
        <w:pStyle w:val="BodyText"/>
      </w:pPr>
      <w:r w:rsidRPr="00FD78BF">
        <w:rPr>
          <w:rStyle w:val="Emphasis"/>
        </w:rPr>
        <w:t>No licensing, legislative, regulatory or certification requirements apply to this qualification at the time of publication.</w:t>
      </w:r>
    </w:p>
    <w:p w:rsidR="00000000" w:rsidRPr="00FD78BF" w:rsidP="00FD78BF">
      <w:pPr>
        <w:pStyle w:val="AllowPageBreak"/>
      </w:pPr>
    </w:p>
    <w:p w:rsidR="00000000" w:rsidRPr="00FD78BF" w:rsidP="00FD78BF">
      <w:pPr>
        <w:pStyle w:val="Heading1"/>
      </w:pPr>
      <w:bookmarkStart w:id="3" w:name="O_846724"/>
      <w:bookmarkEnd w:id="3"/>
      <w:r w:rsidRPr="00FD78BF">
        <w:t>Packaging Rules</w:t>
      </w:r>
    </w:p>
    <w:p w:rsidR="00000000" w:rsidRPr="00FD78BF" w:rsidP="00FD78BF">
      <w:pPr>
        <w:pStyle w:val="BodyText"/>
      </w:pPr>
      <w:r w:rsidRPr="00FD78BF">
        <w:t>Total number o</w:t>
      </w:r>
      <w:r w:rsidRPr="00FD78BF">
        <w:t>f units = 9</w:t>
      </w:r>
    </w:p>
    <w:p w:rsidR="00000000" w:rsidRPr="00FD78BF" w:rsidP="00FD78BF">
      <w:pPr>
        <w:pStyle w:val="ListBullet"/>
      </w:pPr>
      <w:r w:rsidRPr="00FD78BF">
        <w:t>5 core units</w:t>
      </w:r>
    </w:p>
    <w:p w:rsidR="00000000" w:rsidRPr="00FD78BF" w:rsidP="00FD78BF">
      <w:pPr>
        <w:pStyle w:val="ListBullet"/>
      </w:pPr>
      <w:r w:rsidRPr="00FD78BF">
        <w:t>4 elective units, consisting of:</w:t>
      </w:r>
    </w:p>
    <w:p w:rsidR="00000000" w:rsidRPr="00FD78BF" w:rsidP="00FD78BF">
      <w:pPr>
        <w:pStyle w:val="ListBullet2"/>
      </w:pPr>
      <w:r w:rsidRPr="00FD78BF">
        <w:t xml:space="preserve">at least 2 units from the electives listed below </w:t>
      </w:r>
    </w:p>
    <w:p w:rsidR="00000000" w:rsidRPr="00FD78BF" w:rsidP="00FD78BF">
      <w:pPr>
        <w:pStyle w:val="ListBullet2"/>
      </w:pPr>
      <w:r w:rsidRPr="00FD78BF">
        <w:t>up to 2 units from the electives listed below, any endorsed Training Packages or accredited courses –</w:t>
      </w:r>
      <w:r w:rsidRPr="00FD78BF">
        <w:t xml:space="preserve"> these units must be relevant to the work outcome</w:t>
      </w:r>
    </w:p>
    <w:p w:rsidR="00000000" w:rsidRPr="00FD78BF" w:rsidP="00FD78BF">
      <w:pPr>
        <w:pStyle w:val="BodyText"/>
      </w:pPr>
    </w:p>
    <w:p w:rsidR="009F00E2" w:rsidP="00FD78BF">
      <w:pPr>
        <w:pStyle w:val="BodyText"/>
      </w:pPr>
      <w:r w:rsidRPr="00FD78BF">
        <w:t>All electives chosen must contribute to a valid, industry-supported vocational outcome.</w:t>
      </w:r>
    </w:p>
    <w:p w:rsidR="009F00E2" w:rsidP="00FD78BF">
      <w:pPr>
        <w:pStyle w:val="BodyText"/>
      </w:pPr>
    </w:p>
    <w:p w:rsidR="00000000" w:rsidRPr="00FD78BF" w:rsidP="00FD78BF">
      <w:pPr>
        <w:pStyle w:val="BodyText"/>
      </w:pPr>
      <w:r w:rsidRPr="00FD78BF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291"/>
      </w:tblGrid>
      <w:tr w:rsidTr="00FD7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CHCDIV002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Promote Aboriginal and Torres Strait Islander cultural safety</w:t>
            </w:r>
          </w:p>
        </w:tc>
      </w:tr>
      <w:tr w:rsidTr="00FD7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HLTPOP005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Work in a population health context</w:t>
            </w:r>
          </w:p>
        </w:tc>
      </w:tr>
      <w:tr w:rsidTr="00FD7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HLTPOP008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 xml:space="preserve">Develop and implement disease prevention and control measures </w:t>
            </w:r>
          </w:p>
        </w:tc>
      </w:tr>
      <w:tr w:rsidTr="00FD7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HLTPOP009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Provide information and support on environmental health issues</w:t>
            </w:r>
          </w:p>
        </w:tc>
      </w:tr>
      <w:tr w:rsidTr="00FD7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HLTWHS001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D78BF" w:rsidP="00FD78BF">
            <w:pPr>
              <w:pStyle w:val="BodyText"/>
            </w:pPr>
            <w:r w:rsidRPr="00FD78BF">
              <w:t>Participate in workplace health and safety</w:t>
            </w:r>
          </w:p>
        </w:tc>
      </w:tr>
    </w:tbl>
    <w:p w:rsidR="00000000" w:rsidRPr="00FD78BF" w:rsidP="00FD78BF">
      <w:pPr>
        <w:pStyle w:val="BodyText"/>
      </w:pPr>
    </w:p>
    <w:p w:rsidR="00000000" w:rsidRPr="00FD78BF" w:rsidP="00FD78BF">
      <w:pPr>
        <w:pStyle w:val="BodyText"/>
      </w:pPr>
      <w:r w:rsidRPr="00FD78BF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291"/>
      </w:tblGrid>
      <w:tr w:rsidTr="00FD7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C</w:t>
            </w:r>
            <w:r w:rsidRPr="00FD78BF">
              <w:t>HCCDE001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 xml:space="preserve">Support participative planning processes </w:t>
            </w:r>
          </w:p>
        </w:tc>
      </w:tr>
      <w:tr w:rsidTr="00FD7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CHCCDE004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 xml:space="preserve">Implement participation and engagement strategies </w:t>
            </w:r>
          </w:p>
        </w:tc>
      </w:tr>
      <w:tr w:rsidTr="00FD7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CHCCOM005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 xml:space="preserve">Communicate and work in health or community services </w:t>
            </w:r>
          </w:p>
        </w:tc>
      </w:tr>
      <w:tr w:rsidTr="00FD7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CHCDIV001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 xml:space="preserve">Work with diverse people </w:t>
            </w:r>
          </w:p>
        </w:tc>
      </w:tr>
      <w:tr w:rsidTr="00FD7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CHCEDU008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Share health information</w:t>
            </w:r>
          </w:p>
        </w:tc>
      </w:tr>
      <w:tr w:rsidTr="00FD7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CHCGRP001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Support group activities</w:t>
            </w:r>
          </w:p>
        </w:tc>
      </w:tr>
      <w:tr w:rsidTr="00FD7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HLTHPS010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Interpret and use information about nutrition and diet</w:t>
            </w:r>
          </w:p>
        </w:tc>
      </w:tr>
      <w:tr w:rsidTr="00FD7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HLTPOP001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Provide basic repairs and maintenance to health hardware and fixtures</w:t>
            </w:r>
          </w:p>
        </w:tc>
      </w:tr>
      <w:tr w:rsidTr="00FD7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HLTPOP002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Monitor and maintain sewerage systems</w:t>
            </w:r>
          </w:p>
        </w:tc>
      </w:tr>
      <w:tr w:rsidTr="00FD7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HLTPOP003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Monitor and maintain water supply</w:t>
            </w:r>
          </w:p>
        </w:tc>
      </w:tr>
      <w:tr w:rsidTr="00FD7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BF">
            <w:pPr>
              <w:pStyle w:val="BodyText"/>
              <w:rPr>
                <w:lang w:val="en-NZ"/>
              </w:rPr>
            </w:pPr>
            <w:r w:rsidRPr="00FD78BF">
              <w:t>HLTPOP004</w:t>
            </w:r>
          </w:p>
        </w:tc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BF" w:rsidP="00FD78BF">
            <w:pPr>
              <w:pStyle w:val="BodyText"/>
            </w:pPr>
            <w:r w:rsidRPr="00FD78BF">
              <w:t>Monitor and maintain rubbish collection and disposal systems</w:t>
            </w:r>
          </w:p>
        </w:tc>
      </w:tr>
    </w:tbl>
    <w:p w:rsidR="00000000" w:rsidRPr="00FD78BF" w:rsidP="00FD78BF">
      <w:pPr>
        <w:pStyle w:val="BodyText"/>
      </w:pPr>
    </w:p>
    <w:p w:rsidR="00000000" w:rsidRPr="00FD78BF" w:rsidP="00FD78BF">
      <w:pPr>
        <w:pStyle w:val="AllowPageBreak"/>
      </w:pPr>
    </w:p>
    <w:p w:rsidR="00000000" w:rsidRPr="00FD78BF" w:rsidP="00FD78BF">
      <w:pPr>
        <w:pStyle w:val="Heading1"/>
      </w:pPr>
      <w:bookmarkStart w:id="4" w:name="O_846725"/>
      <w:bookmarkEnd w:id="4"/>
      <w:r w:rsidRPr="00FD78BF">
        <w:t>Qualification Mapping Information</w:t>
      </w:r>
    </w:p>
    <w:p w:rsidR="00000000" w:rsidRPr="00FD78BF" w:rsidP="00FD78BF">
      <w:pPr>
        <w:pStyle w:val="BodyText"/>
      </w:pPr>
      <w:r w:rsidRPr="00FD78BF">
        <w:t>No equivalent qualification.</w:t>
      </w:r>
    </w:p>
    <w:p w:rsidR="00000000" w:rsidRPr="00FD78BF" w:rsidP="00FD78BF">
      <w:pPr>
        <w:pStyle w:val="AllowPageBreak"/>
      </w:pPr>
    </w:p>
    <w:p w:rsidR="00000000" w:rsidRPr="00FD78BF" w:rsidP="00FD78BF">
      <w:pPr>
        <w:pStyle w:val="Heading1"/>
      </w:pPr>
      <w:bookmarkStart w:id="5" w:name="O_846727"/>
      <w:bookmarkEnd w:id="5"/>
      <w:r w:rsidRPr="00FD78BF">
        <w:t>Links</w:t>
      </w:r>
    </w:p>
    <w:p w:rsidR="00000000" w:rsidRPr="00FD78BF" w:rsidP="00FD78BF">
      <w:pPr>
        <w:pStyle w:val="BodyText"/>
      </w:pPr>
      <w:r w:rsidRPr="00FD78BF">
        <w:t xml:space="preserve">Companion volumes from the CS&amp;HISC website - </w:t>
      </w:r>
      <w:r w:rsidRPr="00FD78BF">
        <w:t>http://www.cshisc.com.au</w:t>
      </w:r>
    </w:p>
    <w:p w:rsidR="00000000" w:rsidRPr="00FD78BF" w:rsidP="00FD78BF"/>
    <w:sectPr w:rsidSect="00FD78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BF" w:rsidRPr="009F00E2" w:rsidP="009F00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0E2" w:rsidP="00FD78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00E2" w:rsidP="00FD78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9F00E2" w:rsidP="00FD78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BF" w:rsidRPr="009F00E2" w:rsidP="009F00E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0E2" w:rsidRPr="002D2AF8" w:rsidP="00FD78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HLT26115 Certificate II in Indigenous Environmental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9F00E2" w:rsidP="00FD78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B414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76B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AA82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8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8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8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8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8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8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8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8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8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8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8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8BF"/>
  </w:style>
  <w:style w:type="character" w:customStyle="1" w:styleId="Heading1Char">
    <w:name w:val="Heading 1 Char"/>
    <w:basedOn w:val="DefaultParagraphFont"/>
    <w:link w:val="Heading1"/>
    <w:rsid w:val="00FD78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8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8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78B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78BF"/>
    <w:rPr>
      <w:b/>
      <w:spacing w:val="0"/>
    </w:rPr>
  </w:style>
  <w:style w:type="paragraph" w:styleId="ListBullet2">
    <w:name w:val="List Bullet 2"/>
    <w:basedOn w:val="List2"/>
    <w:rsid w:val="00FD78B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78BF"/>
    <w:rPr>
      <w:i/>
    </w:rPr>
  </w:style>
  <w:style w:type="paragraph" w:customStyle="1" w:styleId="SuperHeading">
    <w:name w:val="SuperHeading"/>
    <w:basedOn w:val="Normal"/>
    <w:rsid w:val="00FD78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8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78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8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8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8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8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8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8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8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8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8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8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8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8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8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8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78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78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8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8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78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8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8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8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8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8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8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8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8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78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8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8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8BF"/>
  </w:style>
  <w:style w:type="paragraph" w:styleId="TableofFigures">
    <w:name w:val="table of figures"/>
    <w:basedOn w:val="Normal"/>
    <w:next w:val="Normal"/>
    <w:semiHidden/>
    <w:rsid w:val="00FD78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8BF"/>
    <w:pPr>
      <w:numPr>
        <w:numId w:val="11"/>
      </w:numPr>
    </w:pPr>
  </w:style>
  <w:style w:type="character" w:customStyle="1" w:styleId="WingdingSymbols">
    <w:name w:val="Wingding Symbols"/>
    <w:rsid w:val="00FD78BF"/>
    <w:rPr>
      <w:rFonts w:ascii="Wingdings" w:hAnsi="Wingdings"/>
    </w:rPr>
  </w:style>
  <w:style w:type="paragraph" w:customStyle="1" w:styleId="TableHeading">
    <w:name w:val="Table Heading"/>
    <w:basedOn w:val="HeadingBase"/>
    <w:rsid w:val="00FD78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8BF"/>
    <w:rPr>
      <w:color w:val="0033CC"/>
      <w:u w:val="none"/>
    </w:rPr>
  </w:style>
  <w:style w:type="paragraph" w:customStyle="1" w:styleId="BodyTextRight">
    <w:name w:val="Body Text Right"/>
    <w:basedOn w:val="BodyText"/>
    <w:rsid w:val="00FD78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8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8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8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8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8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8BF"/>
    <w:rPr>
      <w:sz w:val="32"/>
    </w:rPr>
  </w:style>
  <w:style w:type="paragraph" w:customStyle="1" w:styleId="HeadingProcedure">
    <w:name w:val="Heading Procedure"/>
    <w:basedOn w:val="HeadingBase"/>
    <w:next w:val="Normal"/>
    <w:rsid w:val="00FD78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8BF"/>
    <w:pPr>
      <w:spacing w:before="60" w:after="60"/>
    </w:pPr>
  </w:style>
  <w:style w:type="paragraph" w:styleId="ListContinue">
    <w:name w:val="List Continue"/>
    <w:basedOn w:val="List"/>
    <w:rsid w:val="00FD78BF"/>
    <w:pPr>
      <w:ind w:firstLine="0"/>
    </w:pPr>
  </w:style>
  <w:style w:type="paragraph" w:customStyle="1" w:styleId="ListNote">
    <w:name w:val="List Note"/>
    <w:basedOn w:val="List"/>
    <w:rsid w:val="00FD78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8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8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8BF"/>
    <w:rPr>
      <w:rFonts w:ascii="Courier New" w:hAnsi="Courier New"/>
    </w:rPr>
  </w:style>
  <w:style w:type="paragraph" w:customStyle="1" w:styleId="NoteBullet">
    <w:name w:val="Note Bullet"/>
    <w:basedOn w:val="Note"/>
    <w:rsid w:val="00FD78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8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8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8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8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78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8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8BF"/>
    <w:rPr>
      <w:b/>
      <w:smallCaps/>
    </w:rPr>
  </w:style>
  <w:style w:type="paragraph" w:customStyle="1" w:styleId="TableListNumber">
    <w:name w:val="Table List Number"/>
    <w:basedOn w:val="ListNumber"/>
    <w:rsid w:val="00FD78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8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8BF"/>
    <w:pPr>
      <w:numPr>
        <w:numId w:val="9"/>
      </w:numPr>
    </w:pPr>
  </w:style>
  <w:style w:type="paragraph" w:customStyle="1" w:styleId="ListAlpha2">
    <w:name w:val="List Alpha 2"/>
    <w:basedOn w:val="List2"/>
    <w:rsid w:val="00FD78BF"/>
    <w:pPr>
      <w:numPr>
        <w:numId w:val="8"/>
      </w:numPr>
    </w:pPr>
  </w:style>
  <w:style w:type="paragraph" w:styleId="List2">
    <w:name w:val="List 2"/>
    <w:basedOn w:val="BodyText"/>
    <w:rsid w:val="00FD78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8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8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8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8B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8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78BF"/>
    <w:pPr>
      <w:numPr>
        <w:numId w:val="4"/>
      </w:numPr>
    </w:pPr>
  </w:style>
  <w:style w:type="paragraph" w:styleId="ListContinue2">
    <w:name w:val="List Continue 2"/>
    <w:basedOn w:val="List2"/>
    <w:rsid w:val="00FD78BF"/>
    <w:pPr>
      <w:ind w:firstLine="0"/>
    </w:pPr>
  </w:style>
  <w:style w:type="paragraph" w:styleId="ListContinue3">
    <w:name w:val="List Continue 3"/>
    <w:basedOn w:val="List3"/>
    <w:rsid w:val="00FD78BF"/>
    <w:pPr>
      <w:ind w:left="1021" w:firstLine="0"/>
    </w:pPr>
  </w:style>
  <w:style w:type="paragraph" w:styleId="ListContinue4">
    <w:name w:val="List Continue 4"/>
    <w:basedOn w:val="List4"/>
    <w:rsid w:val="00FD78BF"/>
    <w:pPr>
      <w:ind w:firstLine="0"/>
    </w:pPr>
  </w:style>
  <w:style w:type="paragraph" w:styleId="ListContinue5">
    <w:name w:val="List Continue 5"/>
    <w:basedOn w:val="List5"/>
    <w:rsid w:val="00FD78BF"/>
    <w:pPr>
      <w:ind w:firstLine="0"/>
    </w:pPr>
  </w:style>
  <w:style w:type="paragraph" w:styleId="ListNumber3">
    <w:name w:val="List Number 3"/>
    <w:basedOn w:val="List3"/>
    <w:rsid w:val="00FD78BF"/>
    <w:pPr>
      <w:numPr>
        <w:numId w:val="5"/>
      </w:numPr>
    </w:pPr>
  </w:style>
  <w:style w:type="paragraph" w:styleId="ListNumber4">
    <w:name w:val="List Number 4"/>
    <w:basedOn w:val="List4"/>
    <w:rsid w:val="00FD78BF"/>
    <w:pPr>
      <w:numPr>
        <w:numId w:val="6"/>
      </w:numPr>
    </w:pPr>
  </w:style>
  <w:style w:type="paragraph" w:styleId="ListNumber5">
    <w:name w:val="List Number 5"/>
    <w:basedOn w:val="List5"/>
    <w:rsid w:val="00FD78BF"/>
    <w:pPr>
      <w:numPr>
        <w:numId w:val="7"/>
      </w:numPr>
    </w:pPr>
  </w:style>
  <w:style w:type="paragraph" w:styleId="BlockText">
    <w:name w:val="Block Text"/>
    <w:basedOn w:val="Normal"/>
    <w:rsid w:val="00FD78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8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8BF"/>
    <w:rPr>
      <w:sz w:val="16"/>
      <w:vertAlign w:val="superscript"/>
    </w:rPr>
  </w:style>
  <w:style w:type="character" w:customStyle="1" w:styleId="Symbols">
    <w:name w:val="Symbols"/>
    <w:basedOn w:val="DefaultParagraphFont"/>
    <w:rsid w:val="00FD78BF"/>
    <w:rPr>
      <w:rFonts w:ascii="Symbol" w:hAnsi="Symbol"/>
    </w:rPr>
  </w:style>
  <w:style w:type="character" w:customStyle="1" w:styleId="MenuOptions">
    <w:name w:val="Menu Options"/>
    <w:basedOn w:val="DefaultParagraphFont"/>
    <w:rsid w:val="00FD78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8BF"/>
    <w:rPr>
      <w:b/>
    </w:rPr>
  </w:style>
  <w:style w:type="character" w:customStyle="1" w:styleId="Underlined">
    <w:name w:val="Underlined"/>
    <w:basedOn w:val="DefaultParagraphFont"/>
    <w:rsid w:val="00FD78BF"/>
    <w:rPr>
      <w:u w:val="single"/>
    </w:rPr>
  </w:style>
  <w:style w:type="paragraph" w:customStyle="1" w:styleId="TableBodyTextRight">
    <w:name w:val="Table Body Text Right"/>
    <w:basedOn w:val="TableBodyText"/>
    <w:rsid w:val="00FD78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8BF"/>
    <w:rPr>
      <w:sz w:val="18"/>
    </w:rPr>
  </w:style>
  <w:style w:type="paragraph" w:customStyle="1" w:styleId="BodySmallRight">
    <w:name w:val="Body Small Right"/>
    <w:basedOn w:val="BodyTextRight"/>
    <w:rsid w:val="00FD78BF"/>
    <w:rPr>
      <w:sz w:val="18"/>
      <w:szCs w:val="18"/>
    </w:rPr>
  </w:style>
  <w:style w:type="paragraph" w:customStyle="1" w:styleId="MarginEdition">
    <w:name w:val="Margin Edition"/>
    <w:basedOn w:val="MarginNote"/>
    <w:rsid w:val="00FD78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8BF"/>
    <w:rPr>
      <w:sz w:val="2"/>
      <w:szCs w:val="2"/>
    </w:rPr>
  </w:style>
  <w:style w:type="character" w:customStyle="1" w:styleId="Small">
    <w:name w:val="Small"/>
    <w:basedOn w:val="DefaultParagraphFont"/>
    <w:rsid w:val="00FD78BF"/>
    <w:rPr>
      <w:sz w:val="16"/>
    </w:rPr>
  </w:style>
  <w:style w:type="paragraph" w:customStyle="1" w:styleId="WideTable">
    <w:name w:val="Wide Table"/>
    <w:basedOn w:val="Normal"/>
    <w:rsid w:val="00FD78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8BF"/>
  </w:style>
  <w:style w:type="paragraph" w:styleId="Quote">
    <w:name w:val="Quote"/>
    <w:basedOn w:val="Heading1"/>
    <w:link w:val="QuoteChar"/>
    <w:qFormat/>
    <w:rsid w:val="00FD78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8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8BF"/>
    <w:pPr>
      <w:pageBreakBefore/>
    </w:pPr>
  </w:style>
  <w:style w:type="paragraph" w:customStyle="1" w:styleId="Border">
    <w:name w:val="Border"/>
    <w:basedOn w:val="Normal"/>
    <w:qFormat/>
    <w:rsid w:val="00FD78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8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8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8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8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8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8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8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8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8BF"/>
    <w:rPr>
      <w:u w:val="single"/>
    </w:rPr>
  </w:style>
  <w:style w:type="character" w:customStyle="1" w:styleId="BoldandItalics">
    <w:name w:val="Bold and Italics"/>
    <w:qFormat/>
    <w:rsid w:val="00FD78BF"/>
    <w:rPr>
      <w:b/>
      <w:i/>
      <w:u w:val="none"/>
    </w:rPr>
  </w:style>
  <w:style w:type="paragraph" w:styleId="BalloonText">
    <w:name w:val="Balloon Text"/>
    <w:basedOn w:val="Normal"/>
    <w:link w:val="BalloonTextChar"/>
    <w:rsid w:val="00FD7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8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8B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8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8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8B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301</Words>
  <Characters>1938</Characters>
  <Application>Microsoft Office Word</Application>
  <DocSecurity>0</DocSecurity>
  <Lines>77</Lines>
  <Paragraphs>57</Paragraphs>
  <ScaleCrop>false</ScaleCrop>
  <Company>Author-it Software Corporation Ltd.</Company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HLT26115 Certificate II in Indigenous Environmental Health</dc:title>
  <dc:subject>Approved</dc:subject>
  <dc:creator>Community Services and Health Industry Skills Council</dc:creator>
  <cp:keywords>Release 1</cp:keywords>
  <dc:description>Review Date: 12 April 2008</dc:description>
  <cp:lastModifiedBy>TPCMS</cp:lastModifiedBy>
  <cp:revision>3</cp:revision>
  <dcterms:created xsi:type="dcterms:W3CDTF">2015-12-08T18:58:46Z</dcterms:created>
  <dcterms:modified xsi:type="dcterms:W3CDTF">2015-12-07T02:29:00Z</dcterms:modified>
</cp:coreProperties>
</file>