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040" w:rsidP="007C50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HLT23221 Certificate II in Health Support Services</w:t>
      </w:r>
      <w:r>
        <w:fldChar w:fldCharType="end"/>
      </w:r>
    </w:p>
    <w:p w:rsidR="007C5040" w:rsidP="007C5040">
      <w:pPr>
        <w:pStyle w:val="Version"/>
        <w:sectPr w:rsidSect="00872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72D47" w:rsidP="00872D47">
      <w:pPr>
        <w:pStyle w:val="SuperHeading"/>
      </w:pPr>
      <w:r w:rsidRPr="00872D47">
        <w:t>HLT23221 Certificate II in Health Support Services</w:t>
      </w:r>
    </w:p>
    <w:p w:rsidR="00000000" w:rsidRPr="00872D47" w:rsidP="00872D47">
      <w:pPr>
        <w:pStyle w:val="Heading1"/>
      </w:pPr>
      <w:bookmarkStart w:id="1" w:name="O_1225141"/>
      <w:bookmarkEnd w:id="1"/>
      <w:r w:rsidRPr="00872D47">
        <w:t>Modification History</w:t>
      </w:r>
    </w:p>
    <w:p w:rsidR="00000000" w:rsidRPr="00872D47" w:rsidP="007C5040">
      <w:pPr>
        <w:pStyle w:val="BodyText"/>
      </w:pPr>
      <w:r w:rsidRPr="00872D47">
        <w:t>Not applicable.</w:t>
      </w:r>
    </w:p>
    <w:p w:rsidR="00000000" w:rsidRPr="00872D47" w:rsidP="00872D47">
      <w:pPr>
        <w:pStyle w:val="Heading1"/>
      </w:pPr>
      <w:bookmarkStart w:id="2" w:name="O_1225142"/>
      <w:bookmarkEnd w:id="2"/>
      <w:r w:rsidRPr="00872D47">
        <w:t>Qualification Description</w:t>
      </w:r>
    </w:p>
    <w:p w:rsidR="00000000" w:rsidRPr="00872D47" w:rsidP="007C5040">
      <w:pPr>
        <w:pStyle w:val="BodyText"/>
      </w:pPr>
      <w:r w:rsidRPr="00872D47">
        <w:t>This qualification reflects the role of workers who provide support for the effective functioning of health services. At this level workers complete tasks under supe</w:t>
      </w:r>
      <w:r w:rsidRPr="00872D47">
        <w:t>rvision involving known routines and procedures or complete routine and variable tasks in collaboration with others in a team environment.</w:t>
      </w:r>
    </w:p>
    <w:p w:rsidR="00000000" w:rsidRPr="00872D47" w:rsidP="007C5040">
      <w:pPr>
        <w:pStyle w:val="BodyText"/>
      </w:pPr>
      <w:r w:rsidRPr="00872D47">
        <w:t>No occupational licensing, certification or specific legislative requirements apply to this qualification at the time</w:t>
      </w:r>
      <w:r w:rsidRPr="00872D47">
        <w:t xml:space="preserve"> of publication. State/territory and local government agencies should be consulted to determine any specific certification or licensing requirements.</w:t>
      </w:r>
    </w:p>
    <w:p w:rsidR="00000000" w:rsidRPr="00872D47" w:rsidP="00872D47">
      <w:pPr>
        <w:pStyle w:val="Heading1"/>
      </w:pPr>
      <w:bookmarkStart w:id="3" w:name="O_1225143"/>
      <w:bookmarkEnd w:id="3"/>
      <w:r w:rsidRPr="00872D47">
        <w:t>Packaging Rules</w:t>
      </w:r>
    </w:p>
    <w:p w:rsidR="00000000" w:rsidRPr="00872D47" w:rsidP="007C5040">
      <w:pPr>
        <w:pStyle w:val="BodyText"/>
      </w:pPr>
      <w:r w:rsidRPr="00872D47">
        <w:t>12 units must be completed:</w:t>
      </w:r>
    </w:p>
    <w:p w:rsidR="00000000" w:rsidRPr="00872D47" w:rsidP="00872D47">
      <w:pPr>
        <w:pStyle w:val="ListBullet"/>
      </w:pPr>
      <w:r w:rsidRPr="00872D47">
        <w:t>4 core units</w:t>
      </w:r>
    </w:p>
    <w:p w:rsidR="00000000" w:rsidRPr="00872D47" w:rsidP="00872D47">
      <w:pPr>
        <w:pStyle w:val="ListBullet"/>
      </w:pPr>
      <w:r w:rsidRPr="00872D47">
        <w:t xml:space="preserve">8 elective units, consisting </w:t>
      </w:r>
      <w:r w:rsidRPr="00872D47">
        <w:t>of:</w:t>
      </w:r>
    </w:p>
    <w:p w:rsidR="00000000" w:rsidRPr="00872D47" w:rsidP="00872D47">
      <w:pPr>
        <w:pStyle w:val="ListBullet2"/>
      </w:pPr>
      <w:r w:rsidRPr="00872D47">
        <w:t>at least 7 units from electives listed below</w:t>
      </w:r>
    </w:p>
    <w:p w:rsidR="00000000" w:rsidRPr="00872D47" w:rsidP="00872D47">
      <w:pPr>
        <w:pStyle w:val="ListBullet2"/>
      </w:pPr>
      <w:r w:rsidRPr="00872D47">
        <w:t>up to 1 unit from the electives listed below, any endorsed Training Package or accredited course – this unit must be relevant to the work outcome</w:t>
      </w:r>
    </w:p>
    <w:p w:rsidR="00000000" w:rsidRPr="00872D47" w:rsidP="007C5040">
      <w:pPr>
        <w:pStyle w:val="BodyText"/>
      </w:pPr>
      <w:r w:rsidRPr="00872D47">
        <w:t>Any combination of electives that meets the rules above can be selected for the award of the Certificate II in Health Support Services. Electives may be packaged to provide a qualification with a specialisation.</w:t>
      </w:r>
    </w:p>
    <w:p w:rsidR="00000000" w:rsidRPr="00872D47" w:rsidP="007C5040">
      <w:pPr>
        <w:pStyle w:val="BodyText"/>
      </w:pPr>
      <w:r w:rsidRPr="00872D47">
        <w:t>Packaging for each specialisation:</w:t>
      </w:r>
    </w:p>
    <w:p w:rsidR="00000000" w:rsidRPr="00872D47" w:rsidP="00872D47">
      <w:pPr>
        <w:pStyle w:val="ListBullet"/>
      </w:pPr>
      <w:r w:rsidRPr="00872D47">
        <w:t>At least</w:t>
      </w:r>
      <w:r w:rsidRPr="00872D47">
        <w:t xml:space="preserve"> five Group A electives must be selected for award of the Certificate II in Health Support Services (Client Support)</w:t>
      </w:r>
    </w:p>
    <w:p w:rsidR="00000000" w:rsidRPr="00872D47" w:rsidP="00872D47">
      <w:pPr>
        <w:pStyle w:val="ListBullet"/>
      </w:pPr>
      <w:r w:rsidRPr="00872D47">
        <w:t>At least five Group B electives must be selected for award of the Certificate II in Health Support Services (Food Services)</w:t>
      </w:r>
    </w:p>
    <w:p w:rsidR="00000000" w:rsidRPr="00872D47" w:rsidP="00872D47">
      <w:pPr>
        <w:pStyle w:val="ListBullet"/>
      </w:pPr>
      <w:r w:rsidRPr="00872D47">
        <w:t>At least five G</w:t>
      </w:r>
      <w:r w:rsidRPr="00872D47">
        <w:t>roup C electives must be selected for award of the Certificate II in Health Support Services (Health Administration)</w:t>
      </w:r>
    </w:p>
    <w:p w:rsidR="00000000" w:rsidRPr="00872D47" w:rsidP="007C5040">
      <w:pPr>
        <w:pStyle w:val="BodyText"/>
      </w:pPr>
      <w:r w:rsidRPr="00872D47">
        <w:t>All electives chosen must contribute to a valid, industry-supported vocational outcome.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2"/>
        <w:gridCol w:w="151"/>
        <w:gridCol w:w="7157"/>
      </w:tblGrid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Core units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CHCCOM005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Communicate and work in health or community services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CHCDIV001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Work with diverse people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HLTINF006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Apply basic principles and practices of infection prevention and control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HLTWHS001</w:t>
            </w:r>
          </w:p>
        </w:tc>
        <w:tc>
          <w:tcPr>
            <w:tcW w:w="71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Participate in workplace health and safety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Elective units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Group A electives – CLIENT SUPPORT specialisation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CHCCCS012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Prepare and maintain beds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CHCCCS026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Transport individuals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HLTFSE002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Provide ward or unit based food preparation and distribution services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HLTHSS009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Perform general cleaning tasks in a clinical setting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HLTHSS010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Handle and move equipment, goods and mail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HLTHSS011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Maintain stock inventory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7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Group B electives – FOOD SERVICES specialisation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HLTAHA041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Support food services and dietetics in menu and meal order processing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HLTFSE001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Follow basic food safety practices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HLTFSE003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 xml:space="preserve">Perform kitchenware washing 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HLTFSE009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Apply cook-freeze and reheating processes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HLTFSE004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Serve cafeteria customers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SITXFSA005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Use hygienic practices for food safety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SITXFSA007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Transport and store food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SITHCCC024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Prepare and present simple dishes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SITHCCC025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Prepare and present sandwiches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Group C electives – HEALTH ADMINISTRATION specialisation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BSBINS201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Process and maintain workplace information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BSBMED301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Interpret and apply medical terminology appropriately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BSBMED303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Maintain patient records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BSBOPS101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Use business resources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BSBOPS203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Deliver a service to customers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BSBPEF202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Plan and apply time management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BSBTEC201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Use business software applications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9"/>
        </w:trPr>
        <w:tc>
          <w:tcPr>
            <w:tcW w:w="88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rPr>
                <w:rStyle w:val="SpecialBold"/>
              </w:rPr>
              <w:t>Other electives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CHCCCS020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Respond effectively to behaviours of concern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CHCCCS010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Maintain a high standard of service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HLTHSS012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Handle medical gases safely</w:t>
            </w:r>
          </w:p>
        </w:tc>
      </w:tr>
      <w:tr w:rsidTr="00872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D47">
            <w:pPr>
              <w:pStyle w:val="BodyText"/>
              <w:rPr>
                <w:lang w:val="en-NZ"/>
              </w:rPr>
            </w:pPr>
            <w:r w:rsidRPr="00872D47">
              <w:t>HLTWHS005</w:t>
            </w:r>
          </w:p>
        </w:tc>
        <w:tc>
          <w:tcPr>
            <w:tcW w:w="7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D47" w:rsidP="00872D47">
            <w:pPr>
              <w:pStyle w:val="BodyText"/>
            </w:pPr>
            <w:r w:rsidRPr="00872D47">
              <w:t>Conduct manual tasks safely</w:t>
            </w:r>
          </w:p>
        </w:tc>
      </w:tr>
    </w:tbl>
    <w:p w:rsidR="00000000" w:rsidRPr="00872D47" w:rsidP="00872D47">
      <w:pPr>
        <w:pStyle w:val="BodyText"/>
      </w:pPr>
    </w:p>
    <w:p w:rsidR="00000000" w:rsidRPr="00872D47" w:rsidP="00872D47">
      <w:pPr>
        <w:pStyle w:val="AllowPageBreak"/>
      </w:pPr>
    </w:p>
    <w:p w:rsidR="00000000" w:rsidRPr="00872D47" w:rsidP="00872D47">
      <w:pPr>
        <w:pStyle w:val="Heading1"/>
      </w:pPr>
      <w:bookmarkStart w:id="4" w:name="O_1225144"/>
      <w:bookmarkEnd w:id="4"/>
      <w:r w:rsidRPr="00872D47">
        <w:t>Qualification Mapping Information</w:t>
      </w:r>
    </w:p>
    <w:p w:rsidR="00000000" w:rsidRPr="00872D47" w:rsidP="007C5040">
      <w:pPr>
        <w:pStyle w:val="BodyText"/>
      </w:pPr>
      <w:r w:rsidRPr="00872D47">
        <w:t>Supersedes and is equivalent to HLT23215 Certificate II in Health Support Services</w:t>
      </w:r>
    </w:p>
    <w:p w:rsidR="00000000" w:rsidRPr="00872D47" w:rsidP="00872D47">
      <w:pPr>
        <w:pStyle w:val="Heading1"/>
      </w:pPr>
      <w:bookmarkStart w:id="5" w:name="O_1225145"/>
      <w:bookmarkEnd w:id="5"/>
      <w:r w:rsidRPr="00872D47">
        <w:t>Links</w:t>
      </w:r>
    </w:p>
    <w:p w:rsidR="00000000" w:rsidRPr="00872D47" w:rsidP="007C5040">
      <w:pPr>
        <w:pStyle w:val="BodyText"/>
      </w:pPr>
      <w:r w:rsidRPr="00872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921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72D47" w:rsidP="00872D47"/>
    <w:sectPr w:rsidSect="00872D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47" w:rsidRPr="007C5040" w:rsidP="007C50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40" w:rsidP="00872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040" w:rsidP="00872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040" w:rsidP="00872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D47" w:rsidRPr="007C5040" w:rsidP="007C50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040" w:rsidRPr="002D2AF8" w:rsidP="00872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HLT23221 Certificate II in Health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7C5040" w:rsidP="00872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2EE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4A08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EEF0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D47"/>
  </w:style>
  <w:style w:type="character" w:customStyle="1" w:styleId="Heading1Char">
    <w:name w:val="Heading 1 Char"/>
    <w:basedOn w:val="DefaultParagraphFont"/>
    <w:link w:val="Heading1"/>
    <w:rsid w:val="00872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D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D47"/>
    <w:rPr>
      <w:b/>
      <w:spacing w:val="0"/>
    </w:rPr>
  </w:style>
  <w:style w:type="paragraph" w:styleId="ListBullet2">
    <w:name w:val="List Bullet 2"/>
    <w:basedOn w:val="List2"/>
    <w:rsid w:val="00872D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2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D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D47"/>
    <w:rPr>
      <w:i/>
    </w:rPr>
  </w:style>
  <w:style w:type="paragraph" w:styleId="Caption">
    <w:name w:val="caption"/>
    <w:basedOn w:val="BodyText"/>
    <w:next w:val="Normal"/>
    <w:qFormat/>
    <w:rsid w:val="00872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D47"/>
  </w:style>
  <w:style w:type="paragraph" w:styleId="TableofFigures">
    <w:name w:val="table of figures"/>
    <w:basedOn w:val="Normal"/>
    <w:next w:val="Normal"/>
    <w:semiHidden/>
    <w:rsid w:val="00872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D47"/>
    <w:rPr>
      <w:rFonts w:ascii="Wingdings" w:hAnsi="Wingdings"/>
    </w:rPr>
  </w:style>
  <w:style w:type="paragraph" w:customStyle="1" w:styleId="TableHeading">
    <w:name w:val="Table Heading"/>
    <w:basedOn w:val="HeadingBase"/>
    <w:rsid w:val="00872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D47"/>
    <w:rPr>
      <w:color w:val="0033CC"/>
      <w:u w:val="none"/>
    </w:rPr>
  </w:style>
  <w:style w:type="paragraph" w:customStyle="1" w:styleId="BodyTextRight">
    <w:name w:val="Body Text Right"/>
    <w:basedOn w:val="BodyText"/>
    <w:rsid w:val="00872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D47"/>
    <w:rPr>
      <w:sz w:val="32"/>
    </w:rPr>
  </w:style>
  <w:style w:type="paragraph" w:customStyle="1" w:styleId="HeadingProcedure">
    <w:name w:val="Heading Procedure"/>
    <w:basedOn w:val="HeadingBase"/>
    <w:next w:val="Normal"/>
    <w:rsid w:val="00872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D47"/>
    <w:pPr>
      <w:spacing w:before="60" w:after="60"/>
    </w:pPr>
  </w:style>
  <w:style w:type="paragraph" w:styleId="ListContinue">
    <w:name w:val="List Continue"/>
    <w:basedOn w:val="List"/>
    <w:rsid w:val="00872D47"/>
    <w:pPr>
      <w:ind w:firstLine="0"/>
    </w:pPr>
  </w:style>
  <w:style w:type="paragraph" w:customStyle="1" w:styleId="ListNote">
    <w:name w:val="List Note"/>
    <w:basedOn w:val="List"/>
    <w:rsid w:val="00872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D47"/>
    <w:rPr>
      <w:rFonts w:ascii="Courier New" w:hAnsi="Courier New"/>
    </w:rPr>
  </w:style>
  <w:style w:type="paragraph" w:customStyle="1" w:styleId="NoteBullet">
    <w:name w:val="Note Bullet"/>
    <w:basedOn w:val="Note"/>
    <w:rsid w:val="00872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D47"/>
    <w:rPr>
      <w:b/>
      <w:smallCaps/>
    </w:rPr>
  </w:style>
  <w:style w:type="paragraph" w:customStyle="1" w:styleId="TableListNumber">
    <w:name w:val="Table List Number"/>
    <w:basedOn w:val="ListNumber"/>
    <w:rsid w:val="00872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D47"/>
    <w:pPr>
      <w:numPr>
        <w:numId w:val="9"/>
      </w:numPr>
    </w:pPr>
  </w:style>
  <w:style w:type="paragraph" w:customStyle="1" w:styleId="ListAlpha2">
    <w:name w:val="List Alpha 2"/>
    <w:basedOn w:val="List2"/>
    <w:rsid w:val="00872D47"/>
    <w:pPr>
      <w:numPr>
        <w:numId w:val="8"/>
      </w:numPr>
    </w:pPr>
  </w:style>
  <w:style w:type="paragraph" w:styleId="List2">
    <w:name w:val="List 2"/>
    <w:basedOn w:val="BodyText"/>
    <w:rsid w:val="00872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D47"/>
    <w:pPr>
      <w:numPr>
        <w:numId w:val="4"/>
      </w:numPr>
    </w:pPr>
  </w:style>
  <w:style w:type="paragraph" w:styleId="ListContinue2">
    <w:name w:val="List Continue 2"/>
    <w:basedOn w:val="List2"/>
    <w:rsid w:val="00872D47"/>
    <w:pPr>
      <w:ind w:firstLine="0"/>
    </w:pPr>
  </w:style>
  <w:style w:type="paragraph" w:styleId="ListContinue3">
    <w:name w:val="List Continue 3"/>
    <w:basedOn w:val="List3"/>
    <w:rsid w:val="00872D47"/>
    <w:pPr>
      <w:ind w:left="1021" w:firstLine="0"/>
    </w:pPr>
  </w:style>
  <w:style w:type="paragraph" w:styleId="ListContinue4">
    <w:name w:val="List Continue 4"/>
    <w:basedOn w:val="List4"/>
    <w:rsid w:val="00872D47"/>
    <w:pPr>
      <w:ind w:firstLine="0"/>
    </w:pPr>
  </w:style>
  <w:style w:type="paragraph" w:styleId="ListContinue5">
    <w:name w:val="List Continue 5"/>
    <w:basedOn w:val="List5"/>
    <w:rsid w:val="00872D47"/>
    <w:pPr>
      <w:ind w:firstLine="0"/>
    </w:pPr>
  </w:style>
  <w:style w:type="paragraph" w:styleId="ListNumber3">
    <w:name w:val="List Number 3"/>
    <w:basedOn w:val="List3"/>
    <w:rsid w:val="00872D47"/>
    <w:pPr>
      <w:numPr>
        <w:numId w:val="5"/>
      </w:numPr>
    </w:pPr>
  </w:style>
  <w:style w:type="paragraph" w:styleId="ListNumber4">
    <w:name w:val="List Number 4"/>
    <w:basedOn w:val="List4"/>
    <w:rsid w:val="00872D47"/>
    <w:pPr>
      <w:numPr>
        <w:numId w:val="6"/>
      </w:numPr>
    </w:pPr>
  </w:style>
  <w:style w:type="paragraph" w:styleId="ListNumber5">
    <w:name w:val="List Number 5"/>
    <w:basedOn w:val="List5"/>
    <w:rsid w:val="00872D47"/>
    <w:pPr>
      <w:numPr>
        <w:numId w:val="7"/>
      </w:numPr>
    </w:pPr>
  </w:style>
  <w:style w:type="paragraph" w:styleId="BlockText">
    <w:name w:val="Block Text"/>
    <w:basedOn w:val="Normal"/>
    <w:rsid w:val="00872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D47"/>
    <w:rPr>
      <w:sz w:val="16"/>
      <w:vertAlign w:val="superscript"/>
    </w:rPr>
  </w:style>
  <w:style w:type="character" w:customStyle="1" w:styleId="Symbols">
    <w:name w:val="Symbols"/>
    <w:basedOn w:val="DefaultParagraphFont"/>
    <w:rsid w:val="00872D47"/>
    <w:rPr>
      <w:rFonts w:ascii="Symbol" w:hAnsi="Symbol"/>
    </w:rPr>
  </w:style>
  <w:style w:type="character" w:customStyle="1" w:styleId="MenuOptions">
    <w:name w:val="Menu Options"/>
    <w:basedOn w:val="DefaultParagraphFont"/>
    <w:rsid w:val="00872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D47"/>
    <w:rPr>
      <w:b/>
    </w:rPr>
  </w:style>
  <w:style w:type="character" w:customStyle="1" w:styleId="Underlined">
    <w:name w:val="Underlined"/>
    <w:basedOn w:val="DefaultParagraphFont"/>
    <w:rsid w:val="00872D47"/>
    <w:rPr>
      <w:u w:val="single"/>
    </w:rPr>
  </w:style>
  <w:style w:type="paragraph" w:customStyle="1" w:styleId="TableBodyTextRight">
    <w:name w:val="Table Body Text Right"/>
    <w:basedOn w:val="TableBodyText"/>
    <w:rsid w:val="00872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D47"/>
    <w:rPr>
      <w:sz w:val="18"/>
    </w:rPr>
  </w:style>
  <w:style w:type="paragraph" w:customStyle="1" w:styleId="BodySmallRight">
    <w:name w:val="Body Small Right"/>
    <w:basedOn w:val="BodyTextRight"/>
    <w:rsid w:val="00872D47"/>
    <w:rPr>
      <w:sz w:val="18"/>
      <w:szCs w:val="18"/>
    </w:rPr>
  </w:style>
  <w:style w:type="paragraph" w:customStyle="1" w:styleId="MarginEdition">
    <w:name w:val="Margin Edition"/>
    <w:basedOn w:val="MarginNote"/>
    <w:rsid w:val="00872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D47"/>
    <w:rPr>
      <w:sz w:val="2"/>
      <w:szCs w:val="2"/>
    </w:rPr>
  </w:style>
  <w:style w:type="character" w:customStyle="1" w:styleId="Small">
    <w:name w:val="Small"/>
    <w:basedOn w:val="DefaultParagraphFont"/>
    <w:rsid w:val="00872D47"/>
    <w:rPr>
      <w:sz w:val="16"/>
    </w:rPr>
  </w:style>
  <w:style w:type="paragraph" w:customStyle="1" w:styleId="WideTable">
    <w:name w:val="Wide Table"/>
    <w:basedOn w:val="Normal"/>
    <w:rsid w:val="00872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D47"/>
  </w:style>
  <w:style w:type="paragraph" w:styleId="Quote">
    <w:name w:val="Quote"/>
    <w:basedOn w:val="Heading1"/>
    <w:link w:val="QuoteChar"/>
    <w:qFormat/>
    <w:rsid w:val="00872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D47"/>
    <w:pPr>
      <w:pageBreakBefore/>
    </w:pPr>
  </w:style>
  <w:style w:type="paragraph" w:customStyle="1" w:styleId="Border">
    <w:name w:val="Border"/>
    <w:basedOn w:val="Normal"/>
    <w:qFormat/>
    <w:rsid w:val="00872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D47"/>
    <w:rPr>
      <w:u w:val="single"/>
    </w:rPr>
  </w:style>
  <w:style w:type="character" w:customStyle="1" w:styleId="BoldandItalics">
    <w:name w:val="Bold and Italics"/>
    <w:qFormat/>
    <w:rsid w:val="00872D47"/>
    <w:rPr>
      <w:b/>
      <w:i/>
      <w:u w:val="none"/>
    </w:rPr>
  </w:style>
  <w:style w:type="paragraph" w:styleId="BalloonText">
    <w:name w:val="Balloon Text"/>
    <w:basedOn w:val="Normal"/>
    <w:link w:val="BalloonTextChar"/>
    <w:rsid w:val="00872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D47"/>
    <w:pPr>
      <w:spacing w:before="0" w:after="0"/>
    </w:pPr>
  </w:style>
  <w:style w:type="paragraph" w:customStyle="1" w:styleId="BodyTextBold">
    <w:name w:val="Body Text Bold"/>
    <w:basedOn w:val="BodyText"/>
    <w:qFormat/>
    <w:rsid w:val="00872D47"/>
    <w:rPr>
      <w:b/>
    </w:rPr>
  </w:style>
  <w:style w:type="character" w:styleId="Hyperlink">
    <w:name w:val="Hyperlink"/>
    <w:basedOn w:val="DefaultParagraphFont"/>
    <w:uiPriority w:val="99"/>
    <w:unhideWhenUsed/>
    <w:rsid w:val="007C50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3340</Characters>
  <Application>Microsoft Office Word</Application>
  <DocSecurity>0</DocSecurity>
  <Lines>119</Lines>
  <Paragraphs>107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HLT23221 Certificate II in Health Support Services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2022-11-25T01:41:41Z</dcterms:created>
  <dcterms:modified xsi:type="dcterms:W3CDTF">2022-11-24T09:57:00Z</dcterms:modified>
</cp:coreProperties>
</file>