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A57" w:rsidP="00966A57">
      <w:pPr>
        <w:pStyle w:val="Title"/>
      </w:pPr>
      <w:r>
        <w:fldChar w:fldCharType="begin"/>
      </w:r>
      <w:r>
        <w:instrText xml:space="preserve"> TITLE   \* MERGEFORMAT </w:instrText>
      </w:r>
      <w:r>
        <w:fldChar w:fldCharType="separate"/>
      </w:r>
      <w:r>
        <w:t>HLT21015 Certificate II in Medical Service First Response</w:t>
      </w:r>
      <w:r>
        <w:fldChar w:fldCharType="end"/>
      </w:r>
    </w:p>
    <w:p w:rsidR="00966A57" w:rsidP="00966A57">
      <w:pPr>
        <w:pStyle w:val="Version"/>
        <w:sectPr w:rsidSect="003509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983" w:rsidP="00350983">
      <w:pPr>
        <w:pStyle w:val="SuperHeading"/>
      </w:pPr>
      <w:r w:rsidRPr="00350983">
        <w:t>HLT21015 Certificate II in Medical Service First Response</w:t>
      </w:r>
    </w:p>
    <w:p w:rsidR="00000000" w:rsidRPr="00350983" w:rsidP="00350983">
      <w:pPr>
        <w:pStyle w:val="Heading1"/>
      </w:pPr>
      <w:bookmarkStart w:id="1" w:name="O_845497"/>
      <w:bookmarkEnd w:id="1"/>
      <w:r w:rsidRPr="00350983">
        <w:t>Modification History</w:t>
      </w:r>
    </w:p>
    <w:tbl>
      <w:tblPr>
        <w:tblW w:w="0" w:type="auto"/>
        <w:tblLayout w:type="fixed"/>
        <w:tblCellMar>
          <w:left w:w="62" w:type="dxa"/>
          <w:right w:w="62" w:type="dxa"/>
        </w:tblCellMar>
        <w:tblLook w:val="0000"/>
      </w:tblPr>
      <w:tblGrid>
        <w:gridCol w:w="2790"/>
        <w:gridCol w:w="6344"/>
      </w:tblGrid>
      <w:tr w:rsidTr="003509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983" w:rsidP="00350983">
            <w:pPr>
              <w:pStyle w:val="BodyText"/>
            </w:pPr>
            <w:r w:rsidRPr="0035098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983">
            <w:pPr>
              <w:pStyle w:val="BodyText"/>
              <w:rPr>
                <w:lang w:val="en-NZ"/>
              </w:rPr>
            </w:pPr>
            <w:r w:rsidRPr="00350983">
              <w:rPr>
                <w:rStyle w:val="SpecialBold"/>
              </w:rPr>
              <w:t>Comments</w:t>
            </w:r>
          </w:p>
        </w:tc>
      </w:tr>
      <w:tr w:rsidTr="003509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983">
            <w:pPr>
              <w:pStyle w:val="BodyText"/>
              <w:rPr>
                <w:lang w:val="en-NZ"/>
              </w:rPr>
            </w:pPr>
            <w:r w:rsidRPr="0035098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983" w:rsidP="00350983">
            <w:pPr>
              <w:pStyle w:val="BodyText"/>
            </w:pPr>
            <w:r w:rsidRPr="00350983">
              <w:t xml:space="preserve">This version was released in </w:t>
            </w:r>
            <w:r w:rsidRPr="00350983">
              <w:rPr>
                <w:rStyle w:val="Emphasis"/>
              </w:rPr>
              <w:t>HLT Health Training Package release 3.0</w:t>
            </w:r>
            <w:r w:rsidRPr="00350983">
              <w:t xml:space="preserve"> and meets the requirements of the 2012 Standards for Training Packages.</w:t>
            </w:r>
          </w:p>
          <w:p w:rsidR="00000000" w:rsidRPr="00350983" w:rsidP="00350983">
            <w:pPr>
              <w:pStyle w:val="BodyText"/>
            </w:pPr>
            <w:r w:rsidRPr="00350983">
              <w:t>Supersedes HLT21112 Certificate II in Emergency Me</w:t>
            </w:r>
            <w:r w:rsidRPr="00350983">
              <w:t>dical Service First Response. Change in packaging rules. Significant changes to core units.</w:t>
            </w:r>
          </w:p>
        </w:tc>
      </w:tr>
    </w:tbl>
    <w:p w:rsidR="00966A57" w:rsidP="00350983">
      <w:pPr>
        <w:pStyle w:val="BodyText"/>
      </w:pPr>
    </w:p>
    <w:p w:rsidR="00966A57" w:rsidP="00350983">
      <w:pPr>
        <w:pStyle w:val="BodyText"/>
      </w:pPr>
    </w:p>
    <w:p w:rsidR="00000000" w:rsidRPr="00350983" w:rsidP="00350983">
      <w:pPr>
        <w:pStyle w:val="Heading1"/>
      </w:pPr>
      <w:bookmarkStart w:id="2" w:name="O_845498"/>
      <w:bookmarkEnd w:id="2"/>
      <w:r w:rsidRPr="00350983">
        <w:t>Qualification Description</w:t>
      </w:r>
    </w:p>
    <w:p w:rsidR="00966A57" w:rsidP="00966A57">
      <w:pPr>
        <w:pStyle w:val="BodyText"/>
      </w:pPr>
      <w:r w:rsidRPr="00350983">
        <w:t>This qualification reflects the role of first medical response workers or volunteers who provide initial care to patie</w:t>
      </w:r>
      <w:r w:rsidRPr="00350983">
        <w:t>nts. These people provide basic first aid and emergency responses in the pre-hospital/out-of hospital environment.</w:t>
      </w:r>
    </w:p>
    <w:p w:rsidR="00000000" w:rsidRPr="00966A57" w:rsidP="00966A57">
      <w:pPr>
        <w:pStyle w:val="BodyText"/>
        <w:rPr>
          <w:i/>
        </w:rPr>
      </w:pPr>
      <w:r w:rsidRPr="00966A57">
        <w:rPr>
          <w:rStyle w:val="Emphasis"/>
        </w:rPr>
        <w:t xml:space="preserve">No licensing, legislative, regulatory or certification requirements apply to this qualification at the time of publication. </w:t>
      </w:r>
    </w:p>
    <w:p w:rsidR="00000000" w:rsidRPr="00350983" w:rsidP="00966A57">
      <w:pPr>
        <w:pStyle w:val="BodyText"/>
      </w:pPr>
      <w:r w:rsidRPr="00350983">
        <w:rPr>
          <w:rStyle w:val="SpecialBold"/>
        </w:rPr>
        <w:t xml:space="preserve">^ From 1 July </w:t>
      </w:r>
      <w:r w:rsidRPr="00350983">
        <w:rPr>
          <w:rStyle w:val="SpecialBold"/>
        </w:rPr>
        <w:t>2022 the core unit HLTAID003 and elective units HLTAID005, HLTAID006, HLTAID007  must no longer be delivered and will be replaced in the Packaging Rules by the units HLTAID011, HLTAID013, HLTAID014, HLTAID015</w:t>
      </w:r>
      <w:r w:rsidRPr="00350983">
        <w:rPr>
          <w:rStyle w:val="Emphasis"/>
        </w:rPr>
        <w:t xml:space="preserve"> - for more information see: </w:t>
      </w:r>
      <w:r>
        <w:fldChar w:fldCharType="begin"/>
      </w:r>
      <w:r>
        <w:instrText xml:space="preserve"> HYPERLINK "https://asqa.gov.au/news-events/news/reminder-about-superseded-hlt-first-aid-units" </w:instrText>
      </w:r>
      <w:r>
        <w:fldChar w:fldCharType="separate"/>
      </w:r>
      <w:r w:rsidRPr="00D3228F">
        <w:rPr>
          <w:rStyle w:val="Hyperlink"/>
        </w:rPr>
        <w:t>https://asqa.gov.au/news-events/news/reminder-about-superseded-hlt-first-aid-units</w:t>
      </w:r>
      <w:r>
        <w:fldChar w:fldCharType="end"/>
      </w:r>
    </w:p>
    <w:p w:rsidR="00000000" w:rsidRPr="00350983" w:rsidP="00350983">
      <w:pPr>
        <w:pStyle w:val="Heading1"/>
      </w:pPr>
      <w:bookmarkStart w:id="3" w:name="O_845500"/>
      <w:bookmarkEnd w:id="3"/>
      <w:r w:rsidRPr="00350983">
        <w:t>Packaging Rules</w:t>
      </w:r>
    </w:p>
    <w:p w:rsidR="00000000" w:rsidRPr="00350983" w:rsidP="00966A57">
      <w:pPr>
        <w:pStyle w:val="Heading3"/>
      </w:pPr>
      <w:r w:rsidRPr="00350983">
        <w:t>Total number of units = 9</w:t>
      </w:r>
    </w:p>
    <w:p w:rsidR="00000000" w:rsidRPr="00350983" w:rsidP="00350983">
      <w:pPr>
        <w:pStyle w:val="ListBullet"/>
      </w:pPr>
      <w:r w:rsidRPr="00350983">
        <w:t>4 core units</w:t>
      </w:r>
    </w:p>
    <w:p w:rsidR="00000000" w:rsidRPr="00350983" w:rsidP="00350983">
      <w:pPr>
        <w:pStyle w:val="ListBullet"/>
      </w:pPr>
      <w:r w:rsidRPr="00350983">
        <w:t>5 elective units, consisting of:</w:t>
      </w:r>
    </w:p>
    <w:p w:rsidR="00000000" w:rsidRPr="00350983" w:rsidP="00350983">
      <w:pPr>
        <w:pStyle w:val="ListBullet2"/>
      </w:pPr>
      <w:r w:rsidRPr="00350983">
        <w:t>at least 2 units from the electives listed below</w:t>
      </w:r>
    </w:p>
    <w:p w:rsidR="00000000" w:rsidRPr="00350983" w:rsidP="00350983">
      <w:pPr>
        <w:pStyle w:val="ListBullet2"/>
      </w:pPr>
      <w:r w:rsidRPr="00350983">
        <w:t>up to 3 units from the electives listed below, any endorsed Training Package or accredited course – these units must be relevant to the work outcome</w:t>
      </w:r>
    </w:p>
    <w:p w:rsidR="00000000" w:rsidRPr="00350983" w:rsidP="00350983">
      <w:pPr>
        <w:pStyle w:val="BodyText"/>
      </w:pPr>
    </w:p>
    <w:p w:rsidR="00966A57" w:rsidP="00966A57">
      <w:pPr>
        <w:pStyle w:val="BodyText"/>
      </w:pPr>
      <w:r w:rsidRPr="00350983">
        <w:t>All electives chosen must contribute to a valid, industry-supported vocational outcome.</w:t>
      </w:r>
    </w:p>
    <w:p w:rsidR="00000000" w:rsidRPr="00350983" w:rsidP="00966A57">
      <w:pPr>
        <w:pStyle w:val="Heading4"/>
      </w:pPr>
      <w:r w:rsidRPr="00350983">
        <w:rPr>
          <w:rStyle w:val="SpecialBold"/>
        </w:rPr>
        <w:t>Core</w:t>
      </w:r>
    </w:p>
    <w:tbl>
      <w:tblPr>
        <w:tblW w:w="0" w:type="auto"/>
        <w:tblLayout w:type="fixed"/>
        <w:tblCellMar>
          <w:left w:w="62" w:type="dxa"/>
          <w:right w:w="62" w:type="dxa"/>
        </w:tblCellMar>
        <w:tblLook w:val="0000"/>
      </w:tblPr>
      <w:tblGrid>
        <w:gridCol w:w="1710"/>
        <w:gridCol w:w="7424"/>
      </w:tblGrid>
      <w:tr w:rsidTr="0035098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 xml:space="preserve">CHCDIV001 </w:t>
            </w:r>
          </w:p>
        </w:tc>
        <w:tc>
          <w:tcPr>
            <w:tcW w:w="7424"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Work with diverse people</w:t>
            </w:r>
          </w:p>
        </w:tc>
      </w:tr>
      <w:tr w:rsidTr="0035098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RPr="00350983" w:rsidP="00350983">
            <w:pPr>
              <w:pStyle w:val="BodyText"/>
            </w:pPr>
            <w:r w:rsidRPr="00350983">
              <w:t>HLTAID003</w:t>
            </w:r>
          </w:p>
          <w:p w:rsidR="00000000" w:rsidP="00350983">
            <w:pPr>
              <w:pStyle w:val="BodyText"/>
              <w:rPr>
                <w:lang w:val="en-NZ"/>
              </w:rPr>
            </w:pPr>
            <w:r w:rsidRPr="00350983">
              <w:rPr>
                <w:rStyle w:val="SpecialBold"/>
              </w:rPr>
              <w:t>^ HLTAID011</w:t>
            </w:r>
          </w:p>
        </w:tc>
        <w:tc>
          <w:tcPr>
            <w:tcW w:w="7424" w:type="dxa"/>
            <w:tcBorders>
              <w:top w:val="nil"/>
              <w:left w:val="nil"/>
              <w:bottom w:val="nil"/>
              <w:right w:val="nil"/>
            </w:tcBorders>
            <w:tcMar>
              <w:top w:w="0" w:type="dxa"/>
              <w:left w:w="62" w:type="dxa"/>
              <w:bottom w:w="0" w:type="dxa"/>
              <w:right w:w="62" w:type="dxa"/>
            </w:tcMar>
            <w:vAlign w:val="center"/>
          </w:tcPr>
          <w:p w:rsidR="00000000" w:rsidRPr="00350983" w:rsidP="00350983">
            <w:pPr>
              <w:pStyle w:val="BodyText"/>
            </w:pPr>
            <w:r w:rsidRPr="00350983">
              <w:t>Provide first aid</w:t>
            </w:r>
          </w:p>
          <w:p w:rsidR="00000000" w:rsidP="00350983">
            <w:pPr>
              <w:pStyle w:val="BodyText"/>
              <w:rPr>
                <w:lang w:val="en-NZ"/>
              </w:rPr>
            </w:pPr>
            <w:r w:rsidRPr="00350983">
              <w:rPr>
                <w:rStyle w:val="SpecialBold"/>
              </w:rPr>
              <w:t>Provide First Aid (must be delivered from 1 July 2022)</w:t>
            </w:r>
          </w:p>
        </w:tc>
      </w:tr>
      <w:tr w:rsidTr="0035098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 xml:space="preserve">HLTINF001 </w:t>
            </w:r>
          </w:p>
        </w:tc>
        <w:tc>
          <w:tcPr>
            <w:tcW w:w="7424"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Comply with infection prevention and control policies and procedures</w:t>
            </w:r>
          </w:p>
        </w:tc>
      </w:tr>
      <w:tr w:rsidTr="0035098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HLTWHS001</w:t>
            </w:r>
          </w:p>
        </w:tc>
        <w:tc>
          <w:tcPr>
            <w:tcW w:w="7424" w:type="dxa"/>
            <w:tcBorders>
              <w:top w:val="nil"/>
              <w:left w:val="nil"/>
              <w:bottom w:val="nil"/>
              <w:right w:val="nil"/>
            </w:tcBorders>
            <w:tcMar>
              <w:top w:w="0" w:type="dxa"/>
              <w:left w:w="62" w:type="dxa"/>
              <w:bottom w:w="0" w:type="dxa"/>
              <w:right w:w="62" w:type="dxa"/>
            </w:tcMar>
            <w:vAlign w:val="center"/>
          </w:tcPr>
          <w:p w:rsidR="00000000" w:rsidRPr="00350983" w:rsidP="00350983">
            <w:pPr>
              <w:pStyle w:val="BodyText"/>
            </w:pPr>
            <w:r w:rsidRPr="00350983">
              <w:t xml:space="preserve">Participate in workplace health and safety </w:t>
            </w:r>
          </w:p>
        </w:tc>
      </w:tr>
    </w:tbl>
    <w:p w:rsidR="00000000" w:rsidRPr="00350983" w:rsidP="00350983">
      <w:pPr>
        <w:pStyle w:val="BodyText"/>
      </w:pPr>
    </w:p>
    <w:p w:rsidR="00000000" w:rsidRPr="00350983" w:rsidP="00966A57">
      <w:pPr>
        <w:pStyle w:val="Heading4"/>
      </w:pPr>
      <w:r w:rsidRPr="00350983">
        <w:rPr>
          <w:rStyle w:val="SpecialBold"/>
        </w:rPr>
        <w:t>Electives</w:t>
      </w:r>
    </w:p>
    <w:tbl>
      <w:tblPr>
        <w:tblW w:w="0" w:type="auto"/>
        <w:tblLayout w:type="fixed"/>
        <w:tblCellMar>
          <w:left w:w="62" w:type="dxa"/>
          <w:right w:w="62" w:type="dxa"/>
        </w:tblCellMar>
        <w:tblLook w:val="0000"/>
      </w:tblPr>
      <w:tblGrid>
        <w:gridCol w:w="1710"/>
        <w:gridCol w:w="7431"/>
      </w:tblGrid>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 xml:space="preserve">CHCCOM005 </w:t>
            </w:r>
          </w:p>
        </w:tc>
        <w:tc>
          <w:tcPr>
            <w:tcW w:w="7431"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Communicate and work in health or community services</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 xml:space="preserve">CHCDIV002 </w:t>
            </w:r>
          </w:p>
        </w:tc>
        <w:tc>
          <w:tcPr>
            <w:tcW w:w="7431"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Promote Aboriginal and/or Torres Strait Islander cultural safety</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 xml:space="preserve">CHCLEG001 </w:t>
            </w:r>
          </w:p>
        </w:tc>
        <w:tc>
          <w:tcPr>
            <w:tcW w:w="7431"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Work legally and ethically</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HLTAAP001</w:t>
            </w:r>
          </w:p>
        </w:tc>
        <w:tc>
          <w:tcPr>
            <w:tcW w:w="7431"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Recognise healthy body systems</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 xml:space="preserve">HLTAAP002 </w:t>
            </w:r>
          </w:p>
        </w:tc>
        <w:tc>
          <w:tcPr>
            <w:tcW w:w="7431"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Confirm physical health status</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RPr="00350983" w:rsidP="00350983">
            <w:pPr>
              <w:pStyle w:val="BodyText"/>
            </w:pPr>
            <w:r w:rsidRPr="00350983">
              <w:t xml:space="preserve">HLTAID005 </w:t>
            </w:r>
          </w:p>
          <w:p w:rsidR="00000000" w:rsidP="00350983">
            <w:pPr>
              <w:pStyle w:val="BodyText"/>
              <w:rPr>
                <w:lang w:val="en-NZ"/>
              </w:rPr>
            </w:pPr>
            <w:r w:rsidRPr="00350983">
              <w:rPr>
                <w:rStyle w:val="SpecialBold"/>
              </w:rPr>
              <w:t>^ HLTAID013</w:t>
            </w:r>
          </w:p>
        </w:tc>
        <w:tc>
          <w:tcPr>
            <w:tcW w:w="7431" w:type="dxa"/>
            <w:tcBorders>
              <w:top w:val="nil"/>
              <w:left w:val="nil"/>
              <w:bottom w:val="nil"/>
              <w:right w:val="nil"/>
            </w:tcBorders>
            <w:tcMar>
              <w:top w:w="0" w:type="dxa"/>
              <w:left w:w="62" w:type="dxa"/>
              <w:bottom w:w="0" w:type="dxa"/>
              <w:right w:w="62" w:type="dxa"/>
            </w:tcMar>
            <w:vAlign w:val="center"/>
          </w:tcPr>
          <w:p w:rsidR="00000000" w:rsidRPr="00350983" w:rsidP="00350983">
            <w:pPr>
              <w:pStyle w:val="BodyText"/>
            </w:pPr>
            <w:r w:rsidRPr="00350983">
              <w:t>Provide first aid in remote situations</w:t>
            </w:r>
          </w:p>
          <w:p w:rsidR="00000000" w:rsidP="00350983">
            <w:pPr>
              <w:pStyle w:val="BodyText"/>
              <w:rPr>
                <w:lang w:val="en-NZ"/>
              </w:rPr>
            </w:pPr>
            <w:r w:rsidRPr="00350983">
              <w:rPr>
                <w:rStyle w:val="SpecialBold"/>
              </w:rPr>
              <w:t>Provide First Aid in remote or isolated site (must be delivered from 1 July 2022)</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RPr="00350983" w:rsidP="00350983">
            <w:pPr>
              <w:pStyle w:val="BodyText"/>
            </w:pPr>
            <w:r w:rsidRPr="00350983">
              <w:t>HLTAID006</w:t>
            </w:r>
          </w:p>
          <w:p w:rsidR="00000000" w:rsidP="00350983">
            <w:pPr>
              <w:pStyle w:val="BodyText"/>
              <w:rPr>
                <w:lang w:val="en-NZ"/>
              </w:rPr>
            </w:pPr>
            <w:r w:rsidRPr="00350983">
              <w:rPr>
                <w:rStyle w:val="SpecialBold"/>
              </w:rPr>
              <w:t>^ HLTAID014</w:t>
            </w:r>
          </w:p>
        </w:tc>
        <w:tc>
          <w:tcPr>
            <w:tcW w:w="7431" w:type="dxa"/>
            <w:tcBorders>
              <w:top w:val="nil"/>
              <w:left w:val="nil"/>
              <w:bottom w:val="nil"/>
              <w:right w:val="nil"/>
            </w:tcBorders>
            <w:tcMar>
              <w:top w:w="0" w:type="dxa"/>
              <w:left w:w="62" w:type="dxa"/>
              <w:bottom w:w="0" w:type="dxa"/>
              <w:right w:w="62" w:type="dxa"/>
            </w:tcMar>
            <w:vAlign w:val="center"/>
          </w:tcPr>
          <w:p w:rsidR="00000000" w:rsidRPr="00350983" w:rsidP="00350983">
            <w:pPr>
              <w:pStyle w:val="BodyText"/>
            </w:pPr>
            <w:r w:rsidRPr="00350983">
              <w:t>Provide advanced first aid</w:t>
            </w:r>
          </w:p>
          <w:p w:rsidR="00000000" w:rsidP="00350983">
            <w:pPr>
              <w:pStyle w:val="BodyText"/>
              <w:rPr>
                <w:lang w:val="en-NZ"/>
              </w:rPr>
            </w:pPr>
            <w:r w:rsidRPr="00350983">
              <w:rPr>
                <w:rStyle w:val="SpecialBold"/>
              </w:rPr>
              <w:t>Provide Advanced First Aid (mu</w:t>
            </w:r>
            <w:r w:rsidRPr="00350983">
              <w:rPr>
                <w:rStyle w:val="SpecialBold"/>
              </w:rPr>
              <w:t>st be delivered from 1 July 2022)</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RPr="00350983" w:rsidP="00350983">
            <w:pPr>
              <w:pStyle w:val="BodyText"/>
            </w:pPr>
            <w:r w:rsidRPr="00350983">
              <w:t>HLTAID007</w:t>
            </w:r>
          </w:p>
          <w:p w:rsidR="00000000" w:rsidP="00350983">
            <w:pPr>
              <w:pStyle w:val="BodyText"/>
              <w:rPr>
                <w:lang w:val="en-NZ"/>
              </w:rPr>
            </w:pPr>
            <w:r w:rsidRPr="00350983">
              <w:rPr>
                <w:rStyle w:val="SpecialBold"/>
              </w:rPr>
              <w:t>^ HLTAID015</w:t>
            </w:r>
          </w:p>
        </w:tc>
        <w:tc>
          <w:tcPr>
            <w:tcW w:w="7431" w:type="dxa"/>
            <w:tcBorders>
              <w:top w:val="nil"/>
              <w:left w:val="nil"/>
              <w:bottom w:val="nil"/>
              <w:right w:val="nil"/>
            </w:tcBorders>
            <w:tcMar>
              <w:top w:w="0" w:type="dxa"/>
              <w:left w:w="62" w:type="dxa"/>
              <w:bottom w:w="0" w:type="dxa"/>
              <w:right w:w="62" w:type="dxa"/>
            </w:tcMar>
            <w:vAlign w:val="center"/>
          </w:tcPr>
          <w:p w:rsidR="00000000" w:rsidRPr="00350983" w:rsidP="00350983">
            <w:pPr>
              <w:pStyle w:val="BodyText"/>
            </w:pPr>
            <w:r w:rsidRPr="00350983">
              <w:t>Provide advanced resuscitation</w:t>
            </w:r>
          </w:p>
          <w:p w:rsidR="00000000" w:rsidP="00350983">
            <w:pPr>
              <w:pStyle w:val="BodyText"/>
              <w:rPr>
                <w:lang w:val="en-NZ"/>
              </w:rPr>
            </w:pPr>
            <w:r w:rsidRPr="00350983">
              <w:rPr>
                <w:rStyle w:val="SpecialBold"/>
              </w:rPr>
              <w:t>Provide advanced resuscitation and oxygen therapy (must be delivered from 1 July 2022)</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 xml:space="preserve">HLTAMB014 </w:t>
            </w:r>
          </w:p>
        </w:tc>
        <w:tc>
          <w:tcPr>
            <w:tcW w:w="7431"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Transport non-emergency patients under operational conditions</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 xml:space="preserve">HLTWHS002 </w:t>
            </w:r>
          </w:p>
        </w:tc>
        <w:tc>
          <w:tcPr>
            <w:tcW w:w="7431"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Follow safe work practices for direct client care</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HLTWHS006</w:t>
            </w:r>
          </w:p>
        </w:tc>
        <w:tc>
          <w:tcPr>
            <w:tcW w:w="7431"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Manage personal stressors in the work environment</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BSBMED301</w:t>
            </w:r>
          </w:p>
        </w:tc>
        <w:tc>
          <w:tcPr>
            <w:tcW w:w="7431"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Interpret and apply medical terminology appropriately</w:t>
            </w:r>
          </w:p>
        </w:tc>
      </w:tr>
      <w:tr w:rsidTr="00350983">
        <w:tblPrEx>
          <w:tblW w:w="0" w:type="auto"/>
          <w:tblLayout w:type="fixed"/>
          <w:tblCellMar>
            <w:left w:w="62" w:type="dxa"/>
            <w:right w:w="62" w:type="dxa"/>
          </w:tblCellMar>
          <w:tblLook w:val="0000"/>
        </w:tblPrEx>
        <w:trPr>
          <w:trHeight w:val="113"/>
        </w:trPr>
        <w:tc>
          <w:tcPr>
            <w:tcW w:w="1710" w:type="dxa"/>
            <w:tcBorders>
              <w:top w:val="nil"/>
              <w:left w:val="nil"/>
              <w:bottom w:val="nil"/>
              <w:right w:val="nil"/>
            </w:tcBorders>
            <w:tcMar>
              <w:top w:w="0" w:type="dxa"/>
              <w:left w:w="62" w:type="dxa"/>
              <w:bottom w:w="0" w:type="dxa"/>
              <w:right w:w="62" w:type="dxa"/>
            </w:tcMar>
            <w:vAlign w:val="center"/>
          </w:tcPr>
          <w:p w:rsidR="00000000" w:rsidP="00350983">
            <w:pPr>
              <w:pStyle w:val="BodyText"/>
              <w:rPr>
                <w:lang w:val="en-NZ"/>
              </w:rPr>
            </w:pPr>
            <w:r w:rsidRPr="00350983">
              <w:t xml:space="preserve">BSBWOR203 </w:t>
            </w:r>
          </w:p>
        </w:tc>
        <w:tc>
          <w:tcPr>
            <w:tcW w:w="7431" w:type="dxa"/>
            <w:tcBorders>
              <w:top w:val="nil"/>
              <w:left w:val="nil"/>
              <w:bottom w:val="nil"/>
              <w:right w:val="nil"/>
            </w:tcBorders>
            <w:tcMar>
              <w:top w:w="0" w:type="dxa"/>
              <w:left w:w="62" w:type="dxa"/>
              <w:bottom w:w="0" w:type="dxa"/>
              <w:right w:w="62" w:type="dxa"/>
            </w:tcMar>
            <w:vAlign w:val="center"/>
          </w:tcPr>
          <w:p w:rsidR="00000000" w:rsidRPr="00350983" w:rsidP="00350983">
            <w:pPr>
              <w:pStyle w:val="BodyText"/>
            </w:pPr>
            <w:r w:rsidRPr="00350983">
              <w:t>Work effectively with others</w:t>
            </w:r>
          </w:p>
        </w:tc>
      </w:tr>
    </w:tbl>
    <w:p w:rsidR="00000000" w:rsidRPr="00350983" w:rsidP="00350983">
      <w:pPr>
        <w:pStyle w:val="BodyText"/>
      </w:pPr>
    </w:p>
    <w:p w:rsidR="00000000" w:rsidRPr="00350983" w:rsidP="00350983">
      <w:pPr>
        <w:pStyle w:val="AllowPageBreak"/>
      </w:pPr>
    </w:p>
    <w:p w:rsidR="00000000" w:rsidRPr="00350983" w:rsidP="00350983">
      <w:pPr>
        <w:pStyle w:val="Heading1"/>
      </w:pPr>
      <w:bookmarkStart w:id="4" w:name="O_845501"/>
      <w:bookmarkEnd w:id="4"/>
      <w:r w:rsidRPr="00350983">
        <w:t>Qualifica</w:t>
      </w:r>
      <w:r w:rsidRPr="00350983">
        <w:t>tion Mapping Information</w:t>
      </w:r>
    </w:p>
    <w:p w:rsidR="00000000" w:rsidRPr="00350983" w:rsidP="00966A57">
      <w:pPr>
        <w:pStyle w:val="BodyText"/>
      </w:pPr>
      <w:r w:rsidRPr="00350983">
        <w:t>No equivalent qualification.</w:t>
      </w:r>
    </w:p>
    <w:p w:rsidR="00000000" w:rsidRPr="00350983" w:rsidP="00350983">
      <w:pPr>
        <w:pStyle w:val="Heading1"/>
      </w:pPr>
      <w:bookmarkStart w:id="5" w:name="O_845503"/>
      <w:bookmarkEnd w:id="5"/>
      <w:r w:rsidRPr="00350983">
        <w:t>Links</w:t>
      </w:r>
    </w:p>
    <w:p w:rsidR="00000000" w:rsidRPr="00350983" w:rsidP="00966A57">
      <w:pPr>
        <w:pStyle w:val="BodyText"/>
      </w:pPr>
      <w:r w:rsidRPr="0035098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3228F">
        <w:rPr>
          <w:rStyle w:val="Hyperlink"/>
        </w:rPr>
        <w:t>https://vetnet.gov.au/Pages/TrainingDocs.aspx?q=ced1390f-48d9-4ab0-bd50-b015e5485705</w:t>
      </w:r>
      <w:r>
        <w:fldChar w:fldCharType="end"/>
      </w:r>
    </w:p>
    <w:p w:rsidR="00000000" w:rsidRPr="00350983" w:rsidP="00350983"/>
    <w:sectPr w:rsidSect="003509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983" w:rsidRPr="00966A57" w:rsidP="00966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57" w:rsidP="00350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A57" w:rsidP="003509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66A57" w:rsidP="00350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983" w:rsidRPr="00966A57" w:rsidP="00966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57" w:rsidRPr="002D2AF8" w:rsidP="00350983">
    <w:pPr>
      <w:pStyle w:val="Header"/>
      <w:framePr w:wrap="around"/>
    </w:pPr>
    <w:r>
      <w:fldChar w:fldCharType="begin"/>
    </w:r>
    <w:r>
      <w:instrText xml:space="preserve"> TITLE   \* MERGEFORMAT </w:instrText>
    </w:r>
    <w:r>
      <w:fldChar w:fldCharType="separate"/>
    </w:r>
    <w:r>
      <w:t>HLT21015 Certificate II in Medical Service First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66A57" w:rsidP="00350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F64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200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B03D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983"/>
    <w:pPr>
      <w:spacing w:before="360" w:after="60"/>
      <w:outlineLvl w:val="0"/>
    </w:pPr>
    <w:rPr>
      <w:sz w:val="32"/>
    </w:rPr>
  </w:style>
  <w:style w:type="paragraph" w:styleId="Heading2">
    <w:name w:val="heading 2"/>
    <w:basedOn w:val="HeadingBase"/>
    <w:next w:val="BodyText"/>
    <w:link w:val="Heading2Char"/>
    <w:qFormat/>
    <w:rsid w:val="00350983"/>
    <w:pPr>
      <w:keepLines/>
      <w:spacing w:before="240" w:after="120"/>
      <w:outlineLvl w:val="1"/>
    </w:pPr>
    <w:rPr>
      <w:sz w:val="28"/>
      <w:szCs w:val="40"/>
    </w:rPr>
  </w:style>
  <w:style w:type="paragraph" w:styleId="Heading3">
    <w:name w:val="heading 3"/>
    <w:basedOn w:val="HeadingBase"/>
    <w:next w:val="BodyText"/>
    <w:link w:val="Heading3Char"/>
    <w:qFormat/>
    <w:rsid w:val="00350983"/>
    <w:pPr>
      <w:spacing w:before="180" w:after="120"/>
      <w:outlineLvl w:val="2"/>
    </w:pPr>
    <w:rPr>
      <w:spacing w:val="-10"/>
      <w:kern w:val="32"/>
    </w:rPr>
  </w:style>
  <w:style w:type="paragraph" w:styleId="Heading4">
    <w:name w:val="heading 4"/>
    <w:basedOn w:val="HeadingBase"/>
    <w:next w:val="BodyText"/>
    <w:link w:val="Heading4Char"/>
    <w:qFormat/>
    <w:rsid w:val="00350983"/>
    <w:pPr>
      <w:spacing w:before="160" w:after="120"/>
      <w:outlineLvl w:val="3"/>
    </w:pPr>
    <w:rPr>
      <w:sz w:val="22"/>
    </w:rPr>
  </w:style>
  <w:style w:type="paragraph" w:styleId="Heading5">
    <w:name w:val="heading 5"/>
    <w:basedOn w:val="HeadingBase"/>
    <w:next w:val="Normal"/>
    <w:link w:val="Heading5Char"/>
    <w:qFormat/>
    <w:rsid w:val="00350983"/>
    <w:pPr>
      <w:spacing w:before="80"/>
      <w:outlineLvl w:val="4"/>
    </w:pPr>
    <w:rPr>
      <w:color w:val="918585"/>
      <w:sz w:val="20"/>
    </w:rPr>
  </w:style>
  <w:style w:type="paragraph" w:styleId="Heading6">
    <w:name w:val="heading 6"/>
    <w:basedOn w:val="HeadingBase"/>
    <w:next w:val="Normal"/>
    <w:link w:val="Heading6Char"/>
    <w:qFormat/>
    <w:rsid w:val="00350983"/>
    <w:pPr>
      <w:spacing w:before="60"/>
      <w:outlineLvl w:val="5"/>
    </w:pPr>
    <w:rPr>
      <w:color w:val="918585"/>
      <w:sz w:val="20"/>
    </w:rPr>
  </w:style>
  <w:style w:type="paragraph" w:styleId="Heading7">
    <w:name w:val="heading 7"/>
    <w:basedOn w:val="Normal"/>
    <w:next w:val="Normal"/>
    <w:link w:val="Heading7Char"/>
    <w:qFormat/>
    <w:rsid w:val="00350983"/>
    <w:pPr>
      <w:ind w:left="720"/>
      <w:outlineLvl w:val="6"/>
    </w:pPr>
    <w:rPr>
      <w:i/>
    </w:rPr>
  </w:style>
  <w:style w:type="paragraph" w:styleId="Heading8">
    <w:name w:val="heading 8"/>
    <w:basedOn w:val="Normal"/>
    <w:next w:val="Normal"/>
    <w:link w:val="Heading8Char"/>
    <w:qFormat/>
    <w:rsid w:val="00350983"/>
    <w:pPr>
      <w:ind w:left="720"/>
      <w:outlineLvl w:val="7"/>
    </w:pPr>
    <w:rPr>
      <w:i/>
    </w:rPr>
  </w:style>
  <w:style w:type="paragraph" w:styleId="Heading9">
    <w:name w:val="heading 9"/>
    <w:basedOn w:val="Normal"/>
    <w:next w:val="Normal"/>
    <w:link w:val="Heading9Char"/>
    <w:qFormat/>
    <w:rsid w:val="00350983"/>
    <w:pPr>
      <w:ind w:left="720"/>
      <w:outlineLvl w:val="8"/>
    </w:pPr>
    <w:rPr>
      <w:i/>
    </w:rPr>
  </w:style>
  <w:style w:type="character" w:default="1" w:styleId="DefaultParagraphFont">
    <w:name w:val="Default Paragraph Font"/>
    <w:uiPriority w:val="1"/>
    <w:unhideWhenUsed/>
    <w:rsid w:val="00350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983"/>
  </w:style>
  <w:style w:type="character" w:customStyle="1" w:styleId="Heading1Char">
    <w:name w:val="Heading 1 Char"/>
    <w:basedOn w:val="DefaultParagraphFont"/>
    <w:link w:val="Heading1"/>
    <w:rsid w:val="00350983"/>
    <w:rPr>
      <w:rFonts w:ascii="Times New Roman" w:eastAsia="Times New Roman" w:hAnsi="Times New Roman" w:cs="Times New Roman"/>
      <w:b/>
      <w:sz w:val="32"/>
      <w:szCs w:val="20"/>
      <w:lang w:eastAsia="en-US"/>
    </w:rPr>
  </w:style>
  <w:style w:type="paragraph" w:styleId="BodyText">
    <w:name w:val="Body Text"/>
    <w:basedOn w:val="Normal"/>
    <w:link w:val="BodyTextChar"/>
    <w:rsid w:val="00350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983"/>
    <w:rPr>
      <w:rFonts w:ascii="Times New Roman" w:eastAsia="Times New Roman" w:hAnsi="Times New Roman" w:cs="Times New Roman"/>
      <w:sz w:val="24"/>
      <w:lang w:eastAsia="en-US"/>
    </w:rPr>
  </w:style>
  <w:style w:type="paragraph" w:styleId="ListBullet">
    <w:name w:val="List Bullet"/>
    <w:basedOn w:val="List"/>
    <w:rsid w:val="00350983"/>
    <w:pPr>
      <w:numPr>
        <w:numId w:val="12"/>
      </w:numPr>
      <w:tabs>
        <w:tab w:val="clear" w:pos="340"/>
      </w:tabs>
      <w:spacing w:before="40" w:after="40"/>
    </w:pPr>
  </w:style>
  <w:style w:type="character" w:customStyle="1" w:styleId="SpecialBold">
    <w:name w:val="Special Bold"/>
    <w:basedOn w:val="DefaultParagraphFont"/>
    <w:rsid w:val="00350983"/>
    <w:rPr>
      <w:b/>
      <w:spacing w:val="0"/>
    </w:rPr>
  </w:style>
  <w:style w:type="paragraph" w:styleId="ListBullet2">
    <w:name w:val="List Bullet 2"/>
    <w:basedOn w:val="List2"/>
    <w:rsid w:val="00350983"/>
    <w:pPr>
      <w:numPr>
        <w:numId w:val="13"/>
      </w:numPr>
      <w:tabs>
        <w:tab w:val="clear" w:pos="680"/>
      </w:tabs>
    </w:pPr>
  </w:style>
  <w:style w:type="character" w:styleId="Emphasis">
    <w:name w:val="Emphasis"/>
    <w:basedOn w:val="DefaultParagraphFont"/>
    <w:qFormat/>
    <w:rsid w:val="00350983"/>
    <w:rPr>
      <w:i/>
    </w:rPr>
  </w:style>
  <w:style w:type="paragraph" w:customStyle="1" w:styleId="SuperHeading">
    <w:name w:val="SuperHeading"/>
    <w:basedOn w:val="Normal"/>
    <w:rsid w:val="00350983"/>
    <w:pPr>
      <w:spacing w:before="240" w:after="120"/>
      <w:outlineLvl w:val="0"/>
    </w:pPr>
    <w:rPr>
      <w:rFonts w:ascii="Times New Roman" w:hAnsi="Times New Roman"/>
      <w:b/>
      <w:sz w:val="32"/>
    </w:rPr>
  </w:style>
  <w:style w:type="paragraph" w:customStyle="1" w:styleId="AllowPageBreak">
    <w:name w:val="AllowPageBreak"/>
    <w:rsid w:val="003509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983"/>
    <w:rPr>
      <w:rFonts w:ascii="Courier New" w:eastAsia="Times New Roman" w:hAnsi="Courier New" w:cs="Times New Roman"/>
      <w:i/>
      <w:szCs w:val="20"/>
      <w:lang w:eastAsia="en-US"/>
    </w:rPr>
  </w:style>
  <w:style w:type="paragraph" w:customStyle="1" w:styleId="HeadingBase">
    <w:name w:val="Heading Base"/>
    <w:rsid w:val="00350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983"/>
    <w:pPr>
      <w:tabs>
        <w:tab w:val="right" w:leader="dot" w:pos="9072"/>
      </w:tabs>
      <w:ind w:left="567"/>
    </w:pPr>
    <w:rPr>
      <w:szCs w:val="22"/>
    </w:rPr>
  </w:style>
  <w:style w:type="paragraph" w:customStyle="1" w:styleId="TOCBase">
    <w:name w:val="TOC Base"/>
    <w:rsid w:val="00350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983"/>
    <w:pPr>
      <w:tabs>
        <w:tab w:val="right" w:leader="dot" w:pos="9072"/>
      </w:tabs>
      <w:spacing w:before="40" w:after="40"/>
      <w:ind w:left="284"/>
    </w:pPr>
    <w:rPr>
      <w:rFonts w:ascii="Times New Roman" w:hAnsi="Times New Roman"/>
    </w:rPr>
  </w:style>
  <w:style w:type="paragraph" w:styleId="TOC1">
    <w:name w:val="toc 1"/>
    <w:basedOn w:val="TOCBase"/>
    <w:next w:val="Normal"/>
    <w:rsid w:val="00350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983"/>
    <w:rPr>
      <w:rFonts w:ascii="Times New Roman" w:eastAsia="Times New Roman" w:hAnsi="Times New Roman" w:cs="Times New Roman"/>
      <w:sz w:val="16"/>
      <w:lang w:eastAsia="en-US"/>
    </w:rPr>
  </w:style>
  <w:style w:type="paragraph" w:styleId="Title">
    <w:name w:val="Title"/>
    <w:basedOn w:val="HeadingBase"/>
    <w:link w:val="TitleChar"/>
    <w:qFormat/>
    <w:rsid w:val="00350983"/>
    <w:pPr>
      <w:spacing w:before="5040"/>
      <w:jc w:val="center"/>
    </w:pPr>
    <w:rPr>
      <w:sz w:val="48"/>
      <w:szCs w:val="72"/>
      <w:lang w:val="en-US"/>
    </w:rPr>
  </w:style>
  <w:style w:type="character" w:customStyle="1" w:styleId="TitleChar">
    <w:name w:val="Title Char"/>
    <w:basedOn w:val="DefaultParagraphFont"/>
    <w:link w:val="Title"/>
    <w:rsid w:val="00350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983"/>
    <w:pPr>
      <w:tabs>
        <w:tab w:val="left" w:pos="3600"/>
        <w:tab w:val="left" w:pos="3958"/>
      </w:tabs>
    </w:pPr>
  </w:style>
  <w:style w:type="paragraph" w:styleId="List">
    <w:name w:val="List"/>
    <w:basedOn w:val="BodyText"/>
    <w:next w:val="BodyText"/>
    <w:rsid w:val="00350983"/>
    <w:pPr>
      <w:tabs>
        <w:tab w:val="left" w:pos="340"/>
      </w:tabs>
      <w:spacing w:before="60" w:after="60"/>
      <w:ind w:left="340" w:hanging="340"/>
    </w:pPr>
  </w:style>
  <w:style w:type="paragraph" w:customStyle="1" w:styleId="Note">
    <w:name w:val="Note"/>
    <w:basedOn w:val="BodyText"/>
    <w:rsid w:val="00350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983"/>
    <w:pPr>
      <w:framePr w:wrap="auto" w:hAnchor="text" w:y="6049"/>
    </w:pPr>
    <w:rPr>
      <w:color w:val="000000"/>
      <w:sz w:val="40"/>
    </w:rPr>
  </w:style>
  <w:style w:type="paragraph" w:customStyle="1" w:styleId="TOCTitle">
    <w:name w:val="TOCTitle"/>
    <w:basedOn w:val="Heading1"/>
    <w:rsid w:val="00350983"/>
    <w:pPr>
      <w:spacing w:after="240"/>
      <w:jc w:val="center"/>
      <w:outlineLvl w:val="9"/>
    </w:pPr>
    <w:rPr>
      <w:caps/>
    </w:rPr>
  </w:style>
  <w:style w:type="paragraph" w:customStyle="1" w:styleId="Version">
    <w:name w:val="Version"/>
    <w:rsid w:val="003509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983"/>
    <w:pPr>
      <w:keepNext w:val="0"/>
      <w:tabs>
        <w:tab w:val="right" w:pos="4176"/>
      </w:tabs>
      <w:ind w:left="198" w:hanging="198"/>
    </w:pPr>
    <w:rPr>
      <w:rFonts w:ascii="Garamond" w:hAnsi="Garamond"/>
    </w:rPr>
  </w:style>
  <w:style w:type="paragraph" w:styleId="IndexHeading">
    <w:name w:val="index heading"/>
    <w:basedOn w:val="Normal"/>
    <w:next w:val="Index1"/>
    <w:semiHidden/>
    <w:rsid w:val="00350983"/>
    <w:pPr>
      <w:spacing w:before="120" w:after="120"/>
    </w:pPr>
    <w:rPr>
      <w:rFonts w:ascii="Arial" w:hAnsi="Arial"/>
      <w:b/>
      <w:color w:val="918585"/>
      <w:sz w:val="24"/>
    </w:rPr>
  </w:style>
  <w:style w:type="paragraph" w:styleId="Header">
    <w:name w:val="header"/>
    <w:basedOn w:val="Normal"/>
    <w:link w:val="HeaderChar"/>
    <w:rsid w:val="00350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983"/>
    <w:rPr>
      <w:rFonts w:ascii="Times New Roman" w:eastAsia="Times New Roman" w:hAnsi="Times New Roman" w:cs="Times New Roman"/>
      <w:sz w:val="16"/>
      <w:szCs w:val="20"/>
      <w:lang w:val="en-GB" w:eastAsia="en-US"/>
    </w:rPr>
  </w:style>
  <w:style w:type="paragraph" w:customStyle="1" w:styleId="Chapter">
    <w:name w:val="Chapter"/>
    <w:basedOn w:val="Normal"/>
    <w:rsid w:val="00350983"/>
    <w:pPr>
      <w:spacing w:before="240"/>
    </w:pPr>
    <w:rPr>
      <w:rFonts w:ascii="Times New Roman" w:hAnsi="Times New Roman"/>
      <w:smallCaps/>
      <w:spacing w:val="80"/>
      <w:sz w:val="28"/>
    </w:rPr>
  </w:style>
  <w:style w:type="paragraph" w:customStyle="1" w:styleId="InChapter">
    <w:name w:val="InChapter"/>
    <w:basedOn w:val="Heading3"/>
    <w:rsid w:val="00350983"/>
    <w:pPr>
      <w:spacing w:after="240"/>
      <w:outlineLvl w:val="9"/>
    </w:pPr>
    <w:rPr>
      <w:noProof/>
    </w:rPr>
  </w:style>
  <w:style w:type="paragraph" w:styleId="Index2">
    <w:name w:val="index 2"/>
    <w:basedOn w:val="Normal"/>
    <w:next w:val="Normal"/>
    <w:semiHidden/>
    <w:rsid w:val="00350983"/>
    <w:pPr>
      <w:tabs>
        <w:tab w:val="right" w:pos="4176"/>
      </w:tabs>
      <w:ind w:left="568" w:hanging="284"/>
    </w:pPr>
    <w:rPr>
      <w:rFonts w:ascii="Garamond" w:hAnsi="Garamond"/>
    </w:rPr>
  </w:style>
  <w:style w:type="paragraph" w:customStyle="1" w:styleId="Byline">
    <w:name w:val="Byline"/>
    <w:rsid w:val="00350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983"/>
    <w:pPr>
      <w:tabs>
        <w:tab w:val="clear" w:pos="3600"/>
        <w:tab w:val="clear" w:pos="3958"/>
      </w:tabs>
      <w:jc w:val="right"/>
    </w:pPr>
  </w:style>
  <w:style w:type="paragraph" w:styleId="Caption">
    <w:name w:val="caption"/>
    <w:basedOn w:val="BodyText"/>
    <w:next w:val="Normal"/>
    <w:qFormat/>
    <w:rsid w:val="00350983"/>
    <w:pPr>
      <w:framePr w:w="2268" w:hSpace="181" w:vSpace="181" w:wrap="around" w:vAnchor="text" w:hAnchor="page" w:x="1135" w:y="285" w:anchorLock="1"/>
    </w:pPr>
    <w:rPr>
      <w:i/>
    </w:rPr>
  </w:style>
  <w:style w:type="paragraph" w:customStyle="1" w:styleId="MiniTOCTitle">
    <w:name w:val="MiniTOCTitle"/>
    <w:basedOn w:val="Heading4"/>
    <w:rsid w:val="00350983"/>
    <w:pPr>
      <w:spacing w:before="240"/>
      <w:outlineLvl w:val="9"/>
    </w:pPr>
    <w:rPr>
      <w:noProof/>
      <w:sz w:val="24"/>
    </w:rPr>
  </w:style>
  <w:style w:type="paragraph" w:customStyle="1" w:styleId="MiniTOCItem">
    <w:name w:val="MiniTOCItem"/>
    <w:basedOn w:val="ListBullet"/>
    <w:rsid w:val="00350983"/>
    <w:pPr>
      <w:numPr>
        <w:numId w:val="0"/>
      </w:numPr>
      <w:tabs>
        <w:tab w:val="right" w:leader="dot" w:pos="6521"/>
      </w:tabs>
      <w:spacing w:before="0" w:after="0"/>
    </w:pPr>
  </w:style>
  <w:style w:type="paragraph" w:customStyle="1" w:styleId="TOFTitle">
    <w:name w:val="TOFTitle"/>
    <w:basedOn w:val="TOCTitle"/>
    <w:rsid w:val="00350983"/>
  </w:style>
  <w:style w:type="paragraph" w:styleId="TableofFigures">
    <w:name w:val="table of figures"/>
    <w:basedOn w:val="Normal"/>
    <w:next w:val="Normal"/>
    <w:semiHidden/>
    <w:rsid w:val="00350983"/>
    <w:pPr>
      <w:tabs>
        <w:tab w:val="right" w:leader="dot" w:pos="9072"/>
      </w:tabs>
      <w:ind w:left="970" w:hanging="403"/>
    </w:pPr>
    <w:rPr>
      <w:rFonts w:ascii="Times New Roman" w:hAnsi="Times New Roman"/>
      <w:b/>
    </w:rPr>
  </w:style>
  <w:style w:type="paragraph" w:styleId="ListNumber">
    <w:name w:val="List Number"/>
    <w:basedOn w:val="List"/>
    <w:rsid w:val="00350983"/>
    <w:pPr>
      <w:numPr>
        <w:numId w:val="15"/>
      </w:numPr>
      <w:tabs>
        <w:tab w:val="clear" w:pos="340"/>
      </w:tabs>
    </w:pPr>
  </w:style>
  <w:style w:type="character" w:customStyle="1" w:styleId="WingdingSymbols">
    <w:name w:val="Wingding Symbols"/>
    <w:rsid w:val="00350983"/>
    <w:rPr>
      <w:rFonts w:ascii="Wingdings" w:hAnsi="Wingdings"/>
    </w:rPr>
  </w:style>
  <w:style w:type="paragraph" w:customStyle="1" w:styleId="TableHeading">
    <w:name w:val="Table Heading"/>
    <w:basedOn w:val="HeadingBase"/>
    <w:rsid w:val="00350983"/>
    <w:pPr>
      <w:keepLines/>
      <w:pBdr>
        <w:bottom w:val="single" w:sz="6" w:space="1" w:color="918585"/>
      </w:pBdr>
      <w:spacing w:before="240"/>
    </w:pPr>
  </w:style>
  <w:style w:type="character" w:customStyle="1" w:styleId="HotSpot">
    <w:name w:val="HotSpot"/>
    <w:rsid w:val="00350983"/>
    <w:rPr>
      <w:color w:val="0033CC"/>
      <w:u w:val="none"/>
    </w:rPr>
  </w:style>
  <w:style w:type="paragraph" w:customStyle="1" w:styleId="BodyTextRight">
    <w:name w:val="Body Text Right"/>
    <w:basedOn w:val="BodyText"/>
    <w:rsid w:val="00350983"/>
    <w:pPr>
      <w:spacing w:before="0" w:after="0"/>
      <w:jc w:val="right"/>
    </w:pPr>
  </w:style>
  <w:style w:type="paragraph" w:styleId="Index3">
    <w:name w:val="index 3"/>
    <w:basedOn w:val="ListNumber2"/>
    <w:next w:val="Normal"/>
    <w:semiHidden/>
    <w:rsid w:val="00350983"/>
    <w:pPr>
      <w:numPr>
        <w:numId w:val="0"/>
      </w:numPr>
      <w:tabs>
        <w:tab w:val="right" w:leader="dot" w:pos="4176"/>
      </w:tabs>
    </w:pPr>
  </w:style>
  <w:style w:type="paragraph" w:styleId="ListNumber2">
    <w:name w:val="List Number 2"/>
    <w:basedOn w:val="List2"/>
    <w:rsid w:val="00350983"/>
    <w:pPr>
      <w:numPr>
        <w:numId w:val="10"/>
      </w:numPr>
      <w:tabs>
        <w:tab w:val="clear" w:pos="1060"/>
      </w:tabs>
    </w:pPr>
  </w:style>
  <w:style w:type="paragraph" w:customStyle="1" w:styleId="MarginNote">
    <w:name w:val="Margin Note"/>
    <w:basedOn w:val="BodyText"/>
    <w:rsid w:val="00350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983"/>
    <w:rPr>
      <w:sz w:val="32"/>
    </w:rPr>
  </w:style>
  <w:style w:type="paragraph" w:customStyle="1" w:styleId="HeadingProcedure">
    <w:name w:val="Heading Procedure"/>
    <w:basedOn w:val="HeadingBase"/>
    <w:next w:val="Normal"/>
    <w:rsid w:val="00350983"/>
    <w:pPr>
      <w:tabs>
        <w:tab w:val="left" w:pos="0"/>
      </w:tabs>
      <w:spacing w:before="120" w:after="60"/>
    </w:pPr>
    <w:rPr>
      <w:i/>
      <w:color w:val="918585"/>
      <w:sz w:val="22"/>
    </w:rPr>
  </w:style>
  <w:style w:type="paragraph" w:customStyle="1" w:styleId="TableBodyText">
    <w:name w:val="Table Body Text"/>
    <w:basedOn w:val="BodyText"/>
    <w:rsid w:val="00350983"/>
    <w:pPr>
      <w:spacing w:before="60" w:after="60"/>
    </w:pPr>
  </w:style>
  <w:style w:type="paragraph" w:styleId="ListContinue">
    <w:name w:val="List Continue"/>
    <w:basedOn w:val="List"/>
    <w:rsid w:val="00350983"/>
    <w:pPr>
      <w:ind w:firstLine="0"/>
    </w:pPr>
  </w:style>
  <w:style w:type="paragraph" w:customStyle="1" w:styleId="ListNote">
    <w:name w:val="List Note"/>
    <w:basedOn w:val="List"/>
    <w:rsid w:val="00350983"/>
    <w:pPr>
      <w:pBdr>
        <w:top w:val="single" w:sz="6" w:space="2" w:color="918585"/>
        <w:bottom w:val="single" w:sz="6" w:space="2" w:color="918585"/>
      </w:pBdr>
      <w:tabs>
        <w:tab w:val="left" w:pos="1021"/>
      </w:tabs>
      <w:ind w:firstLine="0"/>
    </w:pPr>
  </w:style>
  <w:style w:type="paragraph" w:customStyle="1" w:styleId="Warning">
    <w:name w:val="Warning"/>
    <w:basedOn w:val="BodyText"/>
    <w:rsid w:val="00350983"/>
    <w:pPr>
      <w:shd w:val="clear" w:color="auto" w:fill="D9D9D9"/>
      <w:tabs>
        <w:tab w:val="left" w:pos="992"/>
      </w:tabs>
      <w:ind w:left="119" w:right="119"/>
    </w:pPr>
    <w:rPr>
      <w:sz w:val="20"/>
    </w:rPr>
  </w:style>
  <w:style w:type="paragraph" w:customStyle="1" w:styleId="MarginIcons">
    <w:name w:val="Margin Icons"/>
    <w:basedOn w:val="BodyText"/>
    <w:rsid w:val="00350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983"/>
    <w:rPr>
      <w:rFonts w:ascii="Courier New" w:hAnsi="Courier New"/>
    </w:rPr>
  </w:style>
  <w:style w:type="paragraph" w:customStyle="1" w:styleId="NoteBullet">
    <w:name w:val="Note Bullet"/>
    <w:basedOn w:val="Note"/>
    <w:rsid w:val="00350983"/>
    <w:pPr>
      <w:tabs>
        <w:tab w:val="clear" w:pos="680"/>
      </w:tabs>
      <w:spacing w:before="60" w:after="60"/>
    </w:pPr>
  </w:style>
  <w:style w:type="paragraph" w:customStyle="1" w:styleId="SubHeading2">
    <w:name w:val="SubHeading2"/>
    <w:basedOn w:val="HeadingBase"/>
    <w:rsid w:val="00350983"/>
    <w:pPr>
      <w:spacing w:before="240" w:after="60"/>
    </w:pPr>
    <w:rPr>
      <w:sz w:val="20"/>
    </w:rPr>
  </w:style>
  <w:style w:type="paragraph" w:customStyle="1" w:styleId="SubHeading1">
    <w:name w:val="SubHeading1"/>
    <w:basedOn w:val="HeadingBase"/>
    <w:rsid w:val="00350983"/>
    <w:pPr>
      <w:spacing w:before="240" w:after="60"/>
    </w:pPr>
    <w:rPr>
      <w:color w:val="918585"/>
      <w:sz w:val="22"/>
    </w:rPr>
  </w:style>
  <w:style w:type="paragraph" w:customStyle="1" w:styleId="SideHeading">
    <w:name w:val="Side Heading"/>
    <w:basedOn w:val="HeadingBase"/>
    <w:rsid w:val="00350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983"/>
    <w:pPr>
      <w:tabs>
        <w:tab w:val="num" w:pos="360"/>
      </w:tabs>
    </w:pPr>
  </w:style>
  <w:style w:type="paragraph" w:styleId="PlainText">
    <w:name w:val="Plain Text"/>
    <w:basedOn w:val="Normal"/>
    <w:link w:val="PlainTextChar"/>
    <w:rsid w:val="00350983"/>
    <w:rPr>
      <w:sz w:val="20"/>
    </w:rPr>
  </w:style>
  <w:style w:type="character" w:customStyle="1" w:styleId="PlainTextChar">
    <w:name w:val="Plain Text Char"/>
    <w:basedOn w:val="DefaultParagraphFont"/>
    <w:link w:val="PlainText"/>
    <w:rsid w:val="00350983"/>
    <w:rPr>
      <w:rFonts w:ascii="Courier New" w:eastAsia="Times New Roman" w:hAnsi="Courier New" w:cs="Times New Roman"/>
      <w:sz w:val="20"/>
      <w:szCs w:val="20"/>
      <w:lang w:eastAsia="en-US"/>
    </w:rPr>
  </w:style>
  <w:style w:type="character" w:customStyle="1" w:styleId="MenuOption">
    <w:name w:val="Menu Option"/>
    <w:basedOn w:val="DefaultParagraphFont"/>
    <w:rsid w:val="00350983"/>
    <w:rPr>
      <w:b/>
      <w:smallCaps/>
    </w:rPr>
  </w:style>
  <w:style w:type="paragraph" w:customStyle="1" w:styleId="TableListNumber">
    <w:name w:val="Table List Number"/>
    <w:basedOn w:val="ListNumber"/>
    <w:rsid w:val="00350983"/>
    <w:pPr>
      <w:numPr>
        <w:numId w:val="0"/>
      </w:numPr>
    </w:pPr>
  </w:style>
  <w:style w:type="paragraph" w:styleId="TOC4">
    <w:name w:val="toc 4"/>
    <w:basedOn w:val="TOCBase"/>
    <w:next w:val="Normal"/>
    <w:semiHidden/>
    <w:rsid w:val="00350983"/>
    <w:pPr>
      <w:tabs>
        <w:tab w:val="right" w:leader="dot" w:pos="9071"/>
      </w:tabs>
      <w:ind w:left="1701"/>
    </w:pPr>
  </w:style>
  <w:style w:type="paragraph" w:customStyle="1" w:styleId="ListAlpha">
    <w:name w:val="List Alpha"/>
    <w:basedOn w:val="List"/>
    <w:rsid w:val="00350983"/>
    <w:pPr>
      <w:numPr>
        <w:numId w:val="9"/>
      </w:numPr>
    </w:pPr>
  </w:style>
  <w:style w:type="paragraph" w:customStyle="1" w:styleId="ListAlpha2">
    <w:name w:val="List Alpha 2"/>
    <w:basedOn w:val="List2"/>
    <w:rsid w:val="00350983"/>
    <w:pPr>
      <w:numPr>
        <w:numId w:val="8"/>
      </w:numPr>
    </w:pPr>
  </w:style>
  <w:style w:type="paragraph" w:styleId="List2">
    <w:name w:val="List 2"/>
    <w:basedOn w:val="BodyText"/>
    <w:rsid w:val="00350983"/>
    <w:pPr>
      <w:tabs>
        <w:tab w:val="left" w:pos="680"/>
      </w:tabs>
      <w:spacing w:before="60" w:after="60"/>
      <w:ind w:left="680" w:hanging="340"/>
    </w:pPr>
  </w:style>
  <w:style w:type="paragraph" w:styleId="List3">
    <w:name w:val="List 3"/>
    <w:basedOn w:val="BodyText"/>
    <w:rsid w:val="00350983"/>
    <w:pPr>
      <w:tabs>
        <w:tab w:val="left" w:pos="1021"/>
      </w:tabs>
      <w:spacing w:before="60" w:after="60"/>
      <w:ind w:left="1020" w:hanging="340"/>
    </w:pPr>
  </w:style>
  <w:style w:type="paragraph" w:styleId="List4">
    <w:name w:val="List 4"/>
    <w:basedOn w:val="BodyText"/>
    <w:rsid w:val="00350983"/>
    <w:pPr>
      <w:tabs>
        <w:tab w:val="left" w:pos="1361"/>
      </w:tabs>
      <w:spacing w:before="60" w:after="60"/>
      <w:ind w:left="1361" w:hanging="340"/>
    </w:pPr>
  </w:style>
  <w:style w:type="paragraph" w:styleId="List5">
    <w:name w:val="List 5"/>
    <w:basedOn w:val="BodyText"/>
    <w:rsid w:val="00350983"/>
    <w:pPr>
      <w:tabs>
        <w:tab w:val="left" w:pos="1701"/>
      </w:tabs>
      <w:spacing w:before="60" w:after="60"/>
      <w:ind w:left="1701" w:hanging="340"/>
    </w:pPr>
  </w:style>
  <w:style w:type="paragraph" w:styleId="ListBullet3">
    <w:name w:val="List Bullet 3"/>
    <w:basedOn w:val="List3"/>
    <w:rsid w:val="00350983"/>
    <w:pPr>
      <w:numPr>
        <w:numId w:val="14"/>
      </w:numPr>
      <w:tabs>
        <w:tab w:val="clear" w:pos="1021"/>
      </w:tabs>
      <w:ind w:left="1037" w:hanging="357"/>
    </w:pPr>
  </w:style>
  <w:style w:type="paragraph" w:styleId="ListBullet4">
    <w:name w:val="List Bullet 4"/>
    <w:basedOn w:val="List4"/>
    <w:rsid w:val="00350983"/>
    <w:pPr>
      <w:numPr>
        <w:numId w:val="3"/>
      </w:numPr>
      <w:tabs>
        <w:tab w:val="clear" w:pos="1361"/>
      </w:tabs>
    </w:pPr>
  </w:style>
  <w:style w:type="paragraph" w:styleId="ListBullet5">
    <w:name w:val="List Bullet 5"/>
    <w:basedOn w:val="List5"/>
    <w:rsid w:val="00350983"/>
    <w:pPr>
      <w:numPr>
        <w:numId w:val="4"/>
      </w:numPr>
    </w:pPr>
  </w:style>
  <w:style w:type="paragraph" w:styleId="ListContinue2">
    <w:name w:val="List Continue 2"/>
    <w:basedOn w:val="List2"/>
    <w:rsid w:val="00350983"/>
    <w:pPr>
      <w:ind w:firstLine="0"/>
    </w:pPr>
  </w:style>
  <w:style w:type="paragraph" w:styleId="ListContinue3">
    <w:name w:val="List Continue 3"/>
    <w:basedOn w:val="List3"/>
    <w:rsid w:val="00350983"/>
    <w:pPr>
      <w:ind w:left="1021" w:firstLine="0"/>
    </w:pPr>
  </w:style>
  <w:style w:type="paragraph" w:styleId="ListContinue4">
    <w:name w:val="List Continue 4"/>
    <w:basedOn w:val="List4"/>
    <w:rsid w:val="00350983"/>
    <w:pPr>
      <w:ind w:firstLine="0"/>
    </w:pPr>
  </w:style>
  <w:style w:type="paragraph" w:styleId="ListContinue5">
    <w:name w:val="List Continue 5"/>
    <w:basedOn w:val="List5"/>
    <w:rsid w:val="00350983"/>
    <w:pPr>
      <w:ind w:firstLine="0"/>
    </w:pPr>
  </w:style>
  <w:style w:type="paragraph" w:styleId="ListNumber3">
    <w:name w:val="List Number 3"/>
    <w:basedOn w:val="List3"/>
    <w:rsid w:val="00350983"/>
    <w:pPr>
      <w:numPr>
        <w:numId w:val="5"/>
      </w:numPr>
    </w:pPr>
  </w:style>
  <w:style w:type="paragraph" w:styleId="ListNumber4">
    <w:name w:val="List Number 4"/>
    <w:basedOn w:val="List4"/>
    <w:rsid w:val="00350983"/>
    <w:pPr>
      <w:numPr>
        <w:numId w:val="6"/>
      </w:numPr>
    </w:pPr>
  </w:style>
  <w:style w:type="paragraph" w:styleId="ListNumber5">
    <w:name w:val="List Number 5"/>
    <w:basedOn w:val="List5"/>
    <w:rsid w:val="00350983"/>
    <w:pPr>
      <w:numPr>
        <w:numId w:val="7"/>
      </w:numPr>
    </w:pPr>
  </w:style>
  <w:style w:type="paragraph" w:styleId="BlockText">
    <w:name w:val="Block Text"/>
    <w:basedOn w:val="Normal"/>
    <w:rsid w:val="00350983"/>
    <w:pPr>
      <w:spacing w:after="120"/>
      <w:ind w:left="1440" w:right="1440"/>
    </w:pPr>
  </w:style>
  <w:style w:type="character" w:customStyle="1" w:styleId="Subscript">
    <w:name w:val="Subscript"/>
    <w:basedOn w:val="DefaultParagraphFont"/>
    <w:rsid w:val="00350983"/>
    <w:rPr>
      <w:sz w:val="16"/>
      <w:vertAlign w:val="subscript"/>
    </w:rPr>
  </w:style>
  <w:style w:type="character" w:customStyle="1" w:styleId="Superscript">
    <w:name w:val="Superscript"/>
    <w:basedOn w:val="DefaultParagraphFont"/>
    <w:rsid w:val="00350983"/>
    <w:rPr>
      <w:sz w:val="16"/>
      <w:vertAlign w:val="superscript"/>
    </w:rPr>
  </w:style>
  <w:style w:type="character" w:customStyle="1" w:styleId="Symbols">
    <w:name w:val="Symbols"/>
    <w:basedOn w:val="DefaultParagraphFont"/>
    <w:rsid w:val="00350983"/>
    <w:rPr>
      <w:rFonts w:ascii="Symbol" w:hAnsi="Symbol"/>
    </w:rPr>
  </w:style>
  <w:style w:type="character" w:customStyle="1" w:styleId="MenuOptions">
    <w:name w:val="Menu Options"/>
    <w:basedOn w:val="DefaultParagraphFont"/>
    <w:rsid w:val="00350983"/>
    <w:rPr>
      <w:rFonts w:ascii="Arial Narrow" w:hAnsi="Arial Narrow"/>
      <w:smallCaps/>
    </w:rPr>
  </w:style>
  <w:style w:type="character" w:customStyle="1" w:styleId="Buttons">
    <w:name w:val="Buttons"/>
    <w:basedOn w:val="DefaultParagraphFont"/>
    <w:rsid w:val="00350983"/>
    <w:rPr>
      <w:b/>
    </w:rPr>
  </w:style>
  <w:style w:type="character" w:customStyle="1" w:styleId="Underlined">
    <w:name w:val="Underlined"/>
    <w:basedOn w:val="DefaultParagraphFont"/>
    <w:rsid w:val="00350983"/>
    <w:rPr>
      <w:u w:val="single"/>
    </w:rPr>
  </w:style>
  <w:style w:type="paragraph" w:customStyle="1" w:styleId="TableBodyTextRight">
    <w:name w:val="Table Body Text Right"/>
    <w:basedOn w:val="TableBodyText"/>
    <w:rsid w:val="00350983"/>
    <w:pPr>
      <w:widowControl w:val="0"/>
      <w:autoSpaceDE w:val="0"/>
      <w:autoSpaceDN w:val="0"/>
      <w:adjustRightInd w:val="0"/>
      <w:jc w:val="right"/>
    </w:pPr>
    <w:rPr>
      <w:rFonts w:cs="Arial"/>
      <w:szCs w:val="18"/>
    </w:rPr>
  </w:style>
  <w:style w:type="paragraph" w:customStyle="1" w:styleId="CopyrightText">
    <w:name w:val="Copyright Text"/>
    <w:basedOn w:val="BodyText"/>
    <w:rsid w:val="00350983"/>
    <w:rPr>
      <w:sz w:val="18"/>
    </w:rPr>
  </w:style>
  <w:style w:type="paragraph" w:customStyle="1" w:styleId="BodySmallRight">
    <w:name w:val="Body Small Right"/>
    <w:basedOn w:val="BodyTextRight"/>
    <w:rsid w:val="00350983"/>
    <w:rPr>
      <w:sz w:val="18"/>
      <w:szCs w:val="18"/>
    </w:rPr>
  </w:style>
  <w:style w:type="paragraph" w:customStyle="1" w:styleId="MarginEdition">
    <w:name w:val="Margin Edition"/>
    <w:basedOn w:val="MarginNote"/>
    <w:rsid w:val="00350983"/>
    <w:pPr>
      <w:spacing w:before="0" w:after="0"/>
    </w:pPr>
    <w:rPr>
      <w:rFonts w:ascii="Times New Roman" w:hAnsi="Times New Roman"/>
      <w:color w:val="999999"/>
    </w:rPr>
  </w:style>
  <w:style w:type="paragraph" w:customStyle="1" w:styleId="Spacer">
    <w:name w:val="Spacer"/>
    <w:basedOn w:val="Normal"/>
    <w:rsid w:val="00350983"/>
    <w:rPr>
      <w:sz w:val="2"/>
      <w:szCs w:val="2"/>
    </w:rPr>
  </w:style>
  <w:style w:type="character" w:customStyle="1" w:styleId="Small">
    <w:name w:val="Small"/>
    <w:basedOn w:val="DefaultParagraphFont"/>
    <w:rsid w:val="00350983"/>
    <w:rPr>
      <w:sz w:val="16"/>
    </w:rPr>
  </w:style>
  <w:style w:type="paragraph" w:customStyle="1" w:styleId="WideTable">
    <w:name w:val="Wide Table"/>
    <w:basedOn w:val="Normal"/>
    <w:rsid w:val="00350983"/>
    <w:pPr>
      <w:ind w:left="-1418"/>
    </w:pPr>
    <w:rPr>
      <w:sz w:val="2"/>
      <w:szCs w:val="2"/>
    </w:rPr>
  </w:style>
  <w:style w:type="character" w:styleId="PageNumber">
    <w:name w:val="page number"/>
    <w:basedOn w:val="DefaultParagraphFont"/>
    <w:rsid w:val="00350983"/>
  </w:style>
  <w:style w:type="paragraph" w:styleId="Quote">
    <w:name w:val="Quote"/>
    <w:basedOn w:val="Heading1"/>
    <w:link w:val="QuoteChar"/>
    <w:qFormat/>
    <w:rsid w:val="00350983"/>
    <w:rPr>
      <w:b w:val="0"/>
      <w:sz w:val="72"/>
      <w:szCs w:val="72"/>
      <w:lang w:val="en-NZ"/>
    </w:rPr>
  </w:style>
  <w:style w:type="character" w:customStyle="1" w:styleId="QuoteChar">
    <w:name w:val="Quote Char"/>
    <w:basedOn w:val="DefaultParagraphFont"/>
    <w:link w:val="Quote"/>
    <w:rsid w:val="00350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983"/>
    <w:pPr>
      <w:pageBreakBefore/>
    </w:pPr>
  </w:style>
  <w:style w:type="paragraph" w:customStyle="1" w:styleId="Border">
    <w:name w:val="Border"/>
    <w:basedOn w:val="Normal"/>
    <w:qFormat/>
    <w:rsid w:val="00350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983"/>
    <w:rPr>
      <w:b/>
      <w:bCs/>
      <w:i/>
      <w:iCs/>
      <w:color w:val="auto"/>
    </w:rPr>
  </w:style>
  <w:style w:type="paragraph" w:styleId="IntenseQuote">
    <w:name w:val="Intense Quote"/>
    <w:basedOn w:val="Normal"/>
    <w:next w:val="Normal"/>
    <w:link w:val="IntenseQuoteChar"/>
    <w:uiPriority w:val="30"/>
    <w:qFormat/>
    <w:rsid w:val="00350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983"/>
    <w:rPr>
      <w:smallCaps/>
      <w:color w:val="auto"/>
      <w:u w:val="single"/>
    </w:rPr>
  </w:style>
  <w:style w:type="character" w:styleId="IntenseReference">
    <w:name w:val="Intense Reference"/>
    <w:basedOn w:val="DefaultParagraphFont"/>
    <w:uiPriority w:val="32"/>
    <w:qFormat/>
    <w:rsid w:val="00350983"/>
    <w:rPr>
      <w:b/>
      <w:bCs/>
      <w:smallCaps/>
      <w:color w:val="auto"/>
      <w:spacing w:val="5"/>
      <w:u w:val="single"/>
    </w:rPr>
  </w:style>
  <w:style w:type="paragraph" w:customStyle="1" w:styleId="2ColumnHeading">
    <w:name w:val="2Column Heading"/>
    <w:basedOn w:val="BodyText"/>
    <w:qFormat/>
    <w:rsid w:val="00350983"/>
    <w:pPr>
      <w:spacing w:after="60"/>
      <w:ind w:left="-2268"/>
    </w:pPr>
    <w:rPr>
      <w:b/>
    </w:rPr>
  </w:style>
  <w:style w:type="paragraph" w:customStyle="1" w:styleId="Heading1TOC">
    <w:name w:val="Heading1 TOC"/>
    <w:basedOn w:val="Normal"/>
    <w:qFormat/>
    <w:rsid w:val="00350983"/>
    <w:pPr>
      <w:spacing w:before="240" w:after="120"/>
    </w:pPr>
    <w:rPr>
      <w:rFonts w:ascii="Times New Roman" w:hAnsi="Times New Roman"/>
      <w:b/>
      <w:sz w:val="32"/>
    </w:rPr>
  </w:style>
  <w:style w:type="paragraph" w:customStyle="1" w:styleId="Heading2TOC">
    <w:name w:val="Heading2 TOC"/>
    <w:basedOn w:val="Normal"/>
    <w:qFormat/>
    <w:rsid w:val="00350983"/>
    <w:pPr>
      <w:spacing w:before="240" w:after="60"/>
    </w:pPr>
    <w:rPr>
      <w:rFonts w:ascii="Times New Roman" w:hAnsi="Times New Roman"/>
      <w:b/>
      <w:sz w:val="28"/>
    </w:rPr>
  </w:style>
  <w:style w:type="character" w:customStyle="1" w:styleId="Underline">
    <w:name w:val="Underline"/>
    <w:basedOn w:val="DefaultParagraphFont"/>
    <w:qFormat/>
    <w:rsid w:val="00350983"/>
    <w:rPr>
      <w:u w:val="single"/>
    </w:rPr>
  </w:style>
  <w:style w:type="character" w:customStyle="1" w:styleId="BoldandItalics">
    <w:name w:val="Bold and Italics"/>
    <w:qFormat/>
    <w:rsid w:val="00350983"/>
    <w:rPr>
      <w:b/>
      <w:i/>
      <w:u w:val="none"/>
    </w:rPr>
  </w:style>
  <w:style w:type="paragraph" w:styleId="BalloonText">
    <w:name w:val="Balloon Text"/>
    <w:basedOn w:val="Normal"/>
    <w:link w:val="BalloonTextChar"/>
    <w:rsid w:val="00350983"/>
    <w:rPr>
      <w:rFonts w:ascii="Tahoma" w:hAnsi="Tahoma" w:cs="Tahoma"/>
      <w:sz w:val="16"/>
      <w:szCs w:val="16"/>
    </w:rPr>
  </w:style>
  <w:style w:type="character" w:customStyle="1" w:styleId="BalloonTextChar">
    <w:name w:val="Balloon Text Char"/>
    <w:basedOn w:val="DefaultParagraphFont"/>
    <w:link w:val="BalloonText"/>
    <w:rsid w:val="00350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983"/>
    <w:rPr>
      <w:b/>
      <w:color w:val="660033"/>
      <w:spacing w:val="0"/>
    </w:rPr>
  </w:style>
  <w:style w:type="paragraph" w:customStyle="1" w:styleId="Nameditemlist">
    <w:name w:val="Named item list"/>
    <w:basedOn w:val="BodyText"/>
    <w:qFormat/>
    <w:rsid w:val="00350983"/>
    <w:pPr>
      <w:tabs>
        <w:tab w:val="left" w:pos="2835"/>
      </w:tabs>
      <w:ind w:left="2835" w:hanging="2835"/>
    </w:pPr>
  </w:style>
  <w:style w:type="paragraph" w:customStyle="1" w:styleId="BodyTextnopadding">
    <w:name w:val="Body Text no padding"/>
    <w:basedOn w:val="BodyText"/>
    <w:qFormat/>
    <w:rsid w:val="00350983"/>
    <w:pPr>
      <w:spacing w:before="0" w:after="0"/>
    </w:pPr>
  </w:style>
  <w:style w:type="paragraph" w:customStyle="1" w:styleId="BodyTextBold">
    <w:name w:val="Body Text Bold"/>
    <w:basedOn w:val="BodyText"/>
    <w:qFormat/>
    <w:rsid w:val="00350983"/>
    <w:rPr>
      <w:b/>
    </w:rPr>
  </w:style>
  <w:style w:type="character" w:styleId="Hyperlink">
    <w:name w:val="Hyperlink"/>
    <w:basedOn w:val="DefaultParagraphFont"/>
    <w:uiPriority w:val="99"/>
    <w:unhideWhenUsed/>
    <w:rsid w:val="00966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2851</Characters>
  <Application>Microsoft Office Word</Application>
  <DocSecurity>0</DocSecurity>
  <Lines>105</Lines>
  <Paragraphs>84</Paragraphs>
  <ScaleCrop>false</ScaleCrop>
  <Company>Author-it Software Corporation Ltd.</Company>
  <LinksUpToDate>false</LinksUpToDate>
  <CharactersWithSpaces>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HLT21015 Certificate II in Medical Service First Response</dc:title>
  <dc:subject>Approved</dc:subject>
  <dc:creator>SkillsIQ</dc:creator>
  <cp:keywords>Release: 1</cp:keywords>
  <dc:description>Review Date: 12 April 2008</dc:description>
  <cp:lastModifiedBy>HSD_TPCMSd.prod</cp:lastModifiedBy>
  <cp:revision>3</cp:revision>
  <dcterms:created xsi:type="dcterms:W3CDTF">2022-12-22T01:01:00Z</dcterms:created>
  <dcterms:modified xsi:type="dcterms:W3CDTF">2022-12-22T01:01:00Z</dcterms:modified>
</cp:coreProperties>
</file>