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1D6" w:rsidP="00B37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FWPWPP3230 Produce decorative veneers</w:t>
      </w:r>
      <w:r>
        <w:fldChar w:fldCharType="end"/>
      </w:r>
    </w:p>
    <w:p w:rsidR="00B371D6" w:rsidP="00B371D6">
      <w:pPr>
        <w:pStyle w:val="Version"/>
        <w:sectPr w:rsidSect="00E22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BF2" w:rsidP="00E22BF2">
      <w:pPr>
        <w:pStyle w:val="SuperHeading"/>
      </w:pPr>
      <w:r w:rsidRPr="00E22BF2">
        <w:t>FWPWPP3230 Produce decorative veneers</w:t>
      </w:r>
    </w:p>
    <w:p w:rsidR="00000000" w:rsidRPr="00E22BF2" w:rsidP="00E22BF2">
      <w:pPr>
        <w:pStyle w:val="Heading1"/>
      </w:pPr>
      <w:bookmarkStart w:id="1" w:name="O_917557"/>
      <w:bookmarkEnd w:id="1"/>
      <w:r w:rsidRPr="00E22B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rPr>
                <w:rStyle w:val="SpecialBold"/>
              </w:rPr>
              <w:t>Comment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t>Replaces equivalent unit FPIWPP3230B Produce decorative veneers, which was first released with FPI05 Forest and Forest Products Training Package Version 2.2.</w:t>
            </w:r>
          </w:p>
          <w:p w:rsidR="00000000" w:rsidRPr="00E22BF2" w:rsidP="00E22BF2">
            <w:pPr>
              <w:pStyle w:val="BodyText"/>
            </w:pPr>
            <w:r w:rsidRPr="00E22BF2">
              <w:t>This is the first release of this unit in the new standard</w:t>
            </w:r>
            <w:r w:rsidRPr="00E22BF2">
              <w:t>s format.</w:t>
            </w:r>
          </w:p>
        </w:tc>
      </w:tr>
    </w:tbl>
    <w:p w:rsidR="00000000" w:rsidRPr="00E22BF2" w:rsidP="00E22BF2">
      <w:pPr>
        <w:pStyle w:val="BodyText"/>
      </w:pP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2" w:name="O_917558"/>
      <w:bookmarkEnd w:id="2"/>
      <w:r w:rsidRPr="00E22BF2">
        <w:t>Application</w:t>
      </w:r>
    </w:p>
    <w:p w:rsidR="00000000" w:rsidRPr="00E22BF2" w:rsidP="00B371D6">
      <w:pPr>
        <w:pStyle w:val="BodyText"/>
      </w:pPr>
      <w:r w:rsidRPr="00E22BF2">
        <w:t>This unit of competency describes the outcomes required to produce decorative veneers in readiness for application to chipboard, medium density fibreboard, plywood or other board products following customer order sp</w:t>
      </w:r>
      <w:r w:rsidRPr="00E22BF2">
        <w:t>ecifications.</w:t>
      </w:r>
    </w:p>
    <w:p w:rsidR="00000000" w:rsidRPr="00E22BF2" w:rsidP="00B371D6">
      <w:pPr>
        <w:pStyle w:val="BodyText"/>
      </w:pPr>
      <w:r w:rsidRPr="00E22BF2">
        <w:t>The unit applies to production operators and technicians who produce decorative veneers in a forest and wood products factory setting</w:t>
      </w:r>
    </w:p>
    <w:p w:rsidR="00000000" w:rsidRPr="00E22BF2" w:rsidP="00B371D6">
      <w:pPr>
        <w:pStyle w:val="BodyText"/>
      </w:pPr>
      <w:r w:rsidRPr="00E22BF2">
        <w:t>Licensing, legislative, regulatory or certification requirements apply to this unit in some states and terri</w:t>
      </w:r>
      <w:r w:rsidRPr="00E22BF2">
        <w:t>tories at the time of publication, and may differ according to jurisdiction.</w:t>
      </w:r>
    </w:p>
    <w:p w:rsidR="00000000" w:rsidRPr="00E22BF2" w:rsidP="00E22BF2">
      <w:pPr>
        <w:pStyle w:val="Heading1"/>
      </w:pPr>
      <w:bookmarkStart w:id="3" w:name="O_917559"/>
      <w:bookmarkEnd w:id="3"/>
      <w:r w:rsidRPr="00E22BF2">
        <w:t>Pre-requisite Unit</w:t>
      </w:r>
    </w:p>
    <w:p w:rsidR="00000000" w:rsidRPr="00E22BF2" w:rsidP="00B371D6">
      <w:pPr>
        <w:pStyle w:val="BodyText"/>
      </w:pPr>
      <w:r w:rsidRPr="00E22BF2">
        <w:t>Nil</w:t>
      </w:r>
    </w:p>
    <w:p w:rsidR="00000000" w:rsidRPr="00E22BF2" w:rsidP="00E22BF2">
      <w:pPr>
        <w:pStyle w:val="Heading1"/>
      </w:pPr>
      <w:bookmarkStart w:id="4" w:name="O_917561"/>
      <w:bookmarkEnd w:id="4"/>
      <w:r w:rsidRPr="00E22BF2">
        <w:t>Unit Sector</w:t>
      </w:r>
    </w:p>
    <w:p w:rsidR="00000000" w:rsidRPr="00E22BF2" w:rsidP="00B371D6">
      <w:pPr>
        <w:pStyle w:val="BodyText"/>
      </w:pPr>
      <w:r w:rsidRPr="00E22BF2">
        <w:t>Wood Panel Products.</w:t>
      </w:r>
    </w:p>
    <w:p w:rsidR="00000000" w:rsidRPr="00E22BF2" w:rsidP="00E22BF2">
      <w:pPr>
        <w:pStyle w:val="Heading1"/>
      </w:pPr>
      <w:bookmarkStart w:id="5" w:name="O_917562"/>
      <w:bookmarkEnd w:id="5"/>
      <w:r w:rsidRPr="00E22B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1. Prepare for produc</w:t>
            </w:r>
            <w:r w:rsidRPr="00E22BF2">
              <w:t>tion of veneer.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t>1.1 Review work order and check with appropriate personnel.</w:t>
            </w:r>
          </w:p>
          <w:p w:rsidR="00000000" w:rsidRPr="00E22BF2" w:rsidP="00E22BF2">
            <w:pPr>
              <w:pStyle w:val="BodyText"/>
            </w:pPr>
            <w:r w:rsidRPr="00E22BF2">
              <w:t>1.2 Identify and follow safe work procedure for producing decorative veneers.</w:t>
            </w:r>
          </w:p>
          <w:p w:rsidR="00000000" w:rsidRPr="00E22BF2" w:rsidP="00E22BF2">
            <w:pPr>
              <w:pStyle w:val="BodyText"/>
            </w:pPr>
            <w:r w:rsidRPr="00E22BF2">
              <w:t>1.3 Identify hazards and control risk in the work area.</w:t>
            </w:r>
          </w:p>
          <w:p w:rsidR="00000000" w:rsidRPr="00E22BF2" w:rsidP="00E22BF2">
            <w:pPr>
              <w:pStyle w:val="BodyText"/>
            </w:pPr>
            <w:r w:rsidRPr="00E22BF2">
              <w:t>1.4 Acquire type and quantity of decorative ve</w:t>
            </w:r>
            <w:r w:rsidRPr="00E22BF2">
              <w:t xml:space="preserve">neer to be produced, from </w:t>
            </w:r>
            <w:r w:rsidRPr="00E22BF2">
              <w:t>veneer production process.</w:t>
            </w:r>
          </w:p>
          <w:p w:rsidR="00000000" w:rsidRPr="00E22BF2" w:rsidP="00E22BF2">
            <w:pPr>
              <w:pStyle w:val="BodyText"/>
            </w:pPr>
            <w:r w:rsidRPr="00E22BF2">
              <w:t>1.5 Select equipment and conduct pre-start check in line with manufacturer</w:t>
            </w:r>
            <w:r>
              <w:t>’</w:t>
            </w:r>
            <w:r w:rsidRPr="00E22BF2">
              <w:t>s recommendations and site requirements.</w:t>
            </w:r>
          </w:p>
          <w:p w:rsidR="00000000" w:rsidRPr="00E22BF2" w:rsidP="00E22BF2">
            <w:pPr>
              <w:pStyle w:val="BodyText"/>
            </w:pPr>
            <w:r w:rsidRPr="00E22BF2">
              <w:t>1.6 Select veneer production process in line with site procedures.</w:t>
            </w:r>
          </w:p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1.7 Establish and ma</w:t>
            </w:r>
            <w:r w:rsidRPr="00E22BF2">
              <w:t>intain communication with relevant personnel as required, to ensure safety and production requirements are met.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2. Produce decorative veneer and dispose of sub-standard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t>2.1 Visually inspect veneer for decorative qualities, layout design, defects and select for use.</w:t>
            </w:r>
          </w:p>
          <w:p w:rsidR="00000000" w:rsidRPr="00E22BF2" w:rsidP="00E22BF2">
            <w:pPr>
              <w:pStyle w:val="BodyText"/>
            </w:pPr>
            <w:r w:rsidRPr="00E22BF2">
              <w:t>2.2 Select joining points and cut veneer in line with layout design.</w:t>
            </w:r>
          </w:p>
          <w:p w:rsidR="00000000" w:rsidRPr="00E22BF2" w:rsidP="00E22BF2">
            <w:pPr>
              <w:pStyle w:val="BodyText"/>
            </w:pPr>
            <w:r w:rsidRPr="00E22BF2">
              <w:t>2.3 Prepare decorative veneers for joining and bonding to panel product.</w:t>
            </w:r>
          </w:p>
          <w:p w:rsidR="00000000" w:rsidRPr="00E22BF2" w:rsidP="00E22BF2">
            <w:pPr>
              <w:pStyle w:val="BodyText"/>
            </w:pPr>
            <w:r w:rsidRPr="00E22BF2">
              <w:t>2.4 Check complet</w:t>
            </w:r>
            <w:r w:rsidRPr="00E22BF2">
              <w:t>ed veneers for conformity to work order and repair any imperfections.</w:t>
            </w:r>
          </w:p>
          <w:p w:rsidR="00000000" w:rsidRPr="00E22BF2" w:rsidP="00E22BF2">
            <w:pPr>
              <w:pStyle w:val="BodyText"/>
            </w:pPr>
            <w:r w:rsidRPr="00E22BF2">
              <w:t>2.5 Mark completed veneers for designated joining sequence in line with layout design.</w:t>
            </w:r>
          </w:p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2.6 Reject and dispose of sub-standard decorative veneers in line with site procedures and environm</w:t>
            </w:r>
            <w:r w:rsidRPr="00E22BF2">
              <w:t>ental requirements.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3. Regrade and redistribute veneer, clean up and maintain records.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t>3.1 Assess joins and regrade veneer in line with site requirements and industry standards.</w:t>
            </w:r>
          </w:p>
          <w:p w:rsidR="00000000" w:rsidRPr="00E22BF2" w:rsidP="00E22BF2">
            <w:pPr>
              <w:pStyle w:val="BodyText"/>
            </w:pPr>
            <w:r w:rsidRPr="00E22BF2">
              <w:t>3.2 Direct and move material to storage or processing operations in line with</w:t>
            </w:r>
            <w:r w:rsidRPr="00E22BF2">
              <w:t xml:space="preserve"> site requirements.</w:t>
            </w:r>
          </w:p>
          <w:p w:rsidR="00000000" w:rsidRPr="00E22BF2" w:rsidP="00E22BF2">
            <w:pPr>
              <w:pStyle w:val="BodyText"/>
            </w:pPr>
            <w:r w:rsidRPr="00E22BF2">
              <w:t>3.3 Reject and dispose of sub-standard material in line with site requirements.</w:t>
            </w:r>
          </w:p>
          <w:p w:rsidR="00000000" w:rsidRPr="00E22BF2" w:rsidP="00E22BF2">
            <w:pPr>
              <w:pStyle w:val="BodyText"/>
            </w:pPr>
            <w:r w:rsidRPr="00E22BF2">
              <w:t>3.4 Clean work area in line with safe work procedure and site requirements.</w:t>
            </w:r>
          </w:p>
          <w:p w:rsidR="00000000" w:rsidRPr="00E22BF2" w:rsidP="00E22BF2">
            <w:pPr>
              <w:pStyle w:val="BodyText"/>
            </w:pPr>
            <w:r w:rsidRPr="00E22BF2">
              <w:t>3.5 Record and report decorative veneer process and equipment faults to appropri</w:t>
            </w:r>
            <w:r w:rsidRPr="00E22BF2">
              <w:t>ate personnel.</w:t>
            </w:r>
          </w:p>
        </w:tc>
      </w:tr>
    </w:tbl>
    <w:p w:rsidR="00000000" w:rsidRPr="00E22BF2" w:rsidP="00E22BF2">
      <w:pPr>
        <w:pStyle w:val="BodyText"/>
      </w:pP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6" w:name="O_917563"/>
      <w:bookmarkEnd w:id="6"/>
      <w:r w:rsidRPr="00E22BF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This section describes those core and employment skills that are essential to performance and are not explicit in the performance criteria.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ListBullet"/>
            </w:pPr>
            <w:r w:rsidRPr="00E22BF2">
              <w:t>use measuring equipment</w:t>
            </w:r>
          </w:p>
          <w:p w:rsidR="00000000" w:rsidP="00E22BF2">
            <w:pPr>
              <w:pStyle w:val="ListBullet"/>
              <w:rPr>
                <w:lang w:val="en-NZ"/>
              </w:rPr>
            </w:pPr>
            <w:r w:rsidRPr="00E22BF2">
              <w:t>lay out design in patterns that best accentuate the decorative veneer.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ListBullet"/>
              <w:rPr>
                <w:lang w:val="en-NZ"/>
              </w:rPr>
            </w:pPr>
            <w:r w:rsidRPr="00E22BF2">
              <w:t>interpret work orders.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ListBullet"/>
            </w:pPr>
            <w:r w:rsidRPr="00E22BF2">
              <w:t>record pre-start check information</w:t>
            </w:r>
          </w:p>
          <w:p w:rsidR="00000000" w:rsidP="00E22BF2">
            <w:pPr>
              <w:pStyle w:val="ListBullet"/>
              <w:rPr>
                <w:lang w:val="en-NZ"/>
              </w:rPr>
            </w:pPr>
            <w:r w:rsidRPr="00E22BF2">
              <w:t>set parameters for veneer production process.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 xml:space="preserve">Problem solving </w:t>
            </w:r>
            <w:r w:rsidRPr="00E22BF2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ListBullet"/>
            </w:pPr>
            <w:r w:rsidRPr="00E22BF2">
              <w:t>control risk throughout the veneer production process</w:t>
            </w:r>
          </w:p>
          <w:p w:rsidR="00000000" w:rsidRPr="00E22BF2" w:rsidP="00E22BF2">
            <w:pPr>
              <w:pStyle w:val="ListBullet"/>
            </w:pPr>
            <w:r w:rsidRPr="00E22BF2">
              <w:t xml:space="preserve">maintain production flow by responding appropriately to production </w:t>
            </w:r>
            <w:r w:rsidRPr="00E22BF2">
              <w:t>faults.</w:t>
            </w:r>
          </w:p>
        </w:tc>
      </w:tr>
    </w:tbl>
    <w:p w:rsidR="00000000" w:rsidRPr="00E22BF2" w:rsidP="00E22BF2">
      <w:pPr>
        <w:pStyle w:val="BodyText"/>
      </w:pP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7" w:name="O_917564"/>
      <w:bookmarkEnd w:id="7"/>
      <w:r w:rsidRPr="00E22BF2">
        <w:t>Range of Conditions</w:t>
      </w:r>
    </w:p>
    <w:p w:rsidR="00000000" w:rsidRPr="00E22BF2" w:rsidP="00B371D6">
      <w:pPr>
        <w:pStyle w:val="BodyText"/>
      </w:pPr>
      <w:r w:rsidRPr="00E22BF2">
        <w:t>Not Applicable</w:t>
      </w:r>
    </w:p>
    <w:p w:rsidR="00000000" w:rsidRPr="00E22BF2" w:rsidP="00E22BF2">
      <w:pPr>
        <w:pStyle w:val="Heading1"/>
      </w:pPr>
      <w:bookmarkStart w:id="8" w:name="O_917565"/>
      <w:bookmarkEnd w:id="8"/>
      <w:r w:rsidRPr="00E22BF2">
        <w:t>Unit Mapping Information</w:t>
      </w:r>
    </w:p>
    <w:p w:rsidR="00000000" w:rsidRPr="00E22BF2" w:rsidP="00B371D6">
      <w:pPr>
        <w:pStyle w:val="BodyText"/>
      </w:pPr>
      <w:r w:rsidRPr="00E22BF2">
        <w:t>FPIWPP3230B Produce decorative veneers.</w:t>
      </w:r>
    </w:p>
    <w:p w:rsidR="00000000" w:rsidRPr="00E22BF2" w:rsidP="00E22BF2">
      <w:pPr>
        <w:pStyle w:val="Heading1"/>
      </w:pPr>
      <w:bookmarkStart w:id="9" w:name="O_917572"/>
      <w:bookmarkEnd w:id="9"/>
      <w:r w:rsidRPr="00E22BF2">
        <w:t>Links</w:t>
      </w:r>
    </w:p>
    <w:p w:rsidR="00000000" w:rsidRPr="00E22BF2" w:rsidP="00B371D6">
      <w:pPr>
        <w:pStyle w:val="BodyText"/>
      </w:pPr>
      <w:r w:rsidRPr="00E22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54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2BF2" w:rsidP="00B371D6">
      <w:pPr>
        <w:pStyle w:val="BodyText"/>
        <w:sectPr w:rsidSect="00E22B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2BF2" w:rsidP="00E22BF2">
      <w:pPr>
        <w:pStyle w:val="SuperHeading"/>
      </w:pPr>
      <w:r w:rsidRPr="00E22BF2">
        <w:t>Assessment Requirements for FWPWPP3230 Produce decorative veneers</w:t>
      </w:r>
    </w:p>
    <w:p w:rsidR="00000000" w:rsidRPr="00E22BF2" w:rsidP="00E22BF2">
      <w:pPr>
        <w:pStyle w:val="Heading1"/>
      </w:pPr>
      <w:bookmarkStart w:id="10" w:name="O_917567"/>
      <w:bookmarkEnd w:id="10"/>
      <w:r w:rsidRPr="00E22B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rPr>
                <w:rStyle w:val="SpecialBold"/>
              </w:rPr>
              <w:t>Comment</w:t>
            </w:r>
          </w:p>
        </w:tc>
      </w:tr>
      <w:tr w:rsidTr="00B371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F2">
            <w:pPr>
              <w:pStyle w:val="BodyText"/>
              <w:rPr>
                <w:lang w:val="en-NZ"/>
              </w:rPr>
            </w:pPr>
            <w:r w:rsidRPr="00E22BF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F2" w:rsidP="00E22BF2">
            <w:pPr>
              <w:pStyle w:val="BodyText"/>
            </w:pPr>
            <w:r w:rsidRPr="00E22BF2">
              <w:t>Replaces equivalent unit FPIWPP3230B Produce decorative veneers, which was first released with FPI05 Forest and Forest Products Traini</w:t>
            </w:r>
            <w:r w:rsidRPr="00E22BF2">
              <w:t>ng Package Version 2.2. This is the first release of this unit in the new standards format.</w:t>
            </w:r>
          </w:p>
          <w:p w:rsidR="00000000" w:rsidRPr="00E22BF2" w:rsidP="00E22BF2">
            <w:pPr>
              <w:pStyle w:val="BodyText"/>
            </w:pPr>
            <w:r w:rsidRPr="00E22BF2">
              <w:t>Assessment requirements now specify the performance and knowledge evidence, as well as assessment conditions for this unit of competency. These sections simplify an</w:t>
            </w:r>
            <w:r w:rsidRPr="00E22BF2">
              <w:t>d replace components used in the previous unit format, including Required Skills and Knowledge, Evidence Guide and Range Statement.</w:t>
            </w:r>
          </w:p>
        </w:tc>
      </w:tr>
    </w:tbl>
    <w:p w:rsidR="00000000" w:rsidRPr="00E22BF2" w:rsidP="00E22BF2">
      <w:pPr>
        <w:pStyle w:val="BodyText"/>
      </w:pP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11" w:name="O_917568"/>
      <w:bookmarkEnd w:id="11"/>
      <w:r w:rsidRPr="00E22BF2">
        <w:t>Performance Evidence</w:t>
      </w:r>
    </w:p>
    <w:p w:rsidR="00000000" w:rsidRPr="00E22BF2" w:rsidP="00B371D6">
      <w:pPr>
        <w:pStyle w:val="BodyText"/>
      </w:pPr>
      <w:r w:rsidRPr="00E22BF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E22BF2">
        <w:t xml:space="preserve"> have been performed on at least one occasion:</w:t>
      </w:r>
    </w:p>
    <w:p w:rsidR="00000000" w:rsidRPr="00E22BF2" w:rsidP="00E22BF2">
      <w:pPr>
        <w:pStyle w:val="ListBullet"/>
      </w:pPr>
      <w:r w:rsidRPr="00E22BF2">
        <w:t>set up the work area in preparation for producing decorative veneers</w:t>
      </w:r>
    </w:p>
    <w:p w:rsidR="00000000" w:rsidRPr="00E22BF2" w:rsidP="00E22BF2">
      <w:pPr>
        <w:pStyle w:val="ListBullet"/>
      </w:pPr>
      <w:r w:rsidRPr="00E22BF2">
        <w:t>produce decorative veneers in line with safe work procedure and while controlling risk in the work area</w:t>
      </w:r>
    </w:p>
    <w:p w:rsidR="00000000" w:rsidRPr="00E22BF2" w:rsidP="00E22BF2">
      <w:pPr>
        <w:pStyle w:val="ListBullet"/>
      </w:pPr>
      <w:r w:rsidRPr="00E22BF2">
        <w:t>visually inspect veneers for defect</w:t>
      </w:r>
      <w:r w:rsidRPr="00E22BF2">
        <w:t xml:space="preserve">s and characteristics to determine grading status </w:t>
      </w:r>
    </w:p>
    <w:p w:rsidR="00000000" w:rsidRPr="00E22BF2" w:rsidP="00E22BF2">
      <w:pPr>
        <w:pStyle w:val="ListBullet"/>
      </w:pPr>
      <w:r w:rsidRPr="00E22BF2">
        <w:t>regrade, label and redistribute veneers on-site using designated equipment</w:t>
      </w:r>
    </w:p>
    <w:p w:rsidR="00000000" w:rsidRPr="00E22BF2" w:rsidP="00E22BF2">
      <w:pPr>
        <w:pStyle w:val="ListBullet"/>
      </w:pPr>
      <w:r w:rsidRPr="00E22BF2">
        <w:t>clean equipment according to safe work procedure (includes performing lock-out procedure)</w:t>
      </w:r>
    </w:p>
    <w:p w:rsidR="00000000" w:rsidRPr="00E22BF2" w:rsidP="00E22BF2">
      <w:pPr>
        <w:pStyle w:val="ListBullet"/>
      </w:pPr>
      <w:r w:rsidRPr="00E22BF2">
        <w:t>dispose of production and cleaning waste</w:t>
      </w:r>
      <w:r w:rsidRPr="00E22BF2">
        <w:t xml:space="preserve"> according to site procedures and environment requirements  </w:t>
      </w:r>
    </w:p>
    <w:p w:rsidR="00000000" w:rsidRPr="00E22BF2" w:rsidP="00E22BF2">
      <w:pPr>
        <w:pStyle w:val="ListBullet"/>
      </w:pPr>
      <w:r w:rsidRPr="00E22BF2">
        <w:t xml:space="preserve">record production, quality and fault information using workplace record keeping procedure. </w:t>
      </w: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12" w:name="O_917569"/>
      <w:bookmarkEnd w:id="12"/>
      <w:r w:rsidRPr="00E22BF2">
        <w:t>Knowledge Evidence</w:t>
      </w:r>
    </w:p>
    <w:p w:rsidR="00000000" w:rsidRPr="00E22BF2" w:rsidP="00B371D6">
      <w:pPr>
        <w:pStyle w:val="BodyText"/>
      </w:pPr>
      <w:r w:rsidRPr="00E22BF2">
        <w:t>A person competent in this unit must be able to demonstrate knowled</w:t>
      </w:r>
      <w:r w:rsidRPr="00E22BF2">
        <w:t>ge of:</w:t>
      </w:r>
    </w:p>
    <w:p w:rsidR="00000000" w:rsidRPr="00E22BF2" w:rsidP="00E22BF2">
      <w:pPr>
        <w:pStyle w:val="ListBullet"/>
      </w:pPr>
      <w:r w:rsidRPr="00E22BF2">
        <w:t>site standards, industry standards, workplace requirements, policies and safe work procedures relevant to the production of decorative veneers</w:t>
      </w:r>
    </w:p>
    <w:p w:rsidR="00000000" w:rsidRPr="00E22BF2" w:rsidP="00E22BF2">
      <w:pPr>
        <w:pStyle w:val="ListBullet"/>
      </w:pPr>
      <w:r w:rsidRPr="00E22BF2">
        <w:t>emergency response procedures (fire, accident and serious equipment malfunction) relevant to own role and</w:t>
      </w:r>
      <w:r w:rsidRPr="00E22BF2">
        <w:t xml:space="preserve"> responsibility</w:t>
      </w:r>
    </w:p>
    <w:p w:rsidR="00000000" w:rsidRPr="00E22BF2" w:rsidP="00E22BF2">
      <w:pPr>
        <w:pStyle w:val="ListBullet"/>
      </w:pPr>
      <w:r w:rsidRPr="00E22BF2">
        <w:t>environmental management requirements, including guidelines for waste minimisation, recycling, re-use and the safe disposal of waste material from production and cleaning</w:t>
      </w:r>
    </w:p>
    <w:p w:rsidR="00000000" w:rsidRPr="00E22BF2" w:rsidP="00E22BF2">
      <w:pPr>
        <w:pStyle w:val="ListBullet"/>
      </w:pPr>
      <w:r w:rsidRPr="00E22BF2">
        <w:t>hazards and risks associated with the production of decorative veneer</w:t>
      </w:r>
      <w:r w:rsidRPr="00E22BF2">
        <w:t xml:space="preserve">s and appropriate risk controls as referred to the in the range of conditions </w:t>
      </w:r>
    </w:p>
    <w:p w:rsidR="00000000" w:rsidRPr="00E22BF2" w:rsidP="00E22BF2">
      <w:pPr>
        <w:pStyle w:val="ListBullet"/>
      </w:pPr>
      <w:r w:rsidRPr="00E22BF2">
        <w:t>procedures for visually assessing and selecting decorative veneer based on the following characteristics: species, colour, type, width, length, thickness and defects (warp, wane</w:t>
      </w:r>
      <w:r w:rsidRPr="00E22BF2">
        <w:t>, cupping, shakes, insect defects, knots, resin pockets)</w:t>
      </w:r>
    </w:p>
    <w:p w:rsidR="00000000" w:rsidRPr="00E22BF2" w:rsidP="00E22BF2">
      <w:pPr>
        <w:pStyle w:val="ListBullet"/>
      </w:pPr>
      <w:r w:rsidRPr="00E22BF2">
        <w:t>types of decorative veneers: growth ring, ray, ribbon, wavy, curly, fiddle-back, crotch, swirl, birds eye, burl, burr, butt or stump</w:t>
      </w:r>
    </w:p>
    <w:p w:rsidR="00000000" w:rsidRPr="00E22BF2" w:rsidP="00E22BF2">
      <w:pPr>
        <w:pStyle w:val="ListBullet"/>
      </w:pPr>
      <w:r w:rsidRPr="00E22BF2">
        <w:t xml:space="preserve">types of production techniques: book matching, end matching, four </w:t>
      </w:r>
      <w:r w:rsidRPr="00E22BF2">
        <w:t>piece butt matching, diamond matching, herring-bone matching, segmental matching, slip drawn matching</w:t>
      </w:r>
    </w:p>
    <w:p w:rsidR="00000000" w:rsidRPr="00E22BF2" w:rsidP="00E22BF2">
      <w:pPr>
        <w:pStyle w:val="ListBullet"/>
      </w:pPr>
      <w:r w:rsidRPr="00E22BF2">
        <w:t>types of panel products including medium density fibreboard, chipboard, fibreboard, plywood.</w:t>
      </w:r>
    </w:p>
    <w:p w:rsidR="00000000" w:rsidRPr="00E22BF2" w:rsidP="00E22BF2">
      <w:pPr>
        <w:pStyle w:val="ListBullet"/>
      </w:pPr>
      <w:r w:rsidRPr="00E22BF2">
        <w:t>veneer matching and joining techniques</w:t>
      </w:r>
    </w:p>
    <w:p w:rsidR="00000000" w:rsidRPr="00E22BF2" w:rsidP="00E22BF2">
      <w:pPr>
        <w:pStyle w:val="ListBullet"/>
      </w:pPr>
      <w:r w:rsidRPr="00E22BF2">
        <w:t>product distribution procedures</w:t>
      </w:r>
    </w:p>
    <w:p w:rsidR="00000000" w:rsidRPr="00E22BF2" w:rsidP="00E22BF2">
      <w:pPr>
        <w:pStyle w:val="ListBullet"/>
      </w:pPr>
      <w:r w:rsidRPr="00E22BF2">
        <w:t>workplace specific storage systems and product grading and labelling procedures</w:t>
      </w:r>
    </w:p>
    <w:p w:rsidR="00000000" w:rsidRPr="00E22BF2" w:rsidP="00E22BF2">
      <w:pPr>
        <w:pStyle w:val="ListBullet"/>
      </w:pPr>
      <w:r w:rsidRPr="00E22BF2">
        <w:t>established communication channels and protocols</w:t>
      </w:r>
    </w:p>
    <w:p w:rsidR="00000000" w:rsidRPr="00E22BF2" w:rsidP="00E22BF2">
      <w:pPr>
        <w:pStyle w:val="ListBullet"/>
      </w:pPr>
      <w:r w:rsidRPr="00E22BF2">
        <w:t>procedures for monitoring production and identifying and resolving problems during the decorati</w:t>
      </w:r>
      <w:r w:rsidRPr="00E22BF2">
        <w:t>ve veneer production process, to maintain production flow</w:t>
      </w:r>
    </w:p>
    <w:p w:rsidR="00000000" w:rsidRPr="00E22BF2" w:rsidP="00E22BF2">
      <w:pPr>
        <w:pStyle w:val="ListBullet"/>
      </w:pPr>
      <w:r w:rsidRPr="00E22BF2">
        <w:t>procedures for the safe operation and cleaning of equipment</w:t>
      </w:r>
    </w:p>
    <w:p w:rsidR="00000000" w:rsidRPr="00E22BF2" w:rsidP="00E22BF2">
      <w:pPr>
        <w:pStyle w:val="ListBullet"/>
      </w:pPr>
      <w:r w:rsidRPr="00E22BF2">
        <w:t>procedures for recording and reporting production, quality and fault information (manual or computer-based).</w:t>
      </w: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13" w:name="O_917570"/>
      <w:bookmarkEnd w:id="13"/>
      <w:r w:rsidRPr="00E22BF2">
        <w:t>Assessment C</w:t>
      </w:r>
      <w:r w:rsidRPr="00E22BF2">
        <w:t>onditions</w:t>
      </w:r>
    </w:p>
    <w:p w:rsidR="00000000" w:rsidRPr="00E22BF2" w:rsidP="00B371D6">
      <w:pPr>
        <w:pStyle w:val="BodyText"/>
      </w:pPr>
      <w:r w:rsidRPr="00E22BF2">
        <w:t>The following resources must be made available:</w:t>
      </w:r>
    </w:p>
    <w:p w:rsidR="00000000" w:rsidRPr="00E22BF2" w:rsidP="00E22BF2">
      <w:pPr>
        <w:pStyle w:val="ListBullet"/>
      </w:pPr>
      <w:r w:rsidRPr="00E22BF2">
        <w:t>work order</w:t>
      </w:r>
    </w:p>
    <w:p w:rsidR="00000000" w:rsidRPr="00E22BF2" w:rsidP="00E22BF2">
      <w:pPr>
        <w:pStyle w:val="ListBullet"/>
      </w:pPr>
      <w:r w:rsidRPr="00E22BF2">
        <w:t>safe work procedure for producing decorative veneers</w:t>
      </w:r>
    </w:p>
    <w:p w:rsidR="00000000" w:rsidRPr="00E22BF2" w:rsidP="00E22BF2">
      <w:pPr>
        <w:pStyle w:val="ListBullet"/>
      </w:pPr>
      <w:r w:rsidRPr="00E22BF2">
        <w:t>personal protective equipment required to produce decorative veneers</w:t>
      </w:r>
    </w:p>
    <w:p w:rsidR="00000000" w:rsidRPr="00E22BF2" w:rsidP="00E22BF2">
      <w:pPr>
        <w:pStyle w:val="ListBullet"/>
      </w:pPr>
      <w:r w:rsidRPr="00E22BF2">
        <w:t>first aid equipment</w:t>
      </w:r>
    </w:p>
    <w:p w:rsidR="00000000" w:rsidRPr="00E22BF2" w:rsidP="00E22BF2">
      <w:pPr>
        <w:pStyle w:val="ListBullet"/>
      </w:pPr>
      <w:r w:rsidRPr="00E22BF2">
        <w:t xml:space="preserve">decorative veneers </w:t>
      </w:r>
    </w:p>
    <w:p w:rsidR="00000000" w:rsidRPr="00E22BF2" w:rsidP="00E22BF2">
      <w:pPr>
        <w:pStyle w:val="ListBullet"/>
      </w:pPr>
      <w:r w:rsidRPr="00E22BF2">
        <w:t xml:space="preserve">production equipment </w:t>
      </w:r>
    </w:p>
    <w:p w:rsidR="00000000" w:rsidRPr="00E22BF2" w:rsidP="00E22BF2">
      <w:pPr>
        <w:pStyle w:val="ListBullet"/>
      </w:pPr>
      <w:r w:rsidRPr="00E22BF2">
        <w:t>co</w:t>
      </w:r>
      <w:r w:rsidRPr="00E22BF2">
        <w:t>nveyor belt system, track system</w:t>
      </w:r>
    </w:p>
    <w:p w:rsidR="00000000" w:rsidRPr="00E22BF2" w:rsidP="00E22BF2">
      <w:pPr>
        <w:pStyle w:val="ListBullet"/>
      </w:pPr>
      <w:r w:rsidRPr="00E22BF2">
        <w:t>lifting equipment</w:t>
      </w:r>
    </w:p>
    <w:p w:rsidR="00000000" w:rsidRPr="00E22BF2" w:rsidP="00E22BF2">
      <w:pPr>
        <w:pStyle w:val="ListBullet"/>
      </w:pPr>
      <w:r w:rsidRPr="00E22BF2">
        <w:t>relevant personnel for the purposes of communicating information</w:t>
      </w:r>
    </w:p>
    <w:p w:rsidR="00000000" w:rsidRPr="00E22BF2" w:rsidP="00E22BF2">
      <w:pPr>
        <w:pStyle w:val="ListBullet"/>
      </w:pPr>
      <w:r w:rsidRPr="00E22BF2">
        <w:t>site records for recording production, quality and equipment faults.</w:t>
      </w:r>
    </w:p>
    <w:p w:rsidR="00000000" w:rsidRPr="00E22BF2" w:rsidP="00E22BF2">
      <w:pPr>
        <w:pStyle w:val="BodyText"/>
      </w:pPr>
    </w:p>
    <w:p w:rsidR="00000000" w:rsidRPr="00E22BF2" w:rsidP="00B371D6">
      <w:pPr>
        <w:pStyle w:val="BodyText"/>
      </w:pPr>
      <w:r w:rsidRPr="00E22BF2">
        <w:t xml:space="preserve">Competency is to be assessed in the workplace or a simulated environment that accurately reflects performance in a real workplace setting. </w:t>
      </w:r>
    </w:p>
    <w:p w:rsidR="00000000" w:rsidRPr="00E22BF2" w:rsidP="00B371D6">
      <w:pPr>
        <w:pStyle w:val="Heading4"/>
      </w:pPr>
      <w:r w:rsidRPr="00E22BF2">
        <w:rPr>
          <w:rStyle w:val="SpecialBold"/>
        </w:rPr>
        <w:t>Assessor requirements</w:t>
      </w:r>
    </w:p>
    <w:p w:rsidR="00000000" w:rsidRPr="00E22BF2" w:rsidP="00B371D6">
      <w:pPr>
        <w:pStyle w:val="BodyText"/>
      </w:pPr>
      <w:r w:rsidRPr="00E22BF2">
        <w:t>Assessors must:</w:t>
      </w:r>
    </w:p>
    <w:p w:rsidR="00000000" w:rsidRPr="00E22BF2" w:rsidP="00E22BF2">
      <w:pPr>
        <w:pStyle w:val="ListBullet"/>
      </w:pPr>
      <w:r w:rsidRPr="00E22BF2">
        <w:t>hold the appropriate assessor competency standards as outlined in regulations</w:t>
      </w:r>
      <w:r w:rsidRPr="00E22BF2">
        <w:t>; and</w:t>
      </w:r>
    </w:p>
    <w:p w:rsidR="00000000" w:rsidRPr="00E22BF2" w:rsidP="00E22BF2">
      <w:pPr>
        <w:pStyle w:val="ListBullet"/>
      </w:pPr>
      <w:r w:rsidRPr="00E22BF2">
        <w:t>be able to demonstrate vocational competencies at least to the level being assessed; and</w:t>
      </w:r>
    </w:p>
    <w:p w:rsidR="00000000" w:rsidRPr="00E22BF2" w:rsidP="00E22BF2">
      <w:pPr>
        <w:pStyle w:val="ListBullet"/>
      </w:pPr>
      <w:r w:rsidRPr="00E22BF2">
        <w:t>be able to demonstrate how they are continuing to develop their VET knowledge and skills as well as maintaining their industry currency and assessor competence.</w:t>
      </w:r>
    </w:p>
    <w:p w:rsidR="00000000" w:rsidRPr="00E22BF2" w:rsidP="00E22BF2">
      <w:pPr>
        <w:pStyle w:val="AllowPageBreak"/>
      </w:pPr>
    </w:p>
    <w:p w:rsidR="00000000" w:rsidRPr="00E22BF2" w:rsidP="00E22BF2">
      <w:pPr>
        <w:pStyle w:val="Heading1"/>
      </w:pPr>
      <w:bookmarkStart w:id="14" w:name="O_917573"/>
      <w:bookmarkEnd w:id="14"/>
      <w:r w:rsidRPr="00E22BF2">
        <w:t>Links</w:t>
      </w:r>
    </w:p>
    <w:p w:rsidR="00000000" w:rsidRPr="00E22BF2" w:rsidP="00B371D6">
      <w:pPr>
        <w:pStyle w:val="BodyText"/>
      </w:pPr>
      <w:r w:rsidRPr="00E22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54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2BF2" w:rsidP="00E22BF2"/>
    <w:sectPr w:rsidSect="00E22B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 w:rsidRPr="00B371D6" w:rsidP="00B37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D6" w:rsidP="00E22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1D6" w:rsidP="00E22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71D6" w:rsidP="00E22B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 w:rsidP="00E22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71D6">
      <w:t>Approved</w:t>
    </w:r>
    <w:r w:rsidR="00B371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71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71D6">
      <w:rPr>
        <w:noProof/>
      </w:rPr>
      <w:t>4</w:t>
    </w:r>
    <w:r>
      <w:rPr>
        <w:noProof/>
      </w:rPr>
      <w:fldChar w:fldCharType="end"/>
    </w:r>
  </w:p>
  <w:p w:rsidR="00E22BF2" w:rsidP="00E22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71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71D6">
      <w:t>Skills Insight</w:t>
    </w:r>
    <w:r w:rsidR="00B371D6">
      <w:fldChar w:fldCharType="end"/>
    </w:r>
  </w:p>
  <w:p w:rsidR="00E22BF2" w:rsidP="00E22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BF2" w:rsidRPr="00B371D6" w:rsidP="00B37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D6" w:rsidRPr="002D2AF8" w:rsidP="00E22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FWPWPP3230 Produce decorative veneers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71D6" w:rsidP="00E22B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F2" w:rsidRPr="002D2AF8" w:rsidP="00E22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71D6">
      <w:t>FWPWPP3230 Produce decorative veneers</w:t>
    </w:r>
    <w:r w:rsidR="00B371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71D6">
      <w:rPr>
        <w:noProof/>
      </w:rPr>
      <w:t>2 March 2025</w:t>
    </w:r>
    <w:r>
      <w:fldChar w:fldCharType="end"/>
    </w:r>
  </w:p>
  <w:p w:rsidR="00E22BF2" w:rsidP="00E22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C3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700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BF2"/>
  </w:style>
  <w:style w:type="character" w:customStyle="1" w:styleId="Heading1Char">
    <w:name w:val="Heading 1 Char"/>
    <w:basedOn w:val="DefaultParagraphFont"/>
    <w:link w:val="Heading1"/>
    <w:rsid w:val="00E22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B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BF2"/>
    <w:rPr>
      <w:b/>
      <w:spacing w:val="0"/>
    </w:rPr>
  </w:style>
  <w:style w:type="character" w:styleId="Emphasis">
    <w:name w:val="Emphasis"/>
    <w:basedOn w:val="DefaultParagraphFont"/>
    <w:qFormat/>
    <w:rsid w:val="00E22BF2"/>
    <w:rPr>
      <w:i/>
    </w:rPr>
  </w:style>
  <w:style w:type="paragraph" w:customStyle="1" w:styleId="SuperHeading">
    <w:name w:val="SuperHeading"/>
    <w:basedOn w:val="Normal"/>
    <w:rsid w:val="00E22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B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BF2"/>
  </w:style>
  <w:style w:type="paragraph" w:styleId="TableofFigures">
    <w:name w:val="table of figures"/>
    <w:basedOn w:val="Normal"/>
    <w:next w:val="Normal"/>
    <w:semiHidden/>
    <w:rsid w:val="00E22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B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BF2"/>
    <w:rPr>
      <w:rFonts w:ascii="Wingdings" w:hAnsi="Wingdings"/>
    </w:rPr>
  </w:style>
  <w:style w:type="paragraph" w:customStyle="1" w:styleId="TableHeading">
    <w:name w:val="Table Heading"/>
    <w:basedOn w:val="HeadingBase"/>
    <w:rsid w:val="00E22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BF2"/>
    <w:rPr>
      <w:color w:val="0033CC"/>
      <w:u w:val="none"/>
    </w:rPr>
  </w:style>
  <w:style w:type="paragraph" w:customStyle="1" w:styleId="BodyTextRight">
    <w:name w:val="Body Text Right"/>
    <w:basedOn w:val="BodyText"/>
    <w:rsid w:val="00E22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B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BF2"/>
    <w:rPr>
      <w:sz w:val="32"/>
    </w:rPr>
  </w:style>
  <w:style w:type="paragraph" w:customStyle="1" w:styleId="HeadingProcedure">
    <w:name w:val="Heading Procedure"/>
    <w:basedOn w:val="HeadingBase"/>
    <w:next w:val="Normal"/>
    <w:rsid w:val="00E22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BF2"/>
    <w:pPr>
      <w:spacing w:before="60" w:after="60"/>
    </w:pPr>
  </w:style>
  <w:style w:type="paragraph" w:styleId="ListContinue">
    <w:name w:val="List Continue"/>
    <w:basedOn w:val="List"/>
    <w:rsid w:val="00E22BF2"/>
    <w:pPr>
      <w:ind w:firstLine="0"/>
    </w:pPr>
  </w:style>
  <w:style w:type="paragraph" w:customStyle="1" w:styleId="ListNote">
    <w:name w:val="List Note"/>
    <w:basedOn w:val="List"/>
    <w:rsid w:val="00E22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BF2"/>
    <w:rPr>
      <w:rFonts w:ascii="Courier New" w:hAnsi="Courier New"/>
    </w:rPr>
  </w:style>
  <w:style w:type="paragraph" w:customStyle="1" w:styleId="NoteBullet">
    <w:name w:val="Note Bullet"/>
    <w:basedOn w:val="Note"/>
    <w:rsid w:val="00E22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B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BF2"/>
    <w:rPr>
      <w:b/>
      <w:smallCaps/>
    </w:rPr>
  </w:style>
  <w:style w:type="paragraph" w:customStyle="1" w:styleId="TableListNumber">
    <w:name w:val="Table List Number"/>
    <w:basedOn w:val="ListNumber"/>
    <w:rsid w:val="00E22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BF2"/>
    <w:pPr>
      <w:numPr>
        <w:numId w:val="8"/>
      </w:numPr>
    </w:pPr>
  </w:style>
  <w:style w:type="paragraph" w:customStyle="1" w:styleId="ListAlpha2">
    <w:name w:val="List Alpha 2"/>
    <w:basedOn w:val="List2"/>
    <w:rsid w:val="00E22BF2"/>
    <w:pPr>
      <w:numPr>
        <w:numId w:val="7"/>
      </w:numPr>
    </w:pPr>
  </w:style>
  <w:style w:type="paragraph" w:styleId="List2">
    <w:name w:val="List 2"/>
    <w:basedOn w:val="BodyText"/>
    <w:rsid w:val="00E22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B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B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BF2"/>
    <w:pPr>
      <w:numPr>
        <w:numId w:val="3"/>
      </w:numPr>
    </w:pPr>
  </w:style>
  <w:style w:type="paragraph" w:styleId="ListContinue2">
    <w:name w:val="List Continue 2"/>
    <w:basedOn w:val="List2"/>
    <w:rsid w:val="00E22BF2"/>
    <w:pPr>
      <w:ind w:firstLine="0"/>
    </w:pPr>
  </w:style>
  <w:style w:type="paragraph" w:styleId="ListContinue3">
    <w:name w:val="List Continue 3"/>
    <w:basedOn w:val="List3"/>
    <w:rsid w:val="00E22BF2"/>
    <w:pPr>
      <w:ind w:left="1021" w:firstLine="0"/>
    </w:pPr>
  </w:style>
  <w:style w:type="paragraph" w:styleId="ListContinue4">
    <w:name w:val="List Continue 4"/>
    <w:basedOn w:val="List4"/>
    <w:rsid w:val="00E22BF2"/>
    <w:pPr>
      <w:ind w:firstLine="0"/>
    </w:pPr>
  </w:style>
  <w:style w:type="paragraph" w:styleId="ListContinue5">
    <w:name w:val="List Continue 5"/>
    <w:basedOn w:val="List5"/>
    <w:rsid w:val="00E22BF2"/>
    <w:pPr>
      <w:ind w:firstLine="0"/>
    </w:pPr>
  </w:style>
  <w:style w:type="paragraph" w:styleId="ListNumber3">
    <w:name w:val="List Number 3"/>
    <w:basedOn w:val="List3"/>
    <w:rsid w:val="00E22BF2"/>
    <w:pPr>
      <w:numPr>
        <w:numId w:val="4"/>
      </w:numPr>
    </w:pPr>
  </w:style>
  <w:style w:type="paragraph" w:styleId="ListNumber4">
    <w:name w:val="List Number 4"/>
    <w:basedOn w:val="List4"/>
    <w:rsid w:val="00E22BF2"/>
    <w:pPr>
      <w:numPr>
        <w:numId w:val="5"/>
      </w:numPr>
    </w:pPr>
  </w:style>
  <w:style w:type="paragraph" w:styleId="ListNumber5">
    <w:name w:val="List Number 5"/>
    <w:basedOn w:val="List5"/>
    <w:rsid w:val="00E22BF2"/>
    <w:pPr>
      <w:numPr>
        <w:numId w:val="6"/>
      </w:numPr>
    </w:pPr>
  </w:style>
  <w:style w:type="paragraph" w:styleId="BlockText">
    <w:name w:val="Block Text"/>
    <w:basedOn w:val="Normal"/>
    <w:rsid w:val="00E22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BF2"/>
    <w:rPr>
      <w:sz w:val="16"/>
      <w:vertAlign w:val="superscript"/>
    </w:rPr>
  </w:style>
  <w:style w:type="character" w:customStyle="1" w:styleId="Symbols">
    <w:name w:val="Symbols"/>
    <w:basedOn w:val="DefaultParagraphFont"/>
    <w:rsid w:val="00E22BF2"/>
    <w:rPr>
      <w:rFonts w:ascii="Symbol" w:hAnsi="Symbol"/>
    </w:rPr>
  </w:style>
  <w:style w:type="character" w:customStyle="1" w:styleId="MenuOptions">
    <w:name w:val="Menu Options"/>
    <w:basedOn w:val="DefaultParagraphFont"/>
    <w:rsid w:val="00E22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BF2"/>
    <w:rPr>
      <w:b/>
    </w:rPr>
  </w:style>
  <w:style w:type="character" w:customStyle="1" w:styleId="Underlined">
    <w:name w:val="Underlined"/>
    <w:basedOn w:val="DefaultParagraphFont"/>
    <w:rsid w:val="00E22BF2"/>
    <w:rPr>
      <w:u w:val="single"/>
    </w:rPr>
  </w:style>
  <w:style w:type="paragraph" w:customStyle="1" w:styleId="TableBodyTextRight">
    <w:name w:val="Table Body Text Right"/>
    <w:basedOn w:val="TableBodyText"/>
    <w:rsid w:val="00E22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BF2"/>
    <w:rPr>
      <w:sz w:val="18"/>
    </w:rPr>
  </w:style>
  <w:style w:type="paragraph" w:customStyle="1" w:styleId="BodySmallRight">
    <w:name w:val="Body Small Right"/>
    <w:basedOn w:val="BodyTextRight"/>
    <w:rsid w:val="00E22BF2"/>
    <w:rPr>
      <w:sz w:val="18"/>
      <w:szCs w:val="18"/>
    </w:rPr>
  </w:style>
  <w:style w:type="paragraph" w:customStyle="1" w:styleId="MarginEdition">
    <w:name w:val="Margin Edition"/>
    <w:basedOn w:val="MarginNote"/>
    <w:rsid w:val="00E22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BF2"/>
    <w:rPr>
      <w:sz w:val="2"/>
      <w:szCs w:val="2"/>
    </w:rPr>
  </w:style>
  <w:style w:type="character" w:customStyle="1" w:styleId="Small">
    <w:name w:val="Small"/>
    <w:basedOn w:val="DefaultParagraphFont"/>
    <w:rsid w:val="00E22BF2"/>
    <w:rPr>
      <w:sz w:val="16"/>
    </w:rPr>
  </w:style>
  <w:style w:type="paragraph" w:customStyle="1" w:styleId="WideTable">
    <w:name w:val="Wide Table"/>
    <w:basedOn w:val="Normal"/>
    <w:rsid w:val="00E22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BF2"/>
  </w:style>
  <w:style w:type="paragraph" w:styleId="Quote">
    <w:name w:val="Quote"/>
    <w:basedOn w:val="Heading1"/>
    <w:link w:val="QuoteChar"/>
    <w:qFormat/>
    <w:rsid w:val="00E22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BF2"/>
    <w:pPr>
      <w:pageBreakBefore/>
    </w:pPr>
  </w:style>
  <w:style w:type="paragraph" w:customStyle="1" w:styleId="Border">
    <w:name w:val="Border"/>
    <w:basedOn w:val="Normal"/>
    <w:qFormat/>
    <w:rsid w:val="00E22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BF2"/>
    <w:rPr>
      <w:u w:val="single"/>
    </w:rPr>
  </w:style>
  <w:style w:type="character" w:customStyle="1" w:styleId="BoldandItalics">
    <w:name w:val="Bold and Italics"/>
    <w:qFormat/>
    <w:rsid w:val="00E22BF2"/>
    <w:rPr>
      <w:b/>
      <w:i/>
      <w:u w:val="none"/>
    </w:rPr>
  </w:style>
  <w:style w:type="paragraph" w:styleId="BalloonText">
    <w:name w:val="Balloon Text"/>
    <w:basedOn w:val="Normal"/>
    <w:link w:val="BalloonTextChar"/>
    <w:rsid w:val="00E22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BF2"/>
    <w:pPr>
      <w:spacing w:before="0" w:after="0"/>
    </w:pPr>
  </w:style>
  <w:style w:type="paragraph" w:customStyle="1" w:styleId="BodyTextBold">
    <w:name w:val="Body Text Bold"/>
    <w:basedOn w:val="BodyText"/>
    <w:qFormat/>
    <w:rsid w:val="00E22BF2"/>
    <w:rPr>
      <w:b/>
    </w:rPr>
  </w:style>
  <w:style w:type="character" w:styleId="Hyperlink">
    <w:name w:val="Hyperlink"/>
    <w:basedOn w:val="DefaultParagraphFont"/>
    <w:uiPriority w:val="99"/>
    <w:unhideWhenUsed/>
    <w:rsid w:val="00B37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7447</Characters>
  <Application>Microsoft Office Word</Application>
  <DocSecurity>0</DocSecurity>
  <Lines>201</Lines>
  <Paragraphs>134</Paragraphs>
  <ScaleCrop>false</ScaleCrop>
  <Company>Author-it Software Corporation Ltd.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FWPWPP3230 Produce decorative veneers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