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C4C" w:rsidP="00CB6C4C">
      <w:pPr>
        <w:pStyle w:val="Title"/>
      </w:pPr>
      <w:r>
        <w:fldChar w:fldCharType="begin"/>
      </w:r>
      <w:r>
        <w:instrText xml:space="preserve"> TITLE   \* MERGEFORMAT </w:instrText>
      </w:r>
      <w:r>
        <w:fldChar w:fldCharType="separate"/>
      </w:r>
      <w:r>
        <w:t>Assessment Requirements for FWPWPP3225 Produce profile sanding shoes and wheels</w:t>
      </w:r>
      <w:r>
        <w:fldChar w:fldCharType="end"/>
      </w:r>
    </w:p>
    <w:p w:rsidR="00CB6C4C" w:rsidP="00CB6C4C">
      <w:pPr>
        <w:pStyle w:val="Version"/>
        <w:sectPr w:rsidSect="006D4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764" w:rsidP="006D4764">
      <w:pPr>
        <w:pStyle w:val="SuperHeading"/>
      </w:pPr>
      <w:r w:rsidRPr="006D4764">
        <w:t>Assessment Requirements for FWPWPP3225 Produce profile sanding shoes and wheels</w:t>
      </w:r>
    </w:p>
    <w:p w:rsidR="00000000" w:rsidRPr="006D4764" w:rsidP="006D4764">
      <w:pPr>
        <w:pStyle w:val="Heading1"/>
      </w:pPr>
      <w:bookmarkStart w:id="1" w:name="O_917472"/>
      <w:bookmarkEnd w:id="1"/>
      <w:r w:rsidRPr="006D4764">
        <w:t>Modification History</w:t>
      </w:r>
    </w:p>
    <w:tbl>
      <w:tblPr>
        <w:tblW w:w="0" w:type="auto"/>
        <w:tblCellMar>
          <w:left w:w="62" w:type="dxa"/>
          <w:right w:w="62" w:type="dxa"/>
        </w:tblCellMar>
        <w:tblLook w:val="0000"/>
      </w:tblPr>
      <w:tblGrid>
        <w:gridCol w:w="2007"/>
        <w:gridCol w:w="7189"/>
      </w:tblGrid>
      <w:tr w:rsidTr="00CB6C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764" w:rsidP="006D4764">
            <w:pPr>
              <w:pStyle w:val="BodyText"/>
            </w:pPr>
            <w:r w:rsidRPr="006D4764">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764">
            <w:pPr>
              <w:pStyle w:val="BodyText"/>
              <w:rPr>
                <w:lang w:val="en-NZ"/>
              </w:rPr>
            </w:pPr>
            <w:r w:rsidRPr="006D4764">
              <w:rPr>
                <w:rStyle w:val="SpecialBold"/>
              </w:rPr>
              <w:t>Comment</w:t>
            </w:r>
          </w:p>
        </w:tc>
      </w:tr>
      <w:tr w:rsidTr="00CB6C4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764">
            <w:pPr>
              <w:pStyle w:val="BodyText"/>
              <w:rPr>
                <w:lang w:val="en-NZ"/>
              </w:rPr>
            </w:pPr>
            <w:r w:rsidRPr="006D476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764" w:rsidP="006D4764">
            <w:pPr>
              <w:pStyle w:val="BodyText"/>
            </w:pPr>
            <w:r w:rsidRPr="006D4764">
              <w:t>Replaces equivalent unit FPIWPP3225B Produce profile sanding shoes and wheels, which was first released with FPI11 Forest and Forest Products Training Package Version 2.2. This is the first release of this unit in the new standards format.</w:t>
            </w:r>
          </w:p>
          <w:p w:rsidR="00000000" w:rsidRPr="006D4764" w:rsidP="006D4764">
            <w:pPr>
              <w:pStyle w:val="BodyText"/>
            </w:pPr>
            <w:r w:rsidRPr="006D4764">
              <w:t>Assessment requi</w:t>
            </w:r>
            <w:r w:rsidRPr="006D4764">
              <w:t>rements now specify the performance and knowledge evidence, as well as assessment conditions for this unit of competency. These sections simplify and replace components used in the previous unit format, including Required Skills and Knowledge, Evidence Gui</w:t>
            </w:r>
            <w:r w:rsidRPr="006D4764">
              <w:t>de and Range Statement.</w:t>
            </w:r>
          </w:p>
        </w:tc>
      </w:tr>
    </w:tbl>
    <w:p w:rsidR="00000000" w:rsidRPr="006D4764" w:rsidP="006D4764">
      <w:pPr>
        <w:pStyle w:val="BodyText"/>
      </w:pPr>
    </w:p>
    <w:p w:rsidR="00000000" w:rsidRPr="006D4764" w:rsidP="006D4764">
      <w:pPr>
        <w:pStyle w:val="AllowPageBreak"/>
      </w:pPr>
    </w:p>
    <w:p w:rsidR="00000000" w:rsidRPr="006D4764" w:rsidP="006D4764">
      <w:pPr>
        <w:pStyle w:val="Heading1"/>
      </w:pPr>
      <w:bookmarkStart w:id="2" w:name="O_917473"/>
      <w:bookmarkEnd w:id="2"/>
      <w:r w:rsidRPr="006D4764">
        <w:t>Performance Evidence</w:t>
      </w:r>
    </w:p>
    <w:p w:rsidR="00000000" w:rsidRPr="006D4764" w:rsidP="00CB6C4C">
      <w:pPr>
        <w:pStyle w:val="BodyText"/>
      </w:pPr>
      <w:r w:rsidRPr="006D4764">
        <w:t>A person demonstrating competency in this unit must satisfy all of the elements, performance criteria and foundation skills of this unit.  If a specific volume or frequency is not stated below</w:t>
      </w:r>
      <w:r w:rsidRPr="006D4764">
        <w:t>, then evidence must be provided that the following requirements have been performed on at least one occasion:</w:t>
      </w:r>
    </w:p>
    <w:p w:rsidR="00000000" w:rsidRPr="006D4764" w:rsidP="006D4764">
      <w:pPr>
        <w:pStyle w:val="ListBullet"/>
      </w:pPr>
      <w:r w:rsidRPr="006D4764">
        <w:t>produce profile sanding shoes and wheels in line with safe work procedure</w:t>
      </w:r>
    </w:p>
    <w:p w:rsidR="00000000" w:rsidRPr="006D4764" w:rsidP="006D4764">
      <w:pPr>
        <w:pStyle w:val="ListBullet"/>
      </w:pPr>
      <w:r w:rsidRPr="006D4764">
        <w:t>insert profile sanding shoes and wheels in a profile sanding machine t</w:t>
      </w:r>
      <w:r w:rsidRPr="006D4764">
        <w:t>o match given profiles</w:t>
      </w:r>
    </w:p>
    <w:p w:rsidR="00000000" w:rsidRPr="006D4764" w:rsidP="006D4764">
      <w:pPr>
        <w:pStyle w:val="ListBullet"/>
      </w:pPr>
      <w:r w:rsidRPr="006D4764">
        <w:t xml:space="preserve">mount a wheel in a metal lathe </w:t>
      </w:r>
    </w:p>
    <w:p w:rsidR="00000000" w:rsidRPr="006D4764" w:rsidP="006D4764">
      <w:pPr>
        <w:pStyle w:val="ListBullet"/>
      </w:pPr>
      <w:r w:rsidRPr="006D4764">
        <w:t>form the shape of a profile with the aid of a template</w:t>
      </w:r>
    </w:p>
    <w:p w:rsidR="00000000" w:rsidRPr="006D4764" w:rsidP="006D4764">
      <w:pPr>
        <w:pStyle w:val="ListBullet"/>
      </w:pPr>
      <w:r w:rsidRPr="006D4764">
        <w:t>visually assess templates to identify defects and dispose of defective materials according to site and environmental protection requirements</w:t>
      </w:r>
    </w:p>
    <w:p w:rsidR="00000000" w:rsidRPr="006D4764" w:rsidP="006D4764">
      <w:pPr>
        <w:pStyle w:val="ListBullet"/>
      </w:pPr>
      <w:r w:rsidRPr="006D4764">
        <w:t>lock-out equipment, visually inspect condition of components and sharpen or replace worn components</w:t>
      </w:r>
    </w:p>
    <w:p w:rsidR="00000000" w:rsidRPr="006D4764" w:rsidP="006D4764">
      <w:pPr>
        <w:pStyle w:val="ListBullet"/>
      </w:pPr>
      <w:r w:rsidRPr="006D4764">
        <w:t xml:space="preserve">record production, quality and maintenance information using manual or computer-based data entry system (log book or computer). </w:t>
      </w:r>
    </w:p>
    <w:p w:rsidR="00000000" w:rsidRPr="006D4764" w:rsidP="006D4764">
      <w:pPr>
        <w:pStyle w:val="AllowPageBreak"/>
      </w:pPr>
    </w:p>
    <w:p w:rsidR="00000000" w:rsidRPr="006D4764" w:rsidP="006D4764">
      <w:pPr>
        <w:pStyle w:val="Heading1"/>
      </w:pPr>
      <w:bookmarkStart w:id="3" w:name="O_917474"/>
      <w:bookmarkEnd w:id="3"/>
      <w:r w:rsidRPr="006D4764">
        <w:t xml:space="preserve">Knowledge </w:t>
      </w:r>
      <w:r w:rsidRPr="006D4764">
        <w:t>Evidence</w:t>
      </w:r>
    </w:p>
    <w:p w:rsidR="00000000" w:rsidRPr="006D4764" w:rsidP="00CB6C4C">
      <w:pPr>
        <w:pStyle w:val="BodyText"/>
      </w:pPr>
      <w:r w:rsidRPr="006D4764">
        <w:t>A person competent in this unit must be able to demonstrate knowledge of:</w:t>
      </w:r>
    </w:p>
    <w:p w:rsidR="00000000" w:rsidRPr="006D4764" w:rsidP="006D4764">
      <w:pPr>
        <w:pStyle w:val="ListBullet"/>
      </w:pPr>
      <w:r w:rsidRPr="006D4764">
        <w:t>safe work procedures for producing profile sanding shoes and wheels</w:t>
      </w:r>
    </w:p>
    <w:p w:rsidR="00000000" w:rsidRPr="006D4764" w:rsidP="006D4764">
      <w:pPr>
        <w:pStyle w:val="ListBullet"/>
      </w:pPr>
      <w:r w:rsidRPr="006D4764">
        <w:t>procedures for set-up of profile sanding equipment procedures for hazard identification and risk control</w:t>
      </w:r>
      <w:r w:rsidRPr="006D4764">
        <w:t xml:space="preserve"> relevant to own work role</w:t>
      </w:r>
    </w:p>
    <w:p w:rsidR="00000000" w:rsidRPr="006D4764" w:rsidP="006D4764">
      <w:pPr>
        <w:pStyle w:val="ListBullet"/>
      </w:pPr>
      <w:r w:rsidRPr="006D4764">
        <w:t xml:space="preserve">procedures for recycling or re-using defective templates and disposing of waste material according to environmental protection requirements  </w:t>
      </w:r>
    </w:p>
    <w:p w:rsidR="00000000" w:rsidRPr="006D4764" w:rsidP="006D4764">
      <w:pPr>
        <w:pStyle w:val="ListBullet"/>
      </w:pPr>
      <w:r w:rsidRPr="006D4764">
        <w:t>profiling techniques</w:t>
      </w:r>
    </w:p>
    <w:p w:rsidR="00000000" w:rsidRPr="006D4764" w:rsidP="006D4764">
      <w:pPr>
        <w:pStyle w:val="ListBullet"/>
      </w:pPr>
      <w:r w:rsidRPr="006D4764">
        <w:t>wheel and shoe production methods</w:t>
      </w:r>
    </w:p>
    <w:p w:rsidR="00000000" w:rsidRPr="006D4764" w:rsidP="006D4764">
      <w:pPr>
        <w:pStyle w:val="ListBullet"/>
      </w:pPr>
      <w:r w:rsidRPr="006D4764">
        <w:t>established communication channe</w:t>
      </w:r>
      <w:r w:rsidRPr="006D4764">
        <w:t>ls and protocols used to interact with workplace personnel</w:t>
      </w:r>
    </w:p>
    <w:p w:rsidR="00000000" w:rsidRPr="006D4764" w:rsidP="006D4764">
      <w:pPr>
        <w:pStyle w:val="ListBullet"/>
      </w:pPr>
      <w:r w:rsidRPr="006D4764">
        <w:t>procedures for fault finding to determine product quality</w:t>
      </w:r>
    </w:p>
    <w:p w:rsidR="00000000" w:rsidRPr="006D4764" w:rsidP="006D4764">
      <w:pPr>
        <w:pStyle w:val="ListBullet"/>
      </w:pPr>
      <w:r w:rsidRPr="006D4764">
        <w:t>procedures for use, operation and maintenance of shaping equipment and components, including equipment lock-out procedures</w:t>
      </w:r>
    </w:p>
    <w:p w:rsidR="00000000" w:rsidRPr="006D4764" w:rsidP="006D4764">
      <w:pPr>
        <w:pStyle w:val="ListBullet"/>
      </w:pPr>
      <w:r w:rsidRPr="006D4764">
        <w:t>procedures for r</w:t>
      </w:r>
      <w:r w:rsidRPr="006D4764">
        <w:t>ecording and reporting production, quality and maintenance information.</w:t>
      </w:r>
    </w:p>
    <w:p w:rsidR="00000000" w:rsidRPr="006D4764" w:rsidP="006D4764">
      <w:pPr>
        <w:pStyle w:val="AllowPageBreak"/>
      </w:pPr>
    </w:p>
    <w:p w:rsidR="00000000" w:rsidRPr="006D4764" w:rsidP="006D4764">
      <w:pPr>
        <w:pStyle w:val="Heading1"/>
      </w:pPr>
      <w:bookmarkStart w:id="4" w:name="O_917475"/>
      <w:bookmarkEnd w:id="4"/>
      <w:r w:rsidRPr="006D4764">
        <w:t>Assessment Conditions</w:t>
      </w:r>
    </w:p>
    <w:p w:rsidR="00000000" w:rsidRPr="006D4764" w:rsidP="00CB6C4C">
      <w:pPr>
        <w:pStyle w:val="BodyText"/>
      </w:pPr>
      <w:r w:rsidRPr="006D4764">
        <w:t>The following resources must be made available:</w:t>
      </w:r>
    </w:p>
    <w:p w:rsidR="00000000" w:rsidRPr="006D4764" w:rsidP="006D4764">
      <w:pPr>
        <w:pStyle w:val="ListBullet"/>
      </w:pPr>
      <w:r w:rsidRPr="006D4764">
        <w:t>work order</w:t>
      </w:r>
    </w:p>
    <w:p w:rsidR="00000000" w:rsidRPr="006D4764" w:rsidP="006D4764">
      <w:pPr>
        <w:pStyle w:val="ListBullet"/>
      </w:pPr>
      <w:r w:rsidRPr="006D4764">
        <w:t>pre-start checklist</w:t>
      </w:r>
    </w:p>
    <w:p w:rsidR="00000000" w:rsidRPr="006D4764" w:rsidP="006D4764">
      <w:pPr>
        <w:pStyle w:val="ListBullet"/>
      </w:pPr>
      <w:r w:rsidRPr="006D4764">
        <w:t>shoe and wheel shaping equipment</w:t>
      </w:r>
    </w:p>
    <w:p w:rsidR="00000000" w:rsidRPr="006D4764" w:rsidP="006D4764">
      <w:pPr>
        <w:pStyle w:val="ListBullet"/>
      </w:pPr>
      <w:r w:rsidRPr="006D4764">
        <w:t>profile sander, sanding shoes and wheels</w:t>
      </w:r>
    </w:p>
    <w:p w:rsidR="00000000" w:rsidRPr="006D4764" w:rsidP="006D4764">
      <w:pPr>
        <w:pStyle w:val="ListBullet"/>
      </w:pPr>
      <w:r w:rsidRPr="006D4764">
        <w:t>template material</w:t>
      </w:r>
    </w:p>
    <w:p w:rsidR="00000000" w:rsidRPr="006D4764" w:rsidP="006D4764">
      <w:pPr>
        <w:pStyle w:val="ListBullet"/>
      </w:pPr>
      <w:r w:rsidRPr="006D4764">
        <w:t xml:space="preserve">manual or computer-based recording system to record production, quality and maintenance information </w:t>
      </w:r>
    </w:p>
    <w:p w:rsidR="00000000" w:rsidRPr="006D4764" w:rsidP="006D4764">
      <w:pPr>
        <w:pStyle w:val="ListBullet"/>
      </w:pPr>
      <w:r w:rsidRPr="006D4764">
        <w:t>relevant personnel for the purposes of communicating information</w:t>
      </w:r>
    </w:p>
    <w:p w:rsidR="00000000" w:rsidRPr="006D4764" w:rsidP="006D4764">
      <w:pPr>
        <w:pStyle w:val="ListBullet"/>
      </w:pPr>
      <w:r w:rsidRPr="006D4764">
        <w:t>personal protective equipment:</w:t>
      </w:r>
    </w:p>
    <w:p w:rsidR="00000000" w:rsidRPr="006D4764" w:rsidP="006D4764">
      <w:pPr>
        <w:pStyle w:val="ListBullet2"/>
      </w:pPr>
      <w:r w:rsidRPr="006D4764">
        <w:t>safety glasses</w:t>
      </w:r>
    </w:p>
    <w:p w:rsidR="00000000" w:rsidRPr="006D4764" w:rsidP="006D4764">
      <w:pPr>
        <w:pStyle w:val="ListBullet2"/>
      </w:pPr>
      <w:r w:rsidRPr="006D4764">
        <w:t>protective footwear</w:t>
      </w:r>
    </w:p>
    <w:p w:rsidR="00000000" w:rsidRPr="006D4764" w:rsidP="006D4764">
      <w:pPr>
        <w:pStyle w:val="ListBullet2"/>
      </w:pPr>
      <w:r w:rsidRPr="006D4764">
        <w:t>high visibility clothing</w:t>
      </w:r>
    </w:p>
    <w:p w:rsidR="00000000" w:rsidRPr="006D4764" w:rsidP="00CB6C4C">
      <w:pPr>
        <w:pStyle w:val="BodyText"/>
      </w:pPr>
      <w:r w:rsidRPr="006D4764">
        <w:t xml:space="preserve">Competency is to be assessed in the workplace or a simulated environment that accurately reflects performance in a real workplace setting. </w:t>
      </w:r>
    </w:p>
    <w:p w:rsidR="00000000" w:rsidRPr="006D4764" w:rsidP="00CB6C4C">
      <w:pPr>
        <w:pStyle w:val="Heading3"/>
      </w:pPr>
      <w:r w:rsidRPr="006D4764">
        <w:rPr>
          <w:rStyle w:val="SpecialBold"/>
        </w:rPr>
        <w:t>Assessor requirements</w:t>
      </w:r>
    </w:p>
    <w:p w:rsidR="00000000" w:rsidRPr="006D4764" w:rsidP="00CB6C4C">
      <w:pPr>
        <w:pStyle w:val="BodyText"/>
      </w:pPr>
      <w:r w:rsidRPr="006D4764">
        <w:t>Assessors must:</w:t>
      </w:r>
    </w:p>
    <w:p w:rsidR="00000000" w:rsidRPr="006D4764" w:rsidP="006D4764">
      <w:pPr>
        <w:pStyle w:val="ListBullet"/>
      </w:pPr>
      <w:r w:rsidRPr="006D4764">
        <w:t>hold the appropr</w:t>
      </w:r>
      <w:r w:rsidRPr="006D4764">
        <w:t>iate assessor competency standards as outlined in regulations; and</w:t>
      </w:r>
    </w:p>
    <w:p w:rsidR="00000000" w:rsidRPr="006D4764" w:rsidP="006D4764">
      <w:pPr>
        <w:pStyle w:val="ListBullet"/>
      </w:pPr>
      <w:r w:rsidRPr="006D4764">
        <w:t>be able to demonstrate vocational competencies at least to the level being assessed; and</w:t>
      </w:r>
    </w:p>
    <w:p w:rsidR="00000000" w:rsidRPr="006D4764" w:rsidP="006D4764">
      <w:pPr>
        <w:pStyle w:val="ListBullet"/>
      </w:pPr>
      <w:r w:rsidRPr="006D4764">
        <w:t>be able to demonstrate how they are continuing to develop their VET knowledge and skills as well as maintaining their industry currency and assessor competence.</w:t>
      </w:r>
    </w:p>
    <w:p w:rsidR="00000000" w:rsidRPr="006D4764" w:rsidP="006D4764">
      <w:pPr>
        <w:pStyle w:val="AllowPageBreak"/>
      </w:pPr>
    </w:p>
    <w:p w:rsidR="00000000" w:rsidRPr="006D4764" w:rsidP="006D4764">
      <w:pPr>
        <w:pStyle w:val="Heading1"/>
      </w:pPr>
      <w:bookmarkStart w:id="5" w:name="O_917478"/>
      <w:bookmarkEnd w:id="5"/>
      <w:r w:rsidRPr="006D4764">
        <w:t>Links</w:t>
      </w:r>
    </w:p>
    <w:p w:rsidR="00000000" w:rsidRPr="006D4764" w:rsidP="00CB6C4C">
      <w:pPr>
        <w:pStyle w:val="BodyText"/>
      </w:pPr>
      <w:r w:rsidRPr="006D4764">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E34D7">
        <w:rPr>
          <w:rStyle w:val="Hyperlink"/>
        </w:rPr>
        <w:t>https://vetnet.gov.au/Pages/TrainingDocs.aspx?q=0d96fe23-5747-4c01-9d6f-3509ff8d3d47</w:t>
      </w:r>
      <w:r>
        <w:fldChar w:fldCharType="end"/>
      </w:r>
    </w:p>
    <w:p w:rsidR="00000000" w:rsidRPr="006D4764" w:rsidP="006D4764"/>
    <w:sectPr w:rsidSect="006D4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64" w:rsidRPr="00CB6C4C" w:rsidP="00CB6C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4C" w:rsidP="006D4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6C4C" w:rsidP="006D476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B6C4C" w:rsidP="006D4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764" w:rsidRPr="00CB6C4C" w:rsidP="00CB6C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C4C" w:rsidRPr="002D2AF8" w:rsidP="006D4764">
    <w:pPr>
      <w:pStyle w:val="Header"/>
      <w:framePr w:wrap="around"/>
    </w:pPr>
    <w:r>
      <w:fldChar w:fldCharType="begin"/>
    </w:r>
    <w:r>
      <w:instrText xml:space="preserve"> TITLE   \* MERGEFORMAT </w:instrText>
    </w:r>
    <w:r>
      <w:fldChar w:fldCharType="separate"/>
    </w:r>
    <w:r>
      <w:t>Assessment Requirements for FWPWPP3225 Produce profile sanding shoes and wheels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CB6C4C" w:rsidP="006D4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0D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F02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8C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764"/>
    <w:pPr>
      <w:spacing w:before="360" w:after="60"/>
      <w:outlineLvl w:val="0"/>
    </w:pPr>
    <w:rPr>
      <w:sz w:val="32"/>
    </w:rPr>
  </w:style>
  <w:style w:type="paragraph" w:styleId="Heading2">
    <w:name w:val="heading 2"/>
    <w:basedOn w:val="HeadingBase"/>
    <w:next w:val="BodyText"/>
    <w:link w:val="Heading2Char"/>
    <w:qFormat/>
    <w:rsid w:val="006D4764"/>
    <w:pPr>
      <w:keepLines/>
      <w:spacing w:before="240" w:after="120"/>
      <w:outlineLvl w:val="1"/>
    </w:pPr>
    <w:rPr>
      <w:sz w:val="28"/>
      <w:szCs w:val="40"/>
    </w:rPr>
  </w:style>
  <w:style w:type="paragraph" w:styleId="Heading3">
    <w:name w:val="heading 3"/>
    <w:basedOn w:val="HeadingBase"/>
    <w:next w:val="BodyText"/>
    <w:link w:val="Heading3Char"/>
    <w:qFormat/>
    <w:rsid w:val="006D4764"/>
    <w:pPr>
      <w:spacing w:before="180" w:after="120"/>
      <w:outlineLvl w:val="2"/>
    </w:pPr>
    <w:rPr>
      <w:spacing w:val="-10"/>
      <w:kern w:val="32"/>
    </w:rPr>
  </w:style>
  <w:style w:type="paragraph" w:styleId="Heading4">
    <w:name w:val="heading 4"/>
    <w:basedOn w:val="HeadingBase"/>
    <w:next w:val="BodyText"/>
    <w:link w:val="Heading4Char"/>
    <w:qFormat/>
    <w:rsid w:val="006D4764"/>
    <w:pPr>
      <w:spacing w:before="160" w:after="120"/>
      <w:outlineLvl w:val="3"/>
    </w:pPr>
    <w:rPr>
      <w:sz w:val="22"/>
    </w:rPr>
  </w:style>
  <w:style w:type="paragraph" w:styleId="Heading5">
    <w:name w:val="heading 5"/>
    <w:basedOn w:val="HeadingBase"/>
    <w:next w:val="Normal"/>
    <w:link w:val="Heading5Char"/>
    <w:qFormat/>
    <w:rsid w:val="006D4764"/>
    <w:pPr>
      <w:spacing w:before="80"/>
      <w:outlineLvl w:val="4"/>
    </w:pPr>
    <w:rPr>
      <w:color w:val="918585"/>
      <w:sz w:val="20"/>
    </w:rPr>
  </w:style>
  <w:style w:type="paragraph" w:styleId="Heading6">
    <w:name w:val="heading 6"/>
    <w:basedOn w:val="HeadingBase"/>
    <w:next w:val="Normal"/>
    <w:link w:val="Heading6Char"/>
    <w:qFormat/>
    <w:rsid w:val="006D4764"/>
    <w:pPr>
      <w:spacing w:before="60"/>
      <w:outlineLvl w:val="5"/>
    </w:pPr>
    <w:rPr>
      <w:color w:val="918585"/>
      <w:sz w:val="20"/>
    </w:rPr>
  </w:style>
  <w:style w:type="paragraph" w:styleId="Heading7">
    <w:name w:val="heading 7"/>
    <w:basedOn w:val="Normal"/>
    <w:next w:val="Normal"/>
    <w:link w:val="Heading7Char"/>
    <w:qFormat/>
    <w:rsid w:val="006D4764"/>
    <w:pPr>
      <w:ind w:left="720"/>
      <w:outlineLvl w:val="6"/>
    </w:pPr>
    <w:rPr>
      <w:i/>
    </w:rPr>
  </w:style>
  <w:style w:type="paragraph" w:styleId="Heading8">
    <w:name w:val="heading 8"/>
    <w:basedOn w:val="Normal"/>
    <w:next w:val="Normal"/>
    <w:link w:val="Heading8Char"/>
    <w:qFormat/>
    <w:rsid w:val="006D4764"/>
    <w:pPr>
      <w:ind w:left="720"/>
      <w:outlineLvl w:val="7"/>
    </w:pPr>
    <w:rPr>
      <w:i/>
    </w:rPr>
  </w:style>
  <w:style w:type="paragraph" w:styleId="Heading9">
    <w:name w:val="heading 9"/>
    <w:basedOn w:val="Normal"/>
    <w:next w:val="Normal"/>
    <w:link w:val="Heading9Char"/>
    <w:qFormat/>
    <w:rsid w:val="006D4764"/>
    <w:pPr>
      <w:ind w:left="720"/>
      <w:outlineLvl w:val="8"/>
    </w:pPr>
    <w:rPr>
      <w:i/>
    </w:rPr>
  </w:style>
  <w:style w:type="character" w:default="1" w:styleId="DefaultParagraphFont">
    <w:name w:val="Default Paragraph Font"/>
    <w:uiPriority w:val="1"/>
    <w:unhideWhenUsed/>
    <w:rsid w:val="006D4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764"/>
  </w:style>
  <w:style w:type="character" w:customStyle="1" w:styleId="Heading1Char">
    <w:name w:val="Heading 1 Char"/>
    <w:basedOn w:val="DefaultParagraphFont"/>
    <w:link w:val="Heading1"/>
    <w:rsid w:val="006D4764"/>
    <w:rPr>
      <w:rFonts w:ascii="Times New Roman" w:eastAsia="Times New Roman" w:hAnsi="Times New Roman" w:cs="Times New Roman"/>
      <w:b/>
      <w:sz w:val="32"/>
      <w:szCs w:val="20"/>
      <w:lang w:eastAsia="en-US"/>
    </w:rPr>
  </w:style>
  <w:style w:type="paragraph" w:styleId="BodyText">
    <w:name w:val="Body Text"/>
    <w:basedOn w:val="Normal"/>
    <w:link w:val="BodyTextChar"/>
    <w:rsid w:val="006D47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764"/>
    <w:rPr>
      <w:rFonts w:ascii="Times New Roman" w:eastAsia="Times New Roman" w:hAnsi="Times New Roman" w:cs="Times New Roman"/>
      <w:sz w:val="24"/>
      <w:lang w:eastAsia="en-US"/>
    </w:rPr>
  </w:style>
  <w:style w:type="paragraph" w:styleId="ListBullet">
    <w:name w:val="List Bullet"/>
    <w:basedOn w:val="List"/>
    <w:rsid w:val="006D4764"/>
    <w:pPr>
      <w:numPr>
        <w:numId w:val="12"/>
      </w:numPr>
      <w:tabs>
        <w:tab w:val="clear" w:pos="340"/>
      </w:tabs>
      <w:spacing w:before="40" w:after="40"/>
    </w:pPr>
  </w:style>
  <w:style w:type="character" w:customStyle="1" w:styleId="SpecialBold">
    <w:name w:val="Special Bold"/>
    <w:basedOn w:val="DefaultParagraphFont"/>
    <w:rsid w:val="006D4764"/>
    <w:rPr>
      <w:b/>
      <w:spacing w:val="0"/>
    </w:rPr>
  </w:style>
  <w:style w:type="paragraph" w:styleId="ListBullet2">
    <w:name w:val="List Bullet 2"/>
    <w:basedOn w:val="List2"/>
    <w:rsid w:val="006D4764"/>
    <w:pPr>
      <w:numPr>
        <w:numId w:val="13"/>
      </w:numPr>
      <w:tabs>
        <w:tab w:val="clear" w:pos="680"/>
      </w:tabs>
    </w:pPr>
  </w:style>
  <w:style w:type="paragraph" w:customStyle="1" w:styleId="SuperHeading">
    <w:name w:val="SuperHeading"/>
    <w:basedOn w:val="Normal"/>
    <w:rsid w:val="006D4764"/>
    <w:pPr>
      <w:spacing w:before="240" w:after="120"/>
      <w:outlineLvl w:val="0"/>
    </w:pPr>
    <w:rPr>
      <w:rFonts w:ascii="Times New Roman" w:hAnsi="Times New Roman"/>
      <w:b/>
      <w:sz w:val="32"/>
    </w:rPr>
  </w:style>
  <w:style w:type="paragraph" w:customStyle="1" w:styleId="AllowPageBreak">
    <w:name w:val="AllowPageBreak"/>
    <w:rsid w:val="006D4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764"/>
    <w:rPr>
      <w:rFonts w:ascii="Courier New" w:eastAsia="Times New Roman" w:hAnsi="Courier New" w:cs="Times New Roman"/>
      <w:i/>
      <w:szCs w:val="20"/>
      <w:lang w:eastAsia="en-US"/>
    </w:rPr>
  </w:style>
  <w:style w:type="paragraph" w:customStyle="1" w:styleId="HeadingBase">
    <w:name w:val="Heading Base"/>
    <w:rsid w:val="006D4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764"/>
    <w:pPr>
      <w:tabs>
        <w:tab w:val="right" w:leader="dot" w:pos="9072"/>
      </w:tabs>
      <w:ind w:left="567"/>
    </w:pPr>
    <w:rPr>
      <w:szCs w:val="22"/>
    </w:rPr>
  </w:style>
  <w:style w:type="paragraph" w:customStyle="1" w:styleId="TOCBase">
    <w:name w:val="TOC Base"/>
    <w:rsid w:val="006D4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764"/>
    <w:pPr>
      <w:tabs>
        <w:tab w:val="right" w:leader="dot" w:pos="9072"/>
      </w:tabs>
      <w:spacing w:before="40" w:after="40"/>
      <w:ind w:left="284"/>
    </w:pPr>
    <w:rPr>
      <w:rFonts w:ascii="Times New Roman" w:hAnsi="Times New Roman"/>
    </w:rPr>
  </w:style>
  <w:style w:type="paragraph" w:styleId="TOC1">
    <w:name w:val="toc 1"/>
    <w:basedOn w:val="TOCBase"/>
    <w:next w:val="Normal"/>
    <w:rsid w:val="006D4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764"/>
    <w:rPr>
      <w:rFonts w:ascii="Times New Roman" w:eastAsia="Times New Roman" w:hAnsi="Times New Roman" w:cs="Times New Roman"/>
      <w:sz w:val="16"/>
      <w:lang w:eastAsia="en-US"/>
    </w:rPr>
  </w:style>
  <w:style w:type="paragraph" w:styleId="Title">
    <w:name w:val="Title"/>
    <w:basedOn w:val="HeadingBase"/>
    <w:link w:val="TitleChar"/>
    <w:qFormat/>
    <w:rsid w:val="006D4764"/>
    <w:pPr>
      <w:spacing w:before="5040"/>
      <w:jc w:val="center"/>
    </w:pPr>
    <w:rPr>
      <w:sz w:val="48"/>
      <w:szCs w:val="72"/>
      <w:lang w:val="en-US"/>
    </w:rPr>
  </w:style>
  <w:style w:type="character" w:customStyle="1" w:styleId="TitleChar">
    <w:name w:val="Title Char"/>
    <w:basedOn w:val="DefaultParagraphFont"/>
    <w:link w:val="Title"/>
    <w:rsid w:val="006D4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764"/>
    <w:pPr>
      <w:tabs>
        <w:tab w:val="left" w:pos="3600"/>
        <w:tab w:val="left" w:pos="3958"/>
      </w:tabs>
    </w:pPr>
  </w:style>
  <w:style w:type="paragraph" w:styleId="List">
    <w:name w:val="List"/>
    <w:basedOn w:val="BodyText"/>
    <w:next w:val="BodyText"/>
    <w:rsid w:val="006D4764"/>
    <w:pPr>
      <w:tabs>
        <w:tab w:val="left" w:pos="340"/>
      </w:tabs>
      <w:spacing w:before="60" w:after="60"/>
      <w:ind w:left="340" w:hanging="340"/>
    </w:pPr>
  </w:style>
  <w:style w:type="paragraph" w:customStyle="1" w:styleId="Note">
    <w:name w:val="Note"/>
    <w:basedOn w:val="BodyText"/>
    <w:rsid w:val="006D4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764"/>
    <w:pPr>
      <w:framePr w:wrap="auto" w:hAnchor="text" w:y="6049"/>
    </w:pPr>
    <w:rPr>
      <w:color w:val="000000"/>
      <w:sz w:val="40"/>
    </w:rPr>
  </w:style>
  <w:style w:type="paragraph" w:customStyle="1" w:styleId="TOCTitle">
    <w:name w:val="TOCTitle"/>
    <w:basedOn w:val="Heading1"/>
    <w:rsid w:val="006D4764"/>
    <w:pPr>
      <w:spacing w:after="240"/>
      <w:jc w:val="center"/>
      <w:outlineLvl w:val="9"/>
    </w:pPr>
    <w:rPr>
      <w:caps/>
    </w:rPr>
  </w:style>
  <w:style w:type="paragraph" w:customStyle="1" w:styleId="Version">
    <w:name w:val="Version"/>
    <w:rsid w:val="006D4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764"/>
    <w:pPr>
      <w:keepNext w:val="0"/>
      <w:tabs>
        <w:tab w:val="right" w:pos="4176"/>
      </w:tabs>
      <w:ind w:left="198" w:hanging="198"/>
    </w:pPr>
    <w:rPr>
      <w:rFonts w:ascii="Garamond" w:hAnsi="Garamond"/>
    </w:rPr>
  </w:style>
  <w:style w:type="paragraph" w:styleId="IndexHeading">
    <w:name w:val="index heading"/>
    <w:basedOn w:val="Normal"/>
    <w:next w:val="Index1"/>
    <w:semiHidden/>
    <w:rsid w:val="006D4764"/>
    <w:pPr>
      <w:spacing w:before="120" w:after="120"/>
    </w:pPr>
    <w:rPr>
      <w:rFonts w:ascii="Arial" w:hAnsi="Arial"/>
      <w:b/>
      <w:color w:val="918585"/>
      <w:sz w:val="24"/>
    </w:rPr>
  </w:style>
  <w:style w:type="paragraph" w:styleId="Header">
    <w:name w:val="header"/>
    <w:basedOn w:val="Normal"/>
    <w:link w:val="HeaderChar"/>
    <w:rsid w:val="006D4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764"/>
    <w:rPr>
      <w:rFonts w:ascii="Times New Roman" w:eastAsia="Times New Roman" w:hAnsi="Times New Roman" w:cs="Times New Roman"/>
      <w:sz w:val="16"/>
      <w:szCs w:val="20"/>
      <w:lang w:val="en-GB" w:eastAsia="en-US"/>
    </w:rPr>
  </w:style>
  <w:style w:type="paragraph" w:customStyle="1" w:styleId="Chapter">
    <w:name w:val="Chapter"/>
    <w:basedOn w:val="Normal"/>
    <w:rsid w:val="006D4764"/>
    <w:pPr>
      <w:spacing w:before="240"/>
    </w:pPr>
    <w:rPr>
      <w:rFonts w:ascii="Times New Roman" w:hAnsi="Times New Roman"/>
      <w:smallCaps/>
      <w:spacing w:val="80"/>
      <w:sz w:val="28"/>
    </w:rPr>
  </w:style>
  <w:style w:type="paragraph" w:customStyle="1" w:styleId="InChapter">
    <w:name w:val="InChapter"/>
    <w:basedOn w:val="Heading3"/>
    <w:rsid w:val="006D4764"/>
    <w:pPr>
      <w:spacing w:after="240"/>
      <w:outlineLvl w:val="9"/>
    </w:pPr>
    <w:rPr>
      <w:noProof/>
    </w:rPr>
  </w:style>
  <w:style w:type="paragraph" w:styleId="Index2">
    <w:name w:val="index 2"/>
    <w:basedOn w:val="Normal"/>
    <w:next w:val="Normal"/>
    <w:semiHidden/>
    <w:rsid w:val="006D4764"/>
    <w:pPr>
      <w:tabs>
        <w:tab w:val="right" w:pos="4176"/>
      </w:tabs>
      <w:ind w:left="568" w:hanging="284"/>
    </w:pPr>
    <w:rPr>
      <w:rFonts w:ascii="Garamond" w:hAnsi="Garamond"/>
    </w:rPr>
  </w:style>
  <w:style w:type="paragraph" w:customStyle="1" w:styleId="Byline">
    <w:name w:val="Byline"/>
    <w:rsid w:val="006D4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764"/>
    <w:pPr>
      <w:tabs>
        <w:tab w:val="clear" w:pos="3600"/>
        <w:tab w:val="clear" w:pos="3958"/>
      </w:tabs>
      <w:jc w:val="right"/>
    </w:pPr>
  </w:style>
  <w:style w:type="character" w:styleId="Emphasis">
    <w:name w:val="Emphasis"/>
    <w:basedOn w:val="DefaultParagraphFont"/>
    <w:qFormat/>
    <w:rsid w:val="006D4764"/>
    <w:rPr>
      <w:i/>
    </w:rPr>
  </w:style>
  <w:style w:type="paragraph" w:styleId="Caption">
    <w:name w:val="caption"/>
    <w:basedOn w:val="BodyText"/>
    <w:next w:val="Normal"/>
    <w:qFormat/>
    <w:rsid w:val="006D4764"/>
    <w:pPr>
      <w:framePr w:w="2268" w:hSpace="181" w:vSpace="181" w:wrap="around" w:vAnchor="text" w:hAnchor="page" w:x="1135" w:y="285" w:anchorLock="1"/>
    </w:pPr>
    <w:rPr>
      <w:i/>
    </w:rPr>
  </w:style>
  <w:style w:type="paragraph" w:customStyle="1" w:styleId="MiniTOCTitle">
    <w:name w:val="MiniTOCTitle"/>
    <w:basedOn w:val="Heading4"/>
    <w:rsid w:val="006D4764"/>
    <w:pPr>
      <w:spacing w:before="240"/>
      <w:outlineLvl w:val="9"/>
    </w:pPr>
    <w:rPr>
      <w:noProof/>
      <w:sz w:val="24"/>
    </w:rPr>
  </w:style>
  <w:style w:type="paragraph" w:customStyle="1" w:styleId="MiniTOCItem">
    <w:name w:val="MiniTOCItem"/>
    <w:basedOn w:val="ListBullet"/>
    <w:rsid w:val="006D4764"/>
    <w:pPr>
      <w:numPr>
        <w:numId w:val="0"/>
      </w:numPr>
      <w:tabs>
        <w:tab w:val="right" w:leader="dot" w:pos="6521"/>
      </w:tabs>
      <w:spacing w:before="0" w:after="0"/>
    </w:pPr>
  </w:style>
  <w:style w:type="paragraph" w:customStyle="1" w:styleId="TOFTitle">
    <w:name w:val="TOFTitle"/>
    <w:basedOn w:val="TOCTitle"/>
    <w:rsid w:val="006D4764"/>
  </w:style>
  <w:style w:type="paragraph" w:styleId="TableofFigures">
    <w:name w:val="table of figures"/>
    <w:basedOn w:val="Normal"/>
    <w:next w:val="Normal"/>
    <w:semiHidden/>
    <w:rsid w:val="006D4764"/>
    <w:pPr>
      <w:tabs>
        <w:tab w:val="right" w:leader="dot" w:pos="9072"/>
      </w:tabs>
      <w:ind w:left="970" w:hanging="403"/>
    </w:pPr>
    <w:rPr>
      <w:rFonts w:ascii="Times New Roman" w:hAnsi="Times New Roman"/>
      <w:b/>
    </w:rPr>
  </w:style>
  <w:style w:type="paragraph" w:styleId="ListNumber">
    <w:name w:val="List Number"/>
    <w:basedOn w:val="List"/>
    <w:rsid w:val="006D4764"/>
    <w:pPr>
      <w:numPr>
        <w:numId w:val="15"/>
      </w:numPr>
      <w:tabs>
        <w:tab w:val="clear" w:pos="340"/>
      </w:tabs>
    </w:pPr>
  </w:style>
  <w:style w:type="character" w:customStyle="1" w:styleId="WingdingSymbols">
    <w:name w:val="Wingding Symbols"/>
    <w:rsid w:val="006D4764"/>
    <w:rPr>
      <w:rFonts w:ascii="Wingdings" w:hAnsi="Wingdings"/>
    </w:rPr>
  </w:style>
  <w:style w:type="paragraph" w:customStyle="1" w:styleId="TableHeading">
    <w:name w:val="Table Heading"/>
    <w:basedOn w:val="HeadingBase"/>
    <w:rsid w:val="006D4764"/>
    <w:pPr>
      <w:keepLines/>
      <w:pBdr>
        <w:bottom w:val="single" w:sz="6" w:space="1" w:color="918585"/>
      </w:pBdr>
      <w:spacing w:before="240"/>
    </w:pPr>
  </w:style>
  <w:style w:type="character" w:customStyle="1" w:styleId="HotSpot">
    <w:name w:val="HotSpot"/>
    <w:rsid w:val="006D4764"/>
    <w:rPr>
      <w:color w:val="0033CC"/>
      <w:u w:val="none"/>
    </w:rPr>
  </w:style>
  <w:style w:type="paragraph" w:customStyle="1" w:styleId="BodyTextRight">
    <w:name w:val="Body Text Right"/>
    <w:basedOn w:val="BodyText"/>
    <w:rsid w:val="006D4764"/>
    <w:pPr>
      <w:spacing w:before="0" w:after="0"/>
      <w:jc w:val="right"/>
    </w:pPr>
  </w:style>
  <w:style w:type="paragraph" w:styleId="Index3">
    <w:name w:val="index 3"/>
    <w:basedOn w:val="ListNumber2"/>
    <w:next w:val="Normal"/>
    <w:semiHidden/>
    <w:rsid w:val="006D4764"/>
    <w:pPr>
      <w:numPr>
        <w:numId w:val="0"/>
      </w:numPr>
      <w:tabs>
        <w:tab w:val="right" w:leader="dot" w:pos="4176"/>
      </w:tabs>
    </w:pPr>
  </w:style>
  <w:style w:type="paragraph" w:styleId="ListNumber2">
    <w:name w:val="List Number 2"/>
    <w:basedOn w:val="List2"/>
    <w:rsid w:val="006D4764"/>
    <w:pPr>
      <w:numPr>
        <w:numId w:val="10"/>
      </w:numPr>
      <w:tabs>
        <w:tab w:val="clear" w:pos="1060"/>
      </w:tabs>
    </w:pPr>
  </w:style>
  <w:style w:type="paragraph" w:customStyle="1" w:styleId="MarginNote">
    <w:name w:val="Margin Note"/>
    <w:basedOn w:val="BodyText"/>
    <w:rsid w:val="006D4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764"/>
    <w:rPr>
      <w:sz w:val="32"/>
    </w:rPr>
  </w:style>
  <w:style w:type="paragraph" w:customStyle="1" w:styleId="HeadingProcedure">
    <w:name w:val="Heading Procedure"/>
    <w:basedOn w:val="HeadingBase"/>
    <w:next w:val="Normal"/>
    <w:rsid w:val="006D4764"/>
    <w:pPr>
      <w:tabs>
        <w:tab w:val="left" w:pos="0"/>
      </w:tabs>
      <w:spacing w:before="120" w:after="60"/>
    </w:pPr>
    <w:rPr>
      <w:i/>
      <w:color w:val="918585"/>
      <w:sz w:val="22"/>
    </w:rPr>
  </w:style>
  <w:style w:type="paragraph" w:customStyle="1" w:styleId="TableBodyText">
    <w:name w:val="Table Body Text"/>
    <w:basedOn w:val="BodyText"/>
    <w:rsid w:val="006D4764"/>
    <w:pPr>
      <w:spacing w:before="60" w:after="60"/>
    </w:pPr>
  </w:style>
  <w:style w:type="paragraph" w:styleId="ListContinue">
    <w:name w:val="List Continue"/>
    <w:basedOn w:val="List"/>
    <w:rsid w:val="006D4764"/>
    <w:pPr>
      <w:ind w:firstLine="0"/>
    </w:pPr>
  </w:style>
  <w:style w:type="paragraph" w:customStyle="1" w:styleId="ListNote">
    <w:name w:val="List Note"/>
    <w:basedOn w:val="List"/>
    <w:rsid w:val="006D4764"/>
    <w:pPr>
      <w:pBdr>
        <w:top w:val="single" w:sz="6" w:space="2" w:color="918585"/>
        <w:bottom w:val="single" w:sz="6" w:space="2" w:color="918585"/>
      </w:pBdr>
      <w:tabs>
        <w:tab w:val="left" w:pos="1021"/>
      </w:tabs>
      <w:ind w:firstLine="0"/>
    </w:pPr>
  </w:style>
  <w:style w:type="paragraph" w:customStyle="1" w:styleId="Warning">
    <w:name w:val="Warning"/>
    <w:basedOn w:val="BodyText"/>
    <w:rsid w:val="006D4764"/>
    <w:pPr>
      <w:shd w:val="clear" w:color="auto" w:fill="D9D9D9"/>
      <w:tabs>
        <w:tab w:val="left" w:pos="992"/>
      </w:tabs>
      <w:ind w:left="119" w:right="119"/>
    </w:pPr>
    <w:rPr>
      <w:sz w:val="20"/>
    </w:rPr>
  </w:style>
  <w:style w:type="paragraph" w:customStyle="1" w:styleId="MarginIcons">
    <w:name w:val="Margin Icons"/>
    <w:basedOn w:val="BodyText"/>
    <w:rsid w:val="006D4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764"/>
    <w:rPr>
      <w:rFonts w:ascii="Courier New" w:hAnsi="Courier New"/>
    </w:rPr>
  </w:style>
  <w:style w:type="paragraph" w:customStyle="1" w:styleId="NoteBullet">
    <w:name w:val="Note Bullet"/>
    <w:basedOn w:val="Note"/>
    <w:rsid w:val="006D4764"/>
    <w:pPr>
      <w:tabs>
        <w:tab w:val="clear" w:pos="680"/>
      </w:tabs>
      <w:spacing w:before="60" w:after="60"/>
    </w:pPr>
  </w:style>
  <w:style w:type="paragraph" w:customStyle="1" w:styleId="SubHeading2">
    <w:name w:val="SubHeading2"/>
    <w:basedOn w:val="HeadingBase"/>
    <w:rsid w:val="006D4764"/>
    <w:pPr>
      <w:spacing w:before="240" w:after="60"/>
    </w:pPr>
    <w:rPr>
      <w:sz w:val="20"/>
    </w:rPr>
  </w:style>
  <w:style w:type="paragraph" w:customStyle="1" w:styleId="SubHeading1">
    <w:name w:val="SubHeading1"/>
    <w:basedOn w:val="HeadingBase"/>
    <w:rsid w:val="006D4764"/>
    <w:pPr>
      <w:spacing w:before="240" w:after="60"/>
    </w:pPr>
    <w:rPr>
      <w:color w:val="918585"/>
      <w:sz w:val="22"/>
    </w:rPr>
  </w:style>
  <w:style w:type="paragraph" w:customStyle="1" w:styleId="SideHeading">
    <w:name w:val="Side Heading"/>
    <w:basedOn w:val="HeadingBase"/>
    <w:rsid w:val="006D4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764"/>
    <w:pPr>
      <w:tabs>
        <w:tab w:val="num" w:pos="360"/>
      </w:tabs>
    </w:pPr>
  </w:style>
  <w:style w:type="paragraph" w:styleId="PlainText">
    <w:name w:val="Plain Text"/>
    <w:basedOn w:val="Normal"/>
    <w:link w:val="PlainTextChar"/>
    <w:rsid w:val="006D4764"/>
    <w:rPr>
      <w:sz w:val="20"/>
    </w:rPr>
  </w:style>
  <w:style w:type="character" w:customStyle="1" w:styleId="PlainTextChar">
    <w:name w:val="Plain Text Char"/>
    <w:basedOn w:val="DefaultParagraphFont"/>
    <w:link w:val="PlainText"/>
    <w:rsid w:val="006D4764"/>
    <w:rPr>
      <w:rFonts w:ascii="Courier New" w:eastAsia="Times New Roman" w:hAnsi="Courier New" w:cs="Times New Roman"/>
      <w:sz w:val="20"/>
      <w:szCs w:val="20"/>
      <w:lang w:eastAsia="en-US"/>
    </w:rPr>
  </w:style>
  <w:style w:type="character" w:customStyle="1" w:styleId="MenuOption">
    <w:name w:val="Menu Option"/>
    <w:basedOn w:val="DefaultParagraphFont"/>
    <w:rsid w:val="006D4764"/>
    <w:rPr>
      <w:b/>
      <w:smallCaps/>
    </w:rPr>
  </w:style>
  <w:style w:type="paragraph" w:customStyle="1" w:styleId="TableListNumber">
    <w:name w:val="Table List Number"/>
    <w:basedOn w:val="ListNumber"/>
    <w:rsid w:val="006D4764"/>
    <w:pPr>
      <w:numPr>
        <w:numId w:val="0"/>
      </w:numPr>
    </w:pPr>
  </w:style>
  <w:style w:type="paragraph" w:styleId="TOC4">
    <w:name w:val="toc 4"/>
    <w:basedOn w:val="TOCBase"/>
    <w:next w:val="Normal"/>
    <w:semiHidden/>
    <w:rsid w:val="006D4764"/>
    <w:pPr>
      <w:tabs>
        <w:tab w:val="right" w:leader="dot" w:pos="9071"/>
      </w:tabs>
      <w:ind w:left="1701"/>
    </w:pPr>
  </w:style>
  <w:style w:type="paragraph" w:customStyle="1" w:styleId="ListAlpha">
    <w:name w:val="List Alpha"/>
    <w:basedOn w:val="List"/>
    <w:rsid w:val="006D4764"/>
    <w:pPr>
      <w:numPr>
        <w:numId w:val="9"/>
      </w:numPr>
    </w:pPr>
  </w:style>
  <w:style w:type="paragraph" w:customStyle="1" w:styleId="ListAlpha2">
    <w:name w:val="List Alpha 2"/>
    <w:basedOn w:val="List2"/>
    <w:rsid w:val="006D4764"/>
    <w:pPr>
      <w:numPr>
        <w:numId w:val="8"/>
      </w:numPr>
    </w:pPr>
  </w:style>
  <w:style w:type="paragraph" w:styleId="List2">
    <w:name w:val="List 2"/>
    <w:basedOn w:val="BodyText"/>
    <w:rsid w:val="006D4764"/>
    <w:pPr>
      <w:tabs>
        <w:tab w:val="left" w:pos="680"/>
      </w:tabs>
      <w:spacing w:before="60" w:after="60"/>
      <w:ind w:left="680" w:hanging="340"/>
    </w:pPr>
  </w:style>
  <w:style w:type="paragraph" w:styleId="List3">
    <w:name w:val="List 3"/>
    <w:basedOn w:val="BodyText"/>
    <w:rsid w:val="006D4764"/>
    <w:pPr>
      <w:tabs>
        <w:tab w:val="left" w:pos="1021"/>
      </w:tabs>
      <w:spacing w:before="60" w:after="60"/>
      <w:ind w:left="1020" w:hanging="340"/>
    </w:pPr>
  </w:style>
  <w:style w:type="paragraph" w:styleId="List4">
    <w:name w:val="List 4"/>
    <w:basedOn w:val="BodyText"/>
    <w:rsid w:val="006D4764"/>
    <w:pPr>
      <w:tabs>
        <w:tab w:val="left" w:pos="1361"/>
      </w:tabs>
      <w:spacing w:before="60" w:after="60"/>
      <w:ind w:left="1361" w:hanging="340"/>
    </w:pPr>
  </w:style>
  <w:style w:type="paragraph" w:styleId="List5">
    <w:name w:val="List 5"/>
    <w:basedOn w:val="BodyText"/>
    <w:rsid w:val="006D4764"/>
    <w:pPr>
      <w:tabs>
        <w:tab w:val="left" w:pos="1701"/>
      </w:tabs>
      <w:spacing w:before="60" w:after="60"/>
      <w:ind w:left="1701" w:hanging="340"/>
    </w:pPr>
  </w:style>
  <w:style w:type="paragraph" w:styleId="ListBullet3">
    <w:name w:val="List Bullet 3"/>
    <w:basedOn w:val="List3"/>
    <w:rsid w:val="006D4764"/>
    <w:pPr>
      <w:numPr>
        <w:numId w:val="14"/>
      </w:numPr>
      <w:tabs>
        <w:tab w:val="clear" w:pos="1021"/>
      </w:tabs>
      <w:ind w:left="1037" w:hanging="357"/>
    </w:pPr>
  </w:style>
  <w:style w:type="paragraph" w:styleId="ListBullet4">
    <w:name w:val="List Bullet 4"/>
    <w:basedOn w:val="List4"/>
    <w:rsid w:val="006D4764"/>
    <w:pPr>
      <w:numPr>
        <w:numId w:val="3"/>
      </w:numPr>
      <w:tabs>
        <w:tab w:val="clear" w:pos="1361"/>
      </w:tabs>
    </w:pPr>
  </w:style>
  <w:style w:type="paragraph" w:styleId="ListBullet5">
    <w:name w:val="List Bullet 5"/>
    <w:basedOn w:val="List5"/>
    <w:rsid w:val="006D4764"/>
    <w:pPr>
      <w:numPr>
        <w:numId w:val="4"/>
      </w:numPr>
    </w:pPr>
  </w:style>
  <w:style w:type="paragraph" w:styleId="ListContinue2">
    <w:name w:val="List Continue 2"/>
    <w:basedOn w:val="List2"/>
    <w:rsid w:val="006D4764"/>
    <w:pPr>
      <w:ind w:firstLine="0"/>
    </w:pPr>
  </w:style>
  <w:style w:type="paragraph" w:styleId="ListContinue3">
    <w:name w:val="List Continue 3"/>
    <w:basedOn w:val="List3"/>
    <w:rsid w:val="006D4764"/>
    <w:pPr>
      <w:ind w:left="1021" w:firstLine="0"/>
    </w:pPr>
  </w:style>
  <w:style w:type="paragraph" w:styleId="ListContinue4">
    <w:name w:val="List Continue 4"/>
    <w:basedOn w:val="List4"/>
    <w:rsid w:val="006D4764"/>
    <w:pPr>
      <w:ind w:firstLine="0"/>
    </w:pPr>
  </w:style>
  <w:style w:type="paragraph" w:styleId="ListContinue5">
    <w:name w:val="List Continue 5"/>
    <w:basedOn w:val="List5"/>
    <w:rsid w:val="006D4764"/>
    <w:pPr>
      <w:ind w:firstLine="0"/>
    </w:pPr>
  </w:style>
  <w:style w:type="paragraph" w:styleId="ListNumber3">
    <w:name w:val="List Number 3"/>
    <w:basedOn w:val="List3"/>
    <w:rsid w:val="006D4764"/>
    <w:pPr>
      <w:numPr>
        <w:numId w:val="5"/>
      </w:numPr>
    </w:pPr>
  </w:style>
  <w:style w:type="paragraph" w:styleId="ListNumber4">
    <w:name w:val="List Number 4"/>
    <w:basedOn w:val="List4"/>
    <w:rsid w:val="006D4764"/>
    <w:pPr>
      <w:numPr>
        <w:numId w:val="6"/>
      </w:numPr>
    </w:pPr>
  </w:style>
  <w:style w:type="paragraph" w:styleId="ListNumber5">
    <w:name w:val="List Number 5"/>
    <w:basedOn w:val="List5"/>
    <w:rsid w:val="006D4764"/>
    <w:pPr>
      <w:numPr>
        <w:numId w:val="7"/>
      </w:numPr>
    </w:pPr>
  </w:style>
  <w:style w:type="paragraph" w:styleId="BlockText">
    <w:name w:val="Block Text"/>
    <w:basedOn w:val="Normal"/>
    <w:rsid w:val="006D4764"/>
    <w:pPr>
      <w:spacing w:after="120"/>
      <w:ind w:left="1440" w:right="1440"/>
    </w:pPr>
  </w:style>
  <w:style w:type="character" w:customStyle="1" w:styleId="Subscript">
    <w:name w:val="Subscript"/>
    <w:basedOn w:val="DefaultParagraphFont"/>
    <w:rsid w:val="006D4764"/>
    <w:rPr>
      <w:sz w:val="16"/>
      <w:vertAlign w:val="subscript"/>
    </w:rPr>
  </w:style>
  <w:style w:type="character" w:customStyle="1" w:styleId="Superscript">
    <w:name w:val="Superscript"/>
    <w:basedOn w:val="DefaultParagraphFont"/>
    <w:rsid w:val="006D4764"/>
    <w:rPr>
      <w:sz w:val="16"/>
      <w:vertAlign w:val="superscript"/>
    </w:rPr>
  </w:style>
  <w:style w:type="character" w:customStyle="1" w:styleId="Symbols">
    <w:name w:val="Symbols"/>
    <w:basedOn w:val="DefaultParagraphFont"/>
    <w:rsid w:val="006D4764"/>
    <w:rPr>
      <w:rFonts w:ascii="Symbol" w:hAnsi="Symbol"/>
    </w:rPr>
  </w:style>
  <w:style w:type="character" w:customStyle="1" w:styleId="MenuOptions">
    <w:name w:val="Menu Options"/>
    <w:basedOn w:val="DefaultParagraphFont"/>
    <w:rsid w:val="006D4764"/>
    <w:rPr>
      <w:rFonts w:ascii="Arial Narrow" w:hAnsi="Arial Narrow"/>
      <w:smallCaps/>
    </w:rPr>
  </w:style>
  <w:style w:type="character" w:customStyle="1" w:styleId="Buttons">
    <w:name w:val="Buttons"/>
    <w:basedOn w:val="DefaultParagraphFont"/>
    <w:rsid w:val="006D4764"/>
    <w:rPr>
      <w:b/>
    </w:rPr>
  </w:style>
  <w:style w:type="character" w:customStyle="1" w:styleId="Underlined">
    <w:name w:val="Underlined"/>
    <w:basedOn w:val="DefaultParagraphFont"/>
    <w:rsid w:val="006D4764"/>
    <w:rPr>
      <w:u w:val="single"/>
    </w:rPr>
  </w:style>
  <w:style w:type="paragraph" w:customStyle="1" w:styleId="TableBodyTextRight">
    <w:name w:val="Table Body Text Right"/>
    <w:basedOn w:val="TableBodyText"/>
    <w:rsid w:val="006D4764"/>
    <w:pPr>
      <w:widowControl w:val="0"/>
      <w:autoSpaceDE w:val="0"/>
      <w:autoSpaceDN w:val="0"/>
      <w:adjustRightInd w:val="0"/>
      <w:jc w:val="right"/>
    </w:pPr>
    <w:rPr>
      <w:rFonts w:cs="Arial"/>
      <w:szCs w:val="18"/>
    </w:rPr>
  </w:style>
  <w:style w:type="paragraph" w:customStyle="1" w:styleId="CopyrightText">
    <w:name w:val="Copyright Text"/>
    <w:basedOn w:val="BodyText"/>
    <w:rsid w:val="006D4764"/>
    <w:rPr>
      <w:sz w:val="18"/>
    </w:rPr>
  </w:style>
  <w:style w:type="paragraph" w:customStyle="1" w:styleId="BodySmallRight">
    <w:name w:val="Body Small Right"/>
    <w:basedOn w:val="BodyTextRight"/>
    <w:rsid w:val="006D4764"/>
    <w:rPr>
      <w:sz w:val="18"/>
      <w:szCs w:val="18"/>
    </w:rPr>
  </w:style>
  <w:style w:type="paragraph" w:customStyle="1" w:styleId="MarginEdition">
    <w:name w:val="Margin Edition"/>
    <w:basedOn w:val="MarginNote"/>
    <w:rsid w:val="006D4764"/>
    <w:pPr>
      <w:spacing w:before="0" w:after="0"/>
    </w:pPr>
    <w:rPr>
      <w:rFonts w:ascii="Times New Roman" w:hAnsi="Times New Roman"/>
      <w:color w:val="999999"/>
    </w:rPr>
  </w:style>
  <w:style w:type="paragraph" w:customStyle="1" w:styleId="Spacer">
    <w:name w:val="Spacer"/>
    <w:basedOn w:val="Normal"/>
    <w:rsid w:val="006D4764"/>
    <w:rPr>
      <w:sz w:val="2"/>
      <w:szCs w:val="2"/>
    </w:rPr>
  </w:style>
  <w:style w:type="character" w:customStyle="1" w:styleId="Small">
    <w:name w:val="Small"/>
    <w:basedOn w:val="DefaultParagraphFont"/>
    <w:rsid w:val="006D4764"/>
    <w:rPr>
      <w:sz w:val="16"/>
    </w:rPr>
  </w:style>
  <w:style w:type="paragraph" w:customStyle="1" w:styleId="WideTable">
    <w:name w:val="Wide Table"/>
    <w:basedOn w:val="Normal"/>
    <w:rsid w:val="006D4764"/>
    <w:pPr>
      <w:ind w:left="-1418"/>
    </w:pPr>
    <w:rPr>
      <w:sz w:val="2"/>
      <w:szCs w:val="2"/>
    </w:rPr>
  </w:style>
  <w:style w:type="character" w:styleId="PageNumber">
    <w:name w:val="page number"/>
    <w:basedOn w:val="DefaultParagraphFont"/>
    <w:rsid w:val="006D4764"/>
  </w:style>
  <w:style w:type="paragraph" w:styleId="Quote">
    <w:name w:val="Quote"/>
    <w:basedOn w:val="Heading1"/>
    <w:link w:val="QuoteChar"/>
    <w:qFormat/>
    <w:rsid w:val="006D4764"/>
    <w:rPr>
      <w:b w:val="0"/>
      <w:sz w:val="72"/>
      <w:szCs w:val="72"/>
      <w:lang w:val="en-NZ"/>
    </w:rPr>
  </w:style>
  <w:style w:type="character" w:customStyle="1" w:styleId="QuoteChar">
    <w:name w:val="Quote Char"/>
    <w:basedOn w:val="DefaultParagraphFont"/>
    <w:link w:val="Quote"/>
    <w:rsid w:val="006D4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764"/>
    <w:pPr>
      <w:pageBreakBefore/>
    </w:pPr>
  </w:style>
  <w:style w:type="paragraph" w:customStyle="1" w:styleId="Border">
    <w:name w:val="Border"/>
    <w:basedOn w:val="Normal"/>
    <w:qFormat/>
    <w:rsid w:val="006D4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764"/>
    <w:rPr>
      <w:b/>
      <w:bCs/>
      <w:i/>
      <w:iCs/>
      <w:color w:val="auto"/>
    </w:rPr>
  </w:style>
  <w:style w:type="paragraph" w:styleId="IntenseQuote">
    <w:name w:val="Intense Quote"/>
    <w:basedOn w:val="Normal"/>
    <w:next w:val="Normal"/>
    <w:link w:val="IntenseQuoteChar"/>
    <w:uiPriority w:val="30"/>
    <w:qFormat/>
    <w:rsid w:val="006D4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764"/>
    <w:rPr>
      <w:smallCaps/>
      <w:color w:val="auto"/>
      <w:u w:val="single"/>
    </w:rPr>
  </w:style>
  <w:style w:type="character" w:styleId="IntenseReference">
    <w:name w:val="Intense Reference"/>
    <w:basedOn w:val="DefaultParagraphFont"/>
    <w:uiPriority w:val="32"/>
    <w:qFormat/>
    <w:rsid w:val="006D4764"/>
    <w:rPr>
      <w:b/>
      <w:bCs/>
      <w:smallCaps/>
      <w:color w:val="auto"/>
      <w:spacing w:val="5"/>
      <w:u w:val="single"/>
    </w:rPr>
  </w:style>
  <w:style w:type="paragraph" w:customStyle="1" w:styleId="2ColumnHeading">
    <w:name w:val="2Column Heading"/>
    <w:basedOn w:val="BodyText"/>
    <w:qFormat/>
    <w:rsid w:val="006D4764"/>
    <w:pPr>
      <w:spacing w:after="60"/>
      <w:ind w:left="-2268"/>
    </w:pPr>
    <w:rPr>
      <w:b/>
    </w:rPr>
  </w:style>
  <w:style w:type="paragraph" w:customStyle="1" w:styleId="Heading1TOC">
    <w:name w:val="Heading1 TOC"/>
    <w:basedOn w:val="Normal"/>
    <w:qFormat/>
    <w:rsid w:val="006D4764"/>
    <w:pPr>
      <w:spacing w:before="240" w:after="120"/>
    </w:pPr>
    <w:rPr>
      <w:rFonts w:ascii="Times New Roman" w:hAnsi="Times New Roman"/>
      <w:b/>
      <w:sz w:val="32"/>
    </w:rPr>
  </w:style>
  <w:style w:type="paragraph" w:customStyle="1" w:styleId="Heading2TOC">
    <w:name w:val="Heading2 TOC"/>
    <w:basedOn w:val="Normal"/>
    <w:qFormat/>
    <w:rsid w:val="006D4764"/>
    <w:pPr>
      <w:spacing w:before="240" w:after="60"/>
    </w:pPr>
    <w:rPr>
      <w:rFonts w:ascii="Times New Roman" w:hAnsi="Times New Roman"/>
      <w:b/>
      <w:sz w:val="28"/>
    </w:rPr>
  </w:style>
  <w:style w:type="character" w:customStyle="1" w:styleId="Underline">
    <w:name w:val="Underline"/>
    <w:basedOn w:val="DefaultParagraphFont"/>
    <w:qFormat/>
    <w:rsid w:val="006D4764"/>
    <w:rPr>
      <w:u w:val="single"/>
    </w:rPr>
  </w:style>
  <w:style w:type="character" w:customStyle="1" w:styleId="BoldandItalics">
    <w:name w:val="Bold and Italics"/>
    <w:qFormat/>
    <w:rsid w:val="006D4764"/>
    <w:rPr>
      <w:b/>
      <w:i/>
      <w:u w:val="none"/>
    </w:rPr>
  </w:style>
  <w:style w:type="paragraph" w:styleId="BalloonText">
    <w:name w:val="Balloon Text"/>
    <w:basedOn w:val="Normal"/>
    <w:link w:val="BalloonTextChar"/>
    <w:rsid w:val="006D4764"/>
    <w:rPr>
      <w:rFonts w:ascii="Tahoma" w:hAnsi="Tahoma" w:cs="Tahoma"/>
      <w:sz w:val="16"/>
      <w:szCs w:val="16"/>
    </w:rPr>
  </w:style>
  <w:style w:type="character" w:customStyle="1" w:styleId="BalloonTextChar">
    <w:name w:val="Balloon Text Char"/>
    <w:basedOn w:val="DefaultParagraphFont"/>
    <w:link w:val="BalloonText"/>
    <w:rsid w:val="006D4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7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764"/>
    <w:rPr>
      <w:b/>
      <w:color w:val="660033"/>
      <w:spacing w:val="0"/>
    </w:rPr>
  </w:style>
  <w:style w:type="paragraph" w:customStyle="1" w:styleId="Nameditemlist">
    <w:name w:val="Named item list"/>
    <w:basedOn w:val="BodyText"/>
    <w:qFormat/>
    <w:rsid w:val="006D4764"/>
    <w:pPr>
      <w:tabs>
        <w:tab w:val="left" w:pos="2835"/>
      </w:tabs>
      <w:ind w:left="2835" w:hanging="2835"/>
    </w:pPr>
  </w:style>
  <w:style w:type="paragraph" w:customStyle="1" w:styleId="BodyTextnopadding">
    <w:name w:val="Body Text no padding"/>
    <w:basedOn w:val="BodyText"/>
    <w:qFormat/>
    <w:rsid w:val="006D4764"/>
    <w:pPr>
      <w:spacing w:before="0" w:after="0"/>
    </w:pPr>
  </w:style>
  <w:style w:type="paragraph" w:customStyle="1" w:styleId="BodyTextBold">
    <w:name w:val="Body Text Bold"/>
    <w:basedOn w:val="BodyText"/>
    <w:qFormat/>
    <w:rsid w:val="006D4764"/>
    <w:rPr>
      <w:b/>
    </w:rPr>
  </w:style>
  <w:style w:type="character" w:styleId="Hyperlink">
    <w:name w:val="Hyperlink"/>
    <w:basedOn w:val="DefaultParagraphFont"/>
    <w:uiPriority w:val="99"/>
    <w:unhideWhenUsed/>
    <w:rsid w:val="00CB6C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3310</Characters>
  <Application>Microsoft Office Word</Application>
  <DocSecurity>0</DocSecurity>
  <Lines>84</Lines>
  <Paragraphs>59</Paragraphs>
  <ScaleCrop>false</ScaleCrop>
  <Company>Author-it Software Corporation Ltd.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FWPWPP3225 Produce profile sanding shoes and wheels</dc:title>
  <dc:subject>Approved</dc:subject>
  <dc:creator>Skills Impact</dc:creator>
  <cp:keywords>Release: 1</cp:keywords>
  <dc:description>Review Date: 12 April 2008</dc:description>
  <cp:lastModifiedBy>HSD_TPCMSd.prod</cp:lastModifiedBy>
  <cp:revision>3</cp:revision>
  <dcterms:created xsi:type="dcterms:W3CDTF">2020-12-04T00:52:00Z</dcterms:created>
  <dcterms:modified xsi:type="dcterms:W3CDTF">2020-12-04T00:52:00Z</dcterms:modified>
</cp:coreProperties>
</file>