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429" w:rsidP="00F55429">
      <w:pPr>
        <w:pStyle w:val="Title"/>
      </w:pPr>
      <w:r>
        <w:fldChar w:fldCharType="begin"/>
      </w:r>
      <w:r>
        <w:instrText xml:space="preserve"> TITLE   \* MERGEFORMAT </w:instrText>
      </w:r>
      <w:r>
        <w:fldChar w:fldCharType="separate"/>
      </w:r>
      <w:r>
        <w:t>FWPWPP3224 Profile sand products</w:t>
      </w:r>
      <w:r>
        <w:fldChar w:fldCharType="end"/>
      </w:r>
    </w:p>
    <w:p w:rsidR="00F55429" w:rsidP="00F55429">
      <w:pPr>
        <w:pStyle w:val="Version"/>
        <w:sectPr w:rsidSect="00E34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3BD" w:rsidP="00E343BD">
      <w:pPr>
        <w:pStyle w:val="SuperHeading"/>
      </w:pPr>
      <w:r w:rsidRPr="00E343BD">
        <w:t>FWPWPP3224 Profile sand products</w:t>
      </w:r>
    </w:p>
    <w:p w:rsidR="00000000" w:rsidRPr="00E343BD" w:rsidP="00E343BD">
      <w:pPr>
        <w:pStyle w:val="Heading1"/>
      </w:pPr>
      <w:bookmarkStart w:id="1" w:name="O_917443"/>
      <w:bookmarkEnd w:id="1"/>
      <w:r w:rsidRPr="00E343BD">
        <w:t>Modification History</w:t>
      </w:r>
    </w:p>
    <w:tbl>
      <w:tblPr>
        <w:tblW w:w="0" w:type="auto"/>
        <w:tblCellMar>
          <w:left w:w="62" w:type="dxa"/>
          <w:right w:w="62" w:type="dxa"/>
        </w:tblCellMar>
        <w:tblLook w:val="0000"/>
      </w:tblPr>
      <w:tblGrid>
        <w:gridCol w:w="2007"/>
        <w:gridCol w:w="7189"/>
      </w:tblGrid>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rPr>
                <w:rStyle w:val="SpecialBold"/>
              </w:rPr>
              <w:t>Comment</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t>Replaces equivalent unit FPIWPP3224B Profile sand products, which was first released with FPI11 Forest and Forest Products Training Package Version 2.2.</w:t>
            </w:r>
          </w:p>
          <w:p w:rsidR="00000000" w:rsidRPr="00E343BD" w:rsidP="00E343BD">
            <w:pPr>
              <w:pStyle w:val="BodyText"/>
            </w:pPr>
            <w:r w:rsidRPr="00E343BD">
              <w:t>This is the first release of this unit in the new standards for</w:t>
            </w:r>
            <w:r w:rsidRPr="00E343BD">
              <w:t>mat.</w:t>
            </w:r>
          </w:p>
        </w:tc>
      </w:tr>
    </w:tbl>
    <w:p w:rsidR="00000000" w:rsidRPr="00E343BD" w:rsidP="00E343BD">
      <w:pPr>
        <w:pStyle w:val="BodyText"/>
      </w:pPr>
    </w:p>
    <w:p w:rsidR="00000000" w:rsidRPr="00E343BD" w:rsidP="00E343BD">
      <w:pPr>
        <w:pStyle w:val="AllowPageBreak"/>
      </w:pPr>
    </w:p>
    <w:p w:rsidR="00000000" w:rsidRPr="00E343BD" w:rsidP="00E343BD">
      <w:pPr>
        <w:pStyle w:val="Heading1"/>
      </w:pPr>
      <w:bookmarkStart w:id="2" w:name="O_917444"/>
      <w:bookmarkEnd w:id="2"/>
      <w:r w:rsidRPr="00E343BD">
        <w:t>Application</w:t>
      </w:r>
    </w:p>
    <w:p w:rsidR="00000000" w:rsidRPr="00E343BD" w:rsidP="00F55429">
      <w:pPr>
        <w:pStyle w:val="BodyText"/>
      </w:pPr>
      <w:r w:rsidRPr="00E343BD">
        <w:t>This unit of competency describes the outcomes required to profile sand surfaces of curved or shaped products to achieve a smooth surface.</w:t>
      </w:r>
    </w:p>
    <w:p w:rsidR="00000000" w:rsidRPr="00E343BD" w:rsidP="00F55429">
      <w:pPr>
        <w:pStyle w:val="BodyText"/>
      </w:pPr>
      <w:r w:rsidRPr="00E343BD">
        <w:t>The unit applies to production technicians and operators that profile sanding pro</w:t>
      </w:r>
      <w:r w:rsidRPr="00E343BD">
        <w:t>ducts in a forest and wood products factory setting.</w:t>
      </w:r>
    </w:p>
    <w:p w:rsidR="00000000" w:rsidRPr="00E343BD" w:rsidP="00F55429">
      <w:pPr>
        <w:pStyle w:val="BodyText"/>
      </w:pPr>
      <w:r w:rsidRPr="00E343BD">
        <w:t>Licensing, legislative, regulatory, or certification requirements apply to this unit in some states and territories at the time of publication, and may differ according to jurisdiction.</w:t>
      </w:r>
    </w:p>
    <w:p w:rsidR="00000000" w:rsidRPr="00E343BD" w:rsidP="00E343BD">
      <w:pPr>
        <w:pStyle w:val="Heading1"/>
      </w:pPr>
      <w:bookmarkStart w:id="3" w:name="O_917445"/>
      <w:bookmarkEnd w:id="3"/>
      <w:r w:rsidRPr="00E343BD">
        <w:t>Pre-requisite Unit</w:t>
      </w:r>
    </w:p>
    <w:p w:rsidR="00000000" w:rsidRPr="00E343BD" w:rsidP="00F55429">
      <w:pPr>
        <w:pStyle w:val="BodyText"/>
      </w:pPr>
      <w:r w:rsidRPr="00E343BD">
        <w:t>Nil</w:t>
      </w:r>
    </w:p>
    <w:p w:rsidR="00000000" w:rsidRPr="00E343BD" w:rsidP="00E343BD">
      <w:pPr>
        <w:pStyle w:val="Heading1"/>
      </w:pPr>
      <w:bookmarkStart w:id="4" w:name="O_917447"/>
      <w:bookmarkEnd w:id="4"/>
      <w:r w:rsidRPr="00E343BD">
        <w:t>Unit Sector</w:t>
      </w:r>
    </w:p>
    <w:p w:rsidR="00000000" w:rsidRPr="00E343BD" w:rsidP="00F55429">
      <w:pPr>
        <w:pStyle w:val="List"/>
      </w:pPr>
      <w:r w:rsidRPr="00E343BD">
        <w:t>Wood Panel Products</w:t>
      </w:r>
    </w:p>
    <w:p w:rsidR="00000000" w:rsidRPr="00E343BD" w:rsidP="00F55429">
      <w:pPr>
        <w:pStyle w:val="List"/>
      </w:pPr>
      <w:r w:rsidRPr="00E343BD">
        <w:t>Timber Manufactured Products</w:t>
      </w:r>
    </w:p>
    <w:p w:rsidR="00000000" w:rsidRPr="00E343BD" w:rsidP="00E343BD">
      <w:pPr>
        <w:pStyle w:val="AllowPageBreak"/>
      </w:pPr>
    </w:p>
    <w:p w:rsidR="00000000" w:rsidRPr="00E343BD" w:rsidP="00E343BD">
      <w:pPr>
        <w:pStyle w:val="Heading1"/>
      </w:pPr>
      <w:bookmarkStart w:id="5" w:name="O_917448"/>
      <w:bookmarkEnd w:id="5"/>
      <w:r w:rsidRPr="00E343BD">
        <w:t>Elements and Performance Criteria</w:t>
      </w:r>
    </w:p>
    <w:tbl>
      <w:tblPr>
        <w:tblW w:w="0" w:type="auto"/>
        <w:tblCellMar>
          <w:left w:w="62" w:type="dxa"/>
          <w:right w:w="62" w:type="dxa"/>
        </w:tblCellMar>
        <w:tblLook w:val="0000"/>
      </w:tblPr>
      <w:tblGrid>
        <w:gridCol w:w="2007"/>
        <w:gridCol w:w="7189"/>
      </w:tblGrid>
      <w:tr w:rsidTr="00F5542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rPr>
                <w:rStyle w:val="Emphasis"/>
              </w:rPr>
              <w:t>Performance criteria describe the performance needed to demonstrate achievement of the element. Where bold italicised text is used, further information is detailed in the range of conditions.</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1. Plan and prepare for sanding.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t>1.1 Review and check work orde</w:t>
            </w:r>
            <w:r w:rsidRPr="00E343BD">
              <w:t>r with relevant personnel.</w:t>
            </w:r>
          </w:p>
          <w:p w:rsidR="00000000" w:rsidRPr="00E343BD" w:rsidP="00E343BD">
            <w:pPr>
              <w:pStyle w:val="BodyText"/>
            </w:pPr>
            <w:r w:rsidRPr="00E343BD">
              <w:t>1.2 Identify hazards and control risk according to site procedures.</w:t>
            </w:r>
          </w:p>
          <w:p w:rsidR="00000000" w:rsidRPr="00E343BD" w:rsidP="00E343BD">
            <w:pPr>
              <w:pStyle w:val="BodyText"/>
            </w:pPr>
            <w:r w:rsidRPr="00E343BD">
              <w:t>1.3 Retrieve type and quantity of profiles to be sanded from the production process.</w:t>
            </w:r>
          </w:p>
          <w:p w:rsidR="00000000" w:rsidRPr="00E343BD" w:rsidP="00E343BD">
            <w:pPr>
              <w:pStyle w:val="BodyText"/>
            </w:pPr>
            <w:r w:rsidRPr="00E343BD">
              <w:t>1.4 Check equipment for operational effectiveness in line with manufacturer</w:t>
            </w:r>
            <w:r>
              <w:t>’</w:t>
            </w:r>
            <w:r w:rsidRPr="00E343BD">
              <w:t>s recommendations, using an inspection checklist.</w:t>
            </w:r>
          </w:p>
          <w:p w:rsidR="00000000" w:rsidRPr="00E343BD" w:rsidP="00E343BD">
            <w:pPr>
              <w:pStyle w:val="BodyText"/>
            </w:pPr>
            <w:r w:rsidRPr="00E343BD">
              <w:t>1.5 Plan sanding process in line with site procedures.</w:t>
            </w:r>
          </w:p>
          <w:p w:rsidR="00000000" w:rsidP="00E343BD">
            <w:pPr>
              <w:pStyle w:val="BodyText"/>
              <w:rPr>
                <w:lang w:val="en-NZ"/>
              </w:rPr>
            </w:pPr>
            <w:r w:rsidRPr="00E343BD">
              <w:t xml:space="preserve">1.6 Communicate plan with relevant personnel according to site procedures.  </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2. Sand profiles and report faults.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t>2.1 Set sanding profile and feed rate for optimal smoothing of product and adjust to suit varying products.</w:t>
            </w:r>
          </w:p>
          <w:p w:rsidR="00000000" w:rsidRPr="00E343BD" w:rsidP="00E343BD">
            <w:pPr>
              <w:pStyle w:val="BodyText"/>
            </w:pPr>
            <w:r w:rsidRPr="00E343BD">
              <w:t>2.2 Perform profile sanding in line with site requirements.</w:t>
            </w:r>
          </w:p>
          <w:p w:rsidR="00000000" w:rsidRPr="00E343BD" w:rsidP="00E343BD">
            <w:pPr>
              <w:pStyle w:val="BodyText"/>
            </w:pPr>
            <w:r w:rsidRPr="00E343BD">
              <w:t>2.3 Regularly check and clean dust extraction equipment to avoid blockages.</w:t>
            </w:r>
          </w:p>
          <w:p w:rsidR="00000000" w:rsidRPr="00E343BD" w:rsidP="00E343BD">
            <w:pPr>
              <w:pStyle w:val="BodyText"/>
            </w:pPr>
            <w:r w:rsidRPr="00E343BD">
              <w:t>2.4 Visually</w:t>
            </w:r>
            <w:r w:rsidRPr="00E343BD">
              <w:t xml:space="preserve"> assess product quality to ensure specified outcome has been achieved.</w:t>
            </w:r>
          </w:p>
          <w:p w:rsidR="00000000" w:rsidRPr="00E343BD" w:rsidP="00E343BD">
            <w:pPr>
              <w:pStyle w:val="BodyText"/>
            </w:pPr>
            <w:r w:rsidRPr="00E343BD">
              <w:t>2.5 Remove and replace worn sanding medium as required.</w:t>
            </w:r>
          </w:p>
          <w:p w:rsidR="00000000" w:rsidRPr="00E343BD" w:rsidP="00E343BD">
            <w:pPr>
              <w:pStyle w:val="BodyText"/>
            </w:pPr>
            <w:r w:rsidRPr="00E343BD">
              <w:t>2.6 Reject and dispose of products with sanding defects in line with site procedures and environmental requirements.</w:t>
            </w:r>
          </w:p>
          <w:p w:rsidR="00000000" w:rsidP="00E343BD">
            <w:pPr>
              <w:pStyle w:val="BodyText"/>
              <w:rPr>
                <w:lang w:val="en-NZ"/>
              </w:rPr>
            </w:pPr>
            <w:r w:rsidRPr="00E343BD">
              <w:t>2.7 Record a</w:t>
            </w:r>
            <w:r w:rsidRPr="00E343BD">
              <w:t>nd report sanding process and equipment faults to appropriate personnel.</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3. Grade and distribute products and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t>3.1 Grade products in line with site requirements and industry standards.</w:t>
            </w:r>
          </w:p>
          <w:p w:rsidR="00000000" w:rsidRPr="00E343BD" w:rsidP="00E343BD">
            <w:pPr>
              <w:pStyle w:val="BodyText"/>
            </w:pPr>
            <w:r w:rsidRPr="00E343BD">
              <w:t>3.2 Move material to storage or processing operations in line</w:t>
            </w:r>
            <w:r w:rsidRPr="00E343BD">
              <w:t xml:space="preserve"> with site requirements.</w:t>
            </w:r>
          </w:p>
          <w:p w:rsidR="00000000" w:rsidRPr="00E343BD" w:rsidP="00E343BD">
            <w:pPr>
              <w:pStyle w:val="BodyText"/>
            </w:pPr>
            <w:r w:rsidRPr="00E343BD">
              <w:t>3.3 Clean work area in line with site requirements.</w:t>
            </w:r>
          </w:p>
        </w:tc>
      </w:tr>
    </w:tbl>
    <w:p w:rsidR="00000000" w:rsidRPr="00E343BD" w:rsidP="00E343BD">
      <w:pPr>
        <w:pStyle w:val="BodyText"/>
      </w:pPr>
    </w:p>
    <w:p w:rsidR="00000000" w:rsidRPr="00E343BD" w:rsidP="00E343BD">
      <w:pPr>
        <w:pStyle w:val="AllowPageBreak"/>
      </w:pPr>
    </w:p>
    <w:p w:rsidR="00000000" w:rsidRPr="00E343BD" w:rsidP="00E343BD">
      <w:pPr>
        <w:pStyle w:val="Heading1"/>
      </w:pPr>
      <w:bookmarkStart w:id="6" w:name="O_917449"/>
      <w:bookmarkEnd w:id="6"/>
      <w:r w:rsidRPr="00E343BD">
        <w:t>Foundation Skills</w:t>
      </w:r>
    </w:p>
    <w:tbl>
      <w:tblPr>
        <w:tblW w:w="0" w:type="auto"/>
        <w:tblCellMar>
          <w:left w:w="62" w:type="dxa"/>
          <w:right w:w="62" w:type="dxa"/>
        </w:tblCellMar>
        <w:tblLook w:val="0000"/>
      </w:tblPr>
      <w:tblGrid>
        <w:gridCol w:w="2007"/>
        <w:gridCol w:w="7189"/>
      </w:tblGrid>
      <w:tr w:rsidTr="00F5542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This section describes those core and employment skills that are essential to performance and are not explicit in the performance criteria.</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ListBullet"/>
            </w:pPr>
            <w:r w:rsidRPr="00E343BD">
              <w:t>set and adjust parameters on equipment</w:t>
            </w:r>
          </w:p>
          <w:p w:rsidR="00000000" w:rsidRPr="00E343BD" w:rsidP="00E343BD">
            <w:pPr>
              <w:pStyle w:val="ListBullet"/>
            </w:pPr>
            <w:r w:rsidRPr="00E343BD">
              <w:t>use grading codes</w:t>
            </w:r>
          </w:p>
        </w:tc>
      </w:tr>
    </w:tbl>
    <w:p w:rsidR="00000000" w:rsidRPr="00E343BD" w:rsidP="00E343BD">
      <w:pPr>
        <w:pStyle w:val="BodyText"/>
      </w:pPr>
    </w:p>
    <w:p w:rsidR="00000000" w:rsidRPr="00E343BD" w:rsidP="00E343BD">
      <w:pPr>
        <w:pStyle w:val="AllowPageBreak"/>
      </w:pPr>
    </w:p>
    <w:p w:rsidR="00000000" w:rsidRPr="00E343BD" w:rsidP="00E343BD">
      <w:pPr>
        <w:pStyle w:val="Heading1"/>
      </w:pPr>
      <w:bookmarkStart w:id="7" w:name="O_917450"/>
      <w:bookmarkEnd w:id="7"/>
      <w:r w:rsidRPr="00E343BD">
        <w:t>Range of Conditions</w:t>
      </w:r>
    </w:p>
    <w:p w:rsidR="00000000" w:rsidRPr="00E343BD" w:rsidP="00F55429">
      <w:pPr>
        <w:pStyle w:val="BodyText"/>
      </w:pPr>
      <w:r w:rsidRPr="00E343BD">
        <w:t>Not Applicable</w:t>
      </w:r>
    </w:p>
    <w:p w:rsidR="00000000" w:rsidRPr="00E343BD" w:rsidP="00E343BD">
      <w:pPr>
        <w:pStyle w:val="Heading1"/>
      </w:pPr>
      <w:bookmarkStart w:id="8" w:name="O_917451"/>
      <w:bookmarkEnd w:id="8"/>
      <w:r w:rsidRPr="00E343BD">
        <w:t>Unit Mapping Information</w:t>
      </w:r>
    </w:p>
    <w:p w:rsidR="00000000" w:rsidRPr="00E343BD" w:rsidP="00F55429">
      <w:pPr>
        <w:pStyle w:val="BodyText"/>
      </w:pPr>
      <w:r w:rsidRPr="00E343BD">
        <w:t>FPIWPP3224B Profile sand products.</w:t>
      </w:r>
    </w:p>
    <w:p w:rsidR="00000000" w:rsidRPr="00E343BD" w:rsidP="00E343BD">
      <w:pPr>
        <w:pStyle w:val="Heading1"/>
      </w:pPr>
      <w:bookmarkStart w:id="9" w:name="O_917458"/>
      <w:bookmarkEnd w:id="9"/>
      <w:r w:rsidRPr="00E343BD">
        <w:t>Links</w:t>
      </w:r>
    </w:p>
    <w:p w:rsidR="00000000" w:rsidRPr="00E343BD" w:rsidP="00F55429">
      <w:pPr>
        <w:pStyle w:val="BodyText"/>
      </w:pPr>
      <w:r w:rsidRPr="00E343B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56A7B">
        <w:rPr>
          <w:rStyle w:val="Hyperlink"/>
        </w:rPr>
        <w:t>https://vetnet.gov.au/Pages/TrainingDocs.aspx?q=0d96fe23-5747-4c01-9d6f-3509ff8d3d47</w:t>
      </w:r>
      <w:r>
        <w:fldChar w:fldCharType="end"/>
      </w:r>
    </w:p>
    <w:p w:rsidR="00000000" w:rsidRPr="00E343BD" w:rsidP="00F55429">
      <w:pPr>
        <w:pStyle w:val="BodyText"/>
        <w:sectPr w:rsidSect="00E343BD">
          <w:headerReference w:type="default" r:id="rId10"/>
          <w:footerReference w:type="default" r:id="rId11"/>
          <w:pgSz w:w="11908" w:h="16833"/>
          <w:pgMar w:top="1702" w:right="1418" w:bottom="1702" w:left="1418" w:header="992" w:footer="992" w:gutter="0"/>
          <w:cols w:space="720"/>
          <w:noEndnote/>
          <w:docGrid w:linePitch="299"/>
        </w:sectPr>
      </w:pPr>
    </w:p>
    <w:p w:rsidR="00000000" w:rsidRPr="00E343BD" w:rsidP="00E343BD">
      <w:pPr>
        <w:pStyle w:val="SuperHeading"/>
      </w:pPr>
      <w:r w:rsidRPr="00E343BD">
        <w:t>Assessment Requirements for FWPWPP3224 Profile sand products</w:t>
      </w:r>
    </w:p>
    <w:p w:rsidR="00000000" w:rsidRPr="00E343BD" w:rsidP="00E343BD">
      <w:pPr>
        <w:pStyle w:val="Heading1"/>
      </w:pPr>
      <w:bookmarkStart w:id="10" w:name="O_917453"/>
      <w:bookmarkEnd w:id="10"/>
      <w:r w:rsidRPr="00E343BD">
        <w:t>Modification History</w:t>
      </w:r>
    </w:p>
    <w:tbl>
      <w:tblPr>
        <w:tblW w:w="0" w:type="auto"/>
        <w:tblCellMar>
          <w:left w:w="62" w:type="dxa"/>
          <w:right w:w="62" w:type="dxa"/>
        </w:tblCellMar>
        <w:tblLook w:val="0000"/>
      </w:tblPr>
      <w:tblGrid>
        <w:gridCol w:w="2007"/>
        <w:gridCol w:w="7189"/>
      </w:tblGrid>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rPr>
                <w:rStyle w:val="SpecialBold"/>
              </w:rPr>
              <w:t>Comment</w:t>
            </w:r>
          </w:p>
        </w:tc>
      </w:tr>
      <w:tr w:rsidTr="00F554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3BD">
            <w:pPr>
              <w:pStyle w:val="BodyText"/>
              <w:rPr>
                <w:lang w:val="en-NZ"/>
              </w:rPr>
            </w:pPr>
            <w:r w:rsidRPr="00E343B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3BD" w:rsidP="00E343BD">
            <w:pPr>
              <w:pStyle w:val="BodyText"/>
            </w:pPr>
            <w:r w:rsidRPr="00E343BD">
              <w:t>Replaces equivalent unit FPIWPP3224B Profile sand products, which was first released with FPI11 Forest and Forest Products Training Package Version 2.2. This is the first release of this unit in the new</w:t>
            </w:r>
            <w:r w:rsidRPr="00E343BD">
              <w:t xml:space="preserve"> standards format.</w:t>
            </w:r>
          </w:p>
          <w:p w:rsidR="00000000" w:rsidRPr="00E343BD" w:rsidP="00E343BD">
            <w:pPr>
              <w:pStyle w:val="BodyText"/>
            </w:pPr>
            <w:r w:rsidRPr="00E343BD">
              <w:t>Assessment requirements now specify the performance and knowledge evidence, as well as assessment conditions for this unit of competency. These sections simplify and replace components used in the previous unit format, including Required</w:t>
            </w:r>
            <w:r w:rsidRPr="00E343BD">
              <w:t xml:space="preserve"> Skills and Knowledge, Evidence Guide and Range Statement.</w:t>
            </w:r>
          </w:p>
        </w:tc>
      </w:tr>
    </w:tbl>
    <w:p w:rsidR="00000000" w:rsidRPr="00E343BD" w:rsidP="00E343BD">
      <w:pPr>
        <w:pStyle w:val="BodyText"/>
      </w:pPr>
    </w:p>
    <w:p w:rsidR="00000000" w:rsidRPr="00E343BD" w:rsidP="00E343BD">
      <w:pPr>
        <w:pStyle w:val="AllowPageBreak"/>
      </w:pPr>
    </w:p>
    <w:p w:rsidR="00000000" w:rsidRPr="00E343BD" w:rsidP="00E343BD">
      <w:pPr>
        <w:pStyle w:val="Heading1"/>
      </w:pPr>
      <w:bookmarkStart w:id="11" w:name="O_917454"/>
      <w:bookmarkEnd w:id="11"/>
      <w:r w:rsidRPr="00E343BD">
        <w:t>Performance Evidence</w:t>
      </w:r>
    </w:p>
    <w:p w:rsidR="00000000" w:rsidRPr="00E343BD" w:rsidP="00F55429">
      <w:pPr>
        <w:pStyle w:val="BodyText"/>
      </w:pPr>
      <w:r w:rsidRPr="00E343BD">
        <w:t>A person demonstrating competency in this unit must satisfy all of the elements, performance criteria and foundation skills of this unit. </w:t>
      </w:r>
      <w:r w:rsidRPr="00E343BD">
        <w:t xml:space="preserve"> If a specific volume or frequency is not stated below, then evidence must be provided that the following requirements have been performed on at least one occasion:</w:t>
      </w:r>
    </w:p>
    <w:p w:rsidR="00000000" w:rsidRPr="00E343BD" w:rsidP="00E343BD">
      <w:pPr>
        <w:pStyle w:val="ListBullet"/>
      </w:pPr>
      <w:r w:rsidRPr="00E343BD">
        <w:t>control risk in the work environment</w:t>
      </w:r>
    </w:p>
    <w:p w:rsidR="00000000" w:rsidRPr="00E343BD" w:rsidP="00E343BD">
      <w:pPr>
        <w:pStyle w:val="ListBullet"/>
      </w:pPr>
      <w:r w:rsidRPr="00E343BD">
        <w:t xml:space="preserve">safely and efficiently profile sand products in line </w:t>
      </w:r>
      <w:r w:rsidRPr="00E343BD">
        <w:t>with workplace requirements using profile sanding machinery</w:t>
      </w:r>
    </w:p>
    <w:p w:rsidR="00000000" w:rsidRPr="00E343BD" w:rsidP="00E343BD">
      <w:pPr>
        <w:pStyle w:val="ListBullet"/>
      </w:pPr>
      <w:r w:rsidRPr="00E343BD">
        <w:t xml:space="preserve">set profile sanding parameters for different products </w:t>
      </w:r>
    </w:p>
    <w:p w:rsidR="00000000" w:rsidRPr="00E343BD" w:rsidP="00E343BD">
      <w:pPr>
        <w:pStyle w:val="ListBullet"/>
      </w:pPr>
      <w:r w:rsidRPr="00E343BD">
        <w:t>clean dust extraction equipment</w:t>
      </w:r>
    </w:p>
    <w:p w:rsidR="00000000" w:rsidRPr="00E343BD" w:rsidP="00E343BD">
      <w:pPr>
        <w:pStyle w:val="ListBullet"/>
      </w:pPr>
      <w:r w:rsidRPr="00E343BD">
        <w:t>remove and replace sanding mediums</w:t>
      </w:r>
    </w:p>
    <w:p w:rsidR="00000000" w:rsidRPr="00E343BD" w:rsidP="00E343BD">
      <w:pPr>
        <w:pStyle w:val="ListBullet"/>
      </w:pPr>
      <w:r w:rsidRPr="00E343BD">
        <w:t xml:space="preserve">visually assess product quality and dispose of defective products </w:t>
      </w:r>
    </w:p>
    <w:p w:rsidR="00000000" w:rsidRPr="00E343BD" w:rsidP="00E343BD">
      <w:pPr>
        <w:pStyle w:val="ListBullet"/>
      </w:pPr>
      <w:r w:rsidRPr="00E343BD">
        <w:t>grade p</w:t>
      </w:r>
      <w:r w:rsidRPr="00E343BD">
        <w:t>roducts in preparation for distribution</w:t>
      </w:r>
    </w:p>
    <w:p w:rsidR="00000000" w:rsidRPr="00E343BD" w:rsidP="00E343BD">
      <w:pPr>
        <w:pStyle w:val="ListBullet"/>
      </w:pPr>
      <w:r w:rsidRPr="00E343BD">
        <w:t>distribute products on-site using designated equipment.</w:t>
      </w:r>
    </w:p>
    <w:p w:rsidR="00000000" w:rsidRPr="00E343BD" w:rsidP="00E343BD">
      <w:pPr>
        <w:pStyle w:val="AllowPageBreak"/>
      </w:pPr>
    </w:p>
    <w:p w:rsidR="00000000" w:rsidRPr="00E343BD" w:rsidP="00E343BD">
      <w:pPr>
        <w:pStyle w:val="Heading1"/>
      </w:pPr>
      <w:bookmarkStart w:id="12" w:name="O_917455"/>
      <w:bookmarkEnd w:id="12"/>
      <w:r w:rsidRPr="00E343BD">
        <w:t>Knowledge Evidence</w:t>
      </w:r>
    </w:p>
    <w:p w:rsidR="00000000" w:rsidRPr="00E343BD" w:rsidP="00F55429">
      <w:pPr>
        <w:pStyle w:val="BodyText"/>
      </w:pPr>
      <w:r w:rsidRPr="00E343BD">
        <w:t>A person competent in this unit must be able to demonstrate knowledge of:</w:t>
      </w:r>
    </w:p>
    <w:p w:rsidR="00000000" w:rsidRPr="00E343BD" w:rsidP="00E343BD">
      <w:pPr>
        <w:pStyle w:val="ListBullet"/>
      </w:pPr>
      <w:r w:rsidRPr="00E343BD">
        <w:t>site standards, workplace requirements and safe w</w:t>
      </w:r>
      <w:r w:rsidRPr="00E343BD">
        <w:t>ork procedures for profile sanding products</w:t>
      </w:r>
    </w:p>
    <w:p w:rsidR="00000000" w:rsidRPr="00E343BD" w:rsidP="00E343BD">
      <w:pPr>
        <w:pStyle w:val="ListBullet"/>
      </w:pPr>
      <w:r w:rsidRPr="00E343BD">
        <w:t>hazards and risks associated with the profile sanding process, and how to control them</w:t>
      </w:r>
    </w:p>
    <w:p w:rsidR="00000000" w:rsidRPr="00E343BD" w:rsidP="00E343BD">
      <w:pPr>
        <w:pStyle w:val="ListBullet"/>
      </w:pPr>
      <w:r w:rsidRPr="00E343BD">
        <w:t xml:space="preserve">different sanding techniques suited to different products with varying characteristics and profile types </w:t>
      </w:r>
    </w:p>
    <w:p w:rsidR="00000000" w:rsidRPr="00E343BD" w:rsidP="00E343BD">
      <w:pPr>
        <w:pStyle w:val="ListBullet"/>
      </w:pPr>
      <w:r w:rsidRPr="00E343BD">
        <w:t xml:space="preserve">characteristics of </w:t>
      </w:r>
      <w:r w:rsidRPr="00E343BD">
        <w:t>timber and panels</w:t>
      </w:r>
    </w:p>
    <w:p w:rsidR="00000000" w:rsidRPr="00E343BD" w:rsidP="00E343BD">
      <w:pPr>
        <w:pStyle w:val="ListBullet"/>
      </w:pPr>
      <w:r w:rsidRPr="00E343BD">
        <w:t>procedures for visually inspecting product quality and identifying defects</w:t>
      </w:r>
    </w:p>
    <w:p w:rsidR="00000000" w:rsidRPr="00E343BD" w:rsidP="00E343BD">
      <w:pPr>
        <w:pStyle w:val="ListBullet"/>
      </w:pPr>
      <w:r w:rsidRPr="00E343BD">
        <w:t xml:space="preserve">procedures for disposal of defective products according to environmental guidelines </w:t>
      </w:r>
    </w:p>
    <w:p w:rsidR="00000000" w:rsidRPr="00E343BD" w:rsidP="00E343BD">
      <w:pPr>
        <w:pStyle w:val="ListBullet"/>
      </w:pPr>
      <w:r w:rsidRPr="00E343BD">
        <w:t>distribution procedures following profile sanding operations</w:t>
      </w:r>
    </w:p>
    <w:p w:rsidR="00000000" w:rsidRPr="00E343BD" w:rsidP="00E343BD">
      <w:pPr>
        <w:pStyle w:val="ListBullet"/>
      </w:pPr>
      <w:r w:rsidRPr="00E343BD">
        <w:t>established communication channels and protocols</w:t>
      </w:r>
    </w:p>
    <w:p w:rsidR="00000000" w:rsidRPr="00E343BD" w:rsidP="00E343BD">
      <w:pPr>
        <w:pStyle w:val="ListBullet"/>
      </w:pPr>
      <w:r w:rsidRPr="00E343BD">
        <w:t>procedures for the use, operation and maintenance of tools and equipment used to profile sand products</w:t>
      </w:r>
    </w:p>
    <w:p w:rsidR="00000000" w:rsidRPr="00E343BD" w:rsidP="00E343BD">
      <w:pPr>
        <w:pStyle w:val="ListBullet"/>
      </w:pPr>
      <w:r w:rsidRPr="00E343BD">
        <w:t>procedures for recording and reporting sanding process and equipment faults</w:t>
      </w:r>
    </w:p>
    <w:p w:rsidR="00000000" w:rsidRPr="00E343BD" w:rsidP="00E343BD">
      <w:pPr>
        <w:pStyle w:val="ListBullet"/>
      </w:pPr>
      <w:r w:rsidRPr="00E343BD">
        <w:t xml:space="preserve">procedures for cleaning the </w:t>
      </w:r>
      <w:r w:rsidRPr="00E343BD">
        <w:t>work area.</w:t>
      </w:r>
    </w:p>
    <w:p w:rsidR="00000000" w:rsidRPr="00E343BD" w:rsidP="00E343BD">
      <w:pPr>
        <w:pStyle w:val="AllowPageBreak"/>
      </w:pPr>
    </w:p>
    <w:p w:rsidR="00000000" w:rsidRPr="00E343BD" w:rsidP="00E343BD">
      <w:pPr>
        <w:pStyle w:val="Heading1"/>
      </w:pPr>
      <w:bookmarkStart w:id="13" w:name="O_917456"/>
      <w:bookmarkEnd w:id="13"/>
      <w:r w:rsidRPr="00E343BD">
        <w:t>Assessment Conditions</w:t>
      </w:r>
    </w:p>
    <w:p w:rsidR="00000000" w:rsidRPr="00E343BD" w:rsidP="00F55429">
      <w:pPr>
        <w:pStyle w:val="BodyText"/>
      </w:pPr>
      <w:r w:rsidRPr="00E343BD">
        <w:t>The following resources must be made available:</w:t>
      </w:r>
    </w:p>
    <w:p w:rsidR="00000000" w:rsidRPr="00E343BD" w:rsidP="00E343BD">
      <w:pPr>
        <w:pStyle w:val="ListBullet"/>
      </w:pPr>
      <w:r w:rsidRPr="00E343BD">
        <w:t>work order</w:t>
      </w:r>
    </w:p>
    <w:p w:rsidR="00000000" w:rsidRPr="00E343BD" w:rsidP="00E343BD">
      <w:pPr>
        <w:pStyle w:val="ListBullet"/>
      </w:pPr>
      <w:r w:rsidRPr="00E343BD">
        <w:t>profile sanding machine</w:t>
      </w:r>
    </w:p>
    <w:p w:rsidR="00000000" w:rsidRPr="00E343BD" w:rsidP="00E343BD">
      <w:pPr>
        <w:pStyle w:val="ListBullet"/>
      </w:pPr>
      <w:r w:rsidRPr="00E343BD">
        <w:t>sanding medium: sandpaper, emery cloth, sanding belt</w:t>
      </w:r>
    </w:p>
    <w:p w:rsidR="00000000" w:rsidRPr="00E343BD" w:rsidP="00E343BD">
      <w:pPr>
        <w:pStyle w:val="ListBullet"/>
      </w:pPr>
      <w:r w:rsidRPr="00E343BD">
        <w:t xml:space="preserve">transferral equipment </w:t>
      </w:r>
    </w:p>
    <w:p w:rsidR="00000000" w:rsidRPr="00E343BD" w:rsidP="00E343BD">
      <w:pPr>
        <w:pStyle w:val="ListBullet"/>
      </w:pPr>
      <w:r w:rsidRPr="00E343BD">
        <w:t>timber products which must include one or more</w:t>
      </w:r>
      <w:r w:rsidRPr="00E343BD">
        <w:t xml:space="preserve"> of the following:</w:t>
      </w:r>
    </w:p>
    <w:p w:rsidR="00000000" w:rsidRPr="00E343BD" w:rsidP="00E343BD">
      <w:pPr>
        <w:pStyle w:val="ListBullet2"/>
      </w:pPr>
      <w:r w:rsidRPr="00E343BD">
        <w:t>solid timber/moulded panel strips</w:t>
      </w:r>
    </w:p>
    <w:p w:rsidR="00000000" w:rsidRPr="00E343BD" w:rsidP="00E343BD">
      <w:pPr>
        <w:pStyle w:val="ListBullet2"/>
      </w:pPr>
      <w:r w:rsidRPr="00E343BD">
        <w:t>building components</w:t>
      </w:r>
    </w:p>
    <w:p w:rsidR="00000000" w:rsidRPr="00E343BD" w:rsidP="00E343BD">
      <w:pPr>
        <w:pStyle w:val="ListBullet2"/>
      </w:pPr>
      <w:r w:rsidRPr="00E343BD">
        <w:t>furniture components</w:t>
      </w:r>
    </w:p>
    <w:p w:rsidR="00000000" w:rsidRPr="00E343BD" w:rsidP="00E343BD">
      <w:pPr>
        <w:pStyle w:val="ListBullet2"/>
      </w:pPr>
      <w:r w:rsidRPr="00E343BD">
        <w:t>bench tops</w:t>
      </w:r>
    </w:p>
    <w:p w:rsidR="00000000" w:rsidRPr="00E343BD" w:rsidP="00E343BD">
      <w:pPr>
        <w:pStyle w:val="ListBullet2"/>
      </w:pPr>
      <w:r w:rsidRPr="00E343BD">
        <w:t>shaped panels</w:t>
      </w:r>
    </w:p>
    <w:p w:rsidR="00000000" w:rsidRPr="00E343BD" w:rsidP="00E343BD">
      <w:pPr>
        <w:pStyle w:val="ListBullet2"/>
      </w:pPr>
      <w:r w:rsidRPr="00E343BD">
        <w:t>articles with moulded or shaped edges/surfaces</w:t>
      </w:r>
    </w:p>
    <w:p w:rsidR="00000000" w:rsidRPr="00E343BD" w:rsidP="00E343BD">
      <w:pPr>
        <w:pStyle w:val="ListBullet"/>
      </w:pPr>
      <w:r w:rsidRPr="00E343BD">
        <w:t>relevant personnel for the purposes of communicating information</w:t>
      </w:r>
    </w:p>
    <w:p w:rsidR="00000000" w:rsidRPr="00E343BD" w:rsidP="00E343BD">
      <w:pPr>
        <w:pStyle w:val="ListBullet"/>
      </w:pPr>
      <w:r w:rsidRPr="00E343BD">
        <w:t>documents, spreadsheets and commonly used proforma documents</w:t>
      </w:r>
    </w:p>
    <w:p w:rsidR="00000000" w:rsidRPr="00E343BD" w:rsidP="00E343BD">
      <w:pPr>
        <w:pStyle w:val="ListBullet"/>
      </w:pPr>
      <w:r w:rsidRPr="00E343BD">
        <w:t>personal protective equipment:</w:t>
      </w:r>
    </w:p>
    <w:p w:rsidR="00000000" w:rsidRPr="00E343BD" w:rsidP="00E343BD">
      <w:pPr>
        <w:pStyle w:val="ListBullet2"/>
      </w:pPr>
      <w:r w:rsidRPr="00E343BD">
        <w:t>safety glasses</w:t>
      </w:r>
    </w:p>
    <w:p w:rsidR="00000000" w:rsidRPr="00E343BD" w:rsidP="00E343BD">
      <w:pPr>
        <w:pStyle w:val="ListBullet2"/>
      </w:pPr>
      <w:r w:rsidRPr="00E343BD">
        <w:t>protective footwear</w:t>
      </w:r>
    </w:p>
    <w:p w:rsidR="00000000" w:rsidRPr="00E343BD" w:rsidP="00E343BD">
      <w:pPr>
        <w:pStyle w:val="ListBullet2"/>
      </w:pPr>
      <w:r w:rsidRPr="00E343BD">
        <w:t>high visibility clothing.</w:t>
      </w:r>
    </w:p>
    <w:p w:rsidR="00000000" w:rsidRPr="00E343BD" w:rsidP="00E343BD">
      <w:pPr>
        <w:pStyle w:val="BodyText"/>
      </w:pPr>
    </w:p>
    <w:p w:rsidR="00000000" w:rsidRPr="00E343BD" w:rsidP="00F55429">
      <w:pPr>
        <w:pStyle w:val="BodyText"/>
      </w:pPr>
      <w:r w:rsidRPr="00E343BD">
        <w:t>Competency is to be assessed in the workplace or a simulated environment that accurately reflects per</w:t>
      </w:r>
      <w:r w:rsidRPr="00E343BD">
        <w:t xml:space="preserve">formance in a real workplace setting. </w:t>
      </w:r>
    </w:p>
    <w:p w:rsidR="00000000" w:rsidRPr="00E343BD" w:rsidP="00F55429">
      <w:pPr>
        <w:pStyle w:val="Heading4"/>
      </w:pPr>
      <w:r w:rsidRPr="00E343BD">
        <w:rPr>
          <w:rStyle w:val="SpecialBold"/>
        </w:rPr>
        <w:t>Assessor requirements</w:t>
      </w:r>
    </w:p>
    <w:p w:rsidR="00000000" w:rsidRPr="00E343BD" w:rsidP="00F55429">
      <w:pPr>
        <w:pStyle w:val="BodyText"/>
      </w:pPr>
      <w:r w:rsidRPr="00E343BD">
        <w:t>Assessors must:</w:t>
      </w:r>
    </w:p>
    <w:p w:rsidR="00000000" w:rsidRPr="00E343BD" w:rsidP="00E343BD">
      <w:pPr>
        <w:pStyle w:val="ListBullet"/>
      </w:pPr>
      <w:r w:rsidRPr="00E343BD">
        <w:t>hold the appropriate assessor competency standards as outlined in regulations; and</w:t>
      </w:r>
    </w:p>
    <w:p w:rsidR="00000000" w:rsidRPr="00E343BD" w:rsidP="00E343BD">
      <w:pPr>
        <w:pStyle w:val="ListBullet"/>
      </w:pPr>
      <w:r w:rsidRPr="00E343BD">
        <w:t>be able to demonstrate vocational competencies at least to the level being assessed; and</w:t>
      </w:r>
    </w:p>
    <w:p w:rsidR="00000000" w:rsidRPr="00E343BD" w:rsidP="00E343BD">
      <w:pPr>
        <w:pStyle w:val="ListBullet"/>
      </w:pPr>
      <w:r w:rsidRPr="00E343BD">
        <w:t>be able to demonstrate how they are continuing to develop their VET knowledge and skills as well as maintaining their industry currency and assessor competence.</w:t>
      </w:r>
    </w:p>
    <w:p w:rsidR="00000000" w:rsidRPr="00E343BD" w:rsidP="00E343BD">
      <w:pPr>
        <w:pStyle w:val="AllowPageBreak"/>
      </w:pPr>
    </w:p>
    <w:p w:rsidR="00000000" w:rsidRPr="00E343BD" w:rsidP="00E343BD">
      <w:pPr>
        <w:pStyle w:val="Heading1"/>
      </w:pPr>
      <w:bookmarkStart w:id="14" w:name="O_917459"/>
      <w:bookmarkEnd w:id="14"/>
      <w:r w:rsidRPr="00E343BD">
        <w:t>Links</w:t>
      </w:r>
    </w:p>
    <w:p w:rsidR="00000000" w:rsidRPr="00E343BD" w:rsidP="00F55429">
      <w:pPr>
        <w:pStyle w:val="BodyText"/>
      </w:pPr>
      <w:r w:rsidRPr="00E343B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456A7B">
        <w:rPr>
          <w:rStyle w:val="Hyperlink"/>
        </w:rPr>
        <w:t>https://vetnet.gov.au/Pages/TrainingDocs.aspx?q=0d96fe23-5747-4c01-9d6f-3509ff8d3d47</w:t>
      </w:r>
      <w:r>
        <w:fldChar w:fldCharType="end"/>
      </w:r>
    </w:p>
    <w:p w:rsidR="00000000" w:rsidRPr="00E343BD" w:rsidP="00E343BD"/>
    <w:sectPr w:rsidSect="00E34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rsidRPr="00F55429" w:rsidP="00F55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29" w:rsidP="00E34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429" w:rsidP="00E34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5429" w:rsidP="00E34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rsidP="00E343BD">
    <w:pPr>
      <w:pStyle w:val="Footer"/>
      <w:framePr w:wrap="around"/>
    </w:pPr>
    <w:r>
      <w:fldChar w:fldCharType="begin"/>
    </w:r>
    <w:r>
      <w:instrText xml:space="preserve"> DOCPROPERTY  Subject  \* MERGEFORMAT </w:instrText>
    </w:r>
    <w:r>
      <w:fldChar w:fldCharType="separate"/>
    </w:r>
    <w:r w:rsidR="00F55429">
      <w:t>Approved</w:t>
    </w:r>
    <w:r w:rsidR="00F55429">
      <w:fldChar w:fldCharType="end"/>
    </w:r>
    <w:r>
      <w:tab/>
      <w:t xml:space="preserve">Page </w:t>
    </w:r>
    <w:r>
      <w:fldChar w:fldCharType="begin"/>
    </w:r>
    <w:r>
      <w:instrText xml:space="preserve"> PAGE  \* Arabic  \* MERGEFORMAT </w:instrText>
    </w:r>
    <w:r>
      <w:fldChar w:fldCharType="separate"/>
    </w:r>
    <w:r w:rsidR="00F554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429">
      <w:rPr>
        <w:noProof/>
      </w:rPr>
      <w:t>4</w:t>
    </w:r>
    <w:r>
      <w:rPr>
        <w:noProof/>
      </w:rPr>
      <w:fldChar w:fldCharType="end"/>
    </w:r>
  </w:p>
  <w:p w:rsidR="00E343BD" w:rsidP="00E343BD">
    <w:pPr>
      <w:pStyle w:val="Footer"/>
      <w:framePr w:wrap="around"/>
    </w:pPr>
    <w:r>
      <w:t xml:space="preserve">© Commonwealth of Australia, </w:t>
    </w:r>
    <w:r>
      <w:fldChar w:fldCharType="begin"/>
    </w:r>
    <w:r>
      <w:instrText xml:space="preserve"> DATE  \@ "yyyy"  \* MERGEFORMAT </w:instrText>
    </w:r>
    <w:r>
      <w:fldChar w:fldCharType="separate"/>
    </w:r>
    <w:r w:rsidR="00F55429">
      <w:rPr>
        <w:noProof/>
      </w:rPr>
      <w:t>2025</w:t>
    </w:r>
    <w:r>
      <w:fldChar w:fldCharType="end"/>
    </w:r>
    <w:r>
      <w:tab/>
    </w:r>
    <w:r>
      <w:fldChar w:fldCharType="begin"/>
    </w:r>
    <w:r>
      <w:instrText xml:space="preserve"> DOCPROPERTY  Author  \* MERGEFORMAT </w:instrText>
    </w:r>
    <w:r>
      <w:fldChar w:fldCharType="separate"/>
    </w:r>
    <w:r w:rsidR="00F55429">
      <w:t>Skills Insight</w:t>
    </w:r>
    <w:r w:rsidR="00F55429">
      <w:fldChar w:fldCharType="end"/>
    </w:r>
  </w:p>
  <w:p w:rsidR="00E343BD" w:rsidP="00E34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3BD" w:rsidRPr="00F55429" w:rsidP="00F55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29" w:rsidRPr="002D2AF8" w:rsidP="00E343BD">
    <w:pPr>
      <w:pStyle w:val="Header"/>
      <w:framePr w:wrap="around"/>
    </w:pPr>
    <w:r>
      <w:fldChar w:fldCharType="begin"/>
    </w:r>
    <w:r>
      <w:instrText xml:space="preserve"> TITLE   \* MERGEFORMAT </w:instrText>
    </w:r>
    <w:r>
      <w:fldChar w:fldCharType="separate"/>
    </w:r>
    <w:r>
      <w:t>FWPWPP3224 Profile sand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5429" w:rsidP="00E34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3BD" w:rsidRPr="002D2AF8" w:rsidP="00E343BD">
    <w:pPr>
      <w:pStyle w:val="Header"/>
      <w:framePr w:wrap="around"/>
    </w:pPr>
    <w:r>
      <w:fldChar w:fldCharType="begin"/>
    </w:r>
    <w:r>
      <w:instrText xml:space="preserve"> TITLE   \* MERGEFORMAT </w:instrText>
    </w:r>
    <w:r>
      <w:fldChar w:fldCharType="separate"/>
    </w:r>
    <w:r w:rsidR="00F55429">
      <w:t>FWPWPP3224 Profile sand products</w:t>
    </w:r>
    <w:r w:rsidR="00F55429">
      <w:fldChar w:fldCharType="end"/>
    </w:r>
    <w:r>
      <w:tab/>
      <w:t xml:space="preserve">Date this document was generated: </w:t>
    </w:r>
    <w:r>
      <w:fldChar w:fldCharType="begin"/>
    </w:r>
    <w:r>
      <w:instrText xml:space="preserve"> CREATEDATE  \@ "d MMMM yyyy"  \* MERGEFORMAT </w:instrText>
    </w:r>
    <w:r>
      <w:fldChar w:fldCharType="separate"/>
    </w:r>
    <w:r w:rsidR="00F55429">
      <w:rPr>
        <w:noProof/>
      </w:rPr>
      <w:t>2 March 2025</w:t>
    </w:r>
    <w:r>
      <w:fldChar w:fldCharType="end"/>
    </w:r>
  </w:p>
  <w:p w:rsidR="00E343BD" w:rsidP="00E34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20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165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98D8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3BD"/>
    <w:pPr>
      <w:spacing w:before="360" w:after="60"/>
      <w:outlineLvl w:val="0"/>
    </w:pPr>
    <w:rPr>
      <w:sz w:val="32"/>
    </w:rPr>
  </w:style>
  <w:style w:type="paragraph" w:styleId="Heading2">
    <w:name w:val="heading 2"/>
    <w:basedOn w:val="HeadingBase"/>
    <w:next w:val="BodyText"/>
    <w:link w:val="Heading2Char"/>
    <w:qFormat/>
    <w:rsid w:val="00E343BD"/>
    <w:pPr>
      <w:keepLines/>
      <w:spacing w:before="240" w:after="120"/>
      <w:outlineLvl w:val="1"/>
    </w:pPr>
    <w:rPr>
      <w:sz w:val="28"/>
      <w:szCs w:val="40"/>
    </w:rPr>
  </w:style>
  <w:style w:type="paragraph" w:styleId="Heading3">
    <w:name w:val="heading 3"/>
    <w:basedOn w:val="HeadingBase"/>
    <w:next w:val="BodyText"/>
    <w:link w:val="Heading3Char"/>
    <w:qFormat/>
    <w:rsid w:val="00E343BD"/>
    <w:pPr>
      <w:spacing w:before="180" w:after="120"/>
      <w:outlineLvl w:val="2"/>
    </w:pPr>
    <w:rPr>
      <w:spacing w:val="-10"/>
      <w:kern w:val="32"/>
    </w:rPr>
  </w:style>
  <w:style w:type="paragraph" w:styleId="Heading4">
    <w:name w:val="heading 4"/>
    <w:basedOn w:val="HeadingBase"/>
    <w:next w:val="BodyText"/>
    <w:link w:val="Heading4Char"/>
    <w:qFormat/>
    <w:rsid w:val="00E343BD"/>
    <w:pPr>
      <w:spacing w:before="160" w:after="120"/>
      <w:outlineLvl w:val="3"/>
    </w:pPr>
    <w:rPr>
      <w:sz w:val="22"/>
    </w:rPr>
  </w:style>
  <w:style w:type="paragraph" w:styleId="Heading5">
    <w:name w:val="heading 5"/>
    <w:basedOn w:val="HeadingBase"/>
    <w:next w:val="Normal"/>
    <w:link w:val="Heading5Char"/>
    <w:qFormat/>
    <w:rsid w:val="00E343BD"/>
    <w:pPr>
      <w:spacing w:before="80"/>
      <w:outlineLvl w:val="4"/>
    </w:pPr>
    <w:rPr>
      <w:color w:val="918585"/>
      <w:sz w:val="20"/>
    </w:rPr>
  </w:style>
  <w:style w:type="paragraph" w:styleId="Heading6">
    <w:name w:val="heading 6"/>
    <w:basedOn w:val="HeadingBase"/>
    <w:next w:val="Normal"/>
    <w:link w:val="Heading6Char"/>
    <w:qFormat/>
    <w:rsid w:val="00E343BD"/>
    <w:pPr>
      <w:spacing w:before="60"/>
      <w:outlineLvl w:val="5"/>
    </w:pPr>
    <w:rPr>
      <w:color w:val="918585"/>
      <w:sz w:val="20"/>
    </w:rPr>
  </w:style>
  <w:style w:type="paragraph" w:styleId="Heading7">
    <w:name w:val="heading 7"/>
    <w:basedOn w:val="Normal"/>
    <w:next w:val="Normal"/>
    <w:link w:val="Heading7Char"/>
    <w:qFormat/>
    <w:rsid w:val="00E343BD"/>
    <w:pPr>
      <w:ind w:left="720"/>
      <w:outlineLvl w:val="6"/>
    </w:pPr>
    <w:rPr>
      <w:i/>
    </w:rPr>
  </w:style>
  <w:style w:type="paragraph" w:styleId="Heading8">
    <w:name w:val="heading 8"/>
    <w:basedOn w:val="Normal"/>
    <w:next w:val="Normal"/>
    <w:link w:val="Heading8Char"/>
    <w:qFormat/>
    <w:rsid w:val="00E343BD"/>
    <w:pPr>
      <w:ind w:left="720"/>
      <w:outlineLvl w:val="7"/>
    </w:pPr>
    <w:rPr>
      <w:i/>
    </w:rPr>
  </w:style>
  <w:style w:type="paragraph" w:styleId="Heading9">
    <w:name w:val="heading 9"/>
    <w:basedOn w:val="Normal"/>
    <w:next w:val="Normal"/>
    <w:link w:val="Heading9Char"/>
    <w:qFormat/>
    <w:rsid w:val="00E343BD"/>
    <w:pPr>
      <w:ind w:left="720"/>
      <w:outlineLvl w:val="8"/>
    </w:pPr>
    <w:rPr>
      <w:i/>
    </w:rPr>
  </w:style>
  <w:style w:type="character" w:default="1" w:styleId="DefaultParagraphFont">
    <w:name w:val="Default Paragraph Font"/>
    <w:uiPriority w:val="1"/>
    <w:unhideWhenUsed/>
    <w:rsid w:val="00E34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3BD"/>
  </w:style>
  <w:style w:type="character" w:customStyle="1" w:styleId="Heading1Char">
    <w:name w:val="Heading 1 Char"/>
    <w:basedOn w:val="DefaultParagraphFont"/>
    <w:link w:val="Heading1"/>
    <w:rsid w:val="00E343BD"/>
    <w:rPr>
      <w:rFonts w:ascii="Times New Roman" w:eastAsia="Times New Roman" w:hAnsi="Times New Roman" w:cs="Times New Roman"/>
      <w:b/>
      <w:sz w:val="32"/>
      <w:szCs w:val="20"/>
      <w:lang w:eastAsia="en-US"/>
    </w:rPr>
  </w:style>
  <w:style w:type="paragraph" w:styleId="BodyText">
    <w:name w:val="Body Text"/>
    <w:basedOn w:val="Normal"/>
    <w:link w:val="BodyTextChar"/>
    <w:rsid w:val="00E34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3BD"/>
    <w:rPr>
      <w:rFonts w:ascii="Times New Roman" w:eastAsia="Times New Roman" w:hAnsi="Times New Roman" w:cs="Times New Roman"/>
      <w:sz w:val="24"/>
      <w:lang w:eastAsia="en-US"/>
    </w:rPr>
  </w:style>
  <w:style w:type="paragraph" w:styleId="ListBullet">
    <w:name w:val="List Bullet"/>
    <w:basedOn w:val="List"/>
    <w:rsid w:val="00E343BD"/>
    <w:pPr>
      <w:numPr>
        <w:numId w:val="12"/>
      </w:numPr>
      <w:tabs>
        <w:tab w:val="clear" w:pos="340"/>
      </w:tabs>
      <w:spacing w:before="40" w:after="40"/>
    </w:pPr>
  </w:style>
  <w:style w:type="character" w:customStyle="1" w:styleId="SpecialBold">
    <w:name w:val="Special Bold"/>
    <w:basedOn w:val="DefaultParagraphFont"/>
    <w:rsid w:val="00E343BD"/>
    <w:rPr>
      <w:b/>
      <w:spacing w:val="0"/>
    </w:rPr>
  </w:style>
  <w:style w:type="paragraph" w:styleId="ListBullet2">
    <w:name w:val="List Bullet 2"/>
    <w:basedOn w:val="List2"/>
    <w:rsid w:val="00E343BD"/>
    <w:pPr>
      <w:numPr>
        <w:numId w:val="13"/>
      </w:numPr>
      <w:tabs>
        <w:tab w:val="clear" w:pos="680"/>
      </w:tabs>
    </w:pPr>
  </w:style>
  <w:style w:type="character" w:styleId="Emphasis">
    <w:name w:val="Emphasis"/>
    <w:basedOn w:val="DefaultParagraphFont"/>
    <w:qFormat/>
    <w:rsid w:val="00E343BD"/>
    <w:rPr>
      <w:i/>
    </w:rPr>
  </w:style>
  <w:style w:type="paragraph" w:customStyle="1" w:styleId="SuperHeading">
    <w:name w:val="SuperHeading"/>
    <w:basedOn w:val="Normal"/>
    <w:rsid w:val="00E343BD"/>
    <w:pPr>
      <w:spacing w:before="240" w:after="120"/>
      <w:outlineLvl w:val="0"/>
    </w:pPr>
    <w:rPr>
      <w:rFonts w:ascii="Times New Roman" w:hAnsi="Times New Roman"/>
      <w:b/>
      <w:sz w:val="32"/>
    </w:rPr>
  </w:style>
  <w:style w:type="paragraph" w:customStyle="1" w:styleId="AllowPageBreak">
    <w:name w:val="AllowPageBreak"/>
    <w:rsid w:val="00E34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3BD"/>
    <w:rPr>
      <w:rFonts w:ascii="Courier New" w:eastAsia="Times New Roman" w:hAnsi="Courier New" w:cs="Times New Roman"/>
      <w:i/>
      <w:szCs w:val="20"/>
      <w:lang w:eastAsia="en-US"/>
    </w:rPr>
  </w:style>
  <w:style w:type="paragraph" w:customStyle="1" w:styleId="HeadingBase">
    <w:name w:val="Heading Base"/>
    <w:rsid w:val="00E34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3BD"/>
    <w:pPr>
      <w:tabs>
        <w:tab w:val="right" w:leader="dot" w:pos="9072"/>
      </w:tabs>
      <w:ind w:left="567"/>
    </w:pPr>
    <w:rPr>
      <w:szCs w:val="22"/>
    </w:rPr>
  </w:style>
  <w:style w:type="paragraph" w:customStyle="1" w:styleId="TOCBase">
    <w:name w:val="TOC Base"/>
    <w:rsid w:val="00E34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3BD"/>
    <w:pPr>
      <w:tabs>
        <w:tab w:val="right" w:leader="dot" w:pos="9072"/>
      </w:tabs>
      <w:spacing w:before="40" w:after="40"/>
      <w:ind w:left="284"/>
    </w:pPr>
    <w:rPr>
      <w:rFonts w:ascii="Times New Roman" w:hAnsi="Times New Roman"/>
    </w:rPr>
  </w:style>
  <w:style w:type="paragraph" w:styleId="TOC1">
    <w:name w:val="toc 1"/>
    <w:basedOn w:val="TOCBase"/>
    <w:next w:val="Normal"/>
    <w:rsid w:val="00E34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3BD"/>
    <w:rPr>
      <w:rFonts w:ascii="Times New Roman" w:eastAsia="Times New Roman" w:hAnsi="Times New Roman" w:cs="Times New Roman"/>
      <w:sz w:val="16"/>
      <w:lang w:eastAsia="en-US"/>
    </w:rPr>
  </w:style>
  <w:style w:type="paragraph" w:styleId="Title">
    <w:name w:val="Title"/>
    <w:basedOn w:val="HeadingBase"/>
    <w:link w:val="TitleChar"/>
    <w:qFormat/>
    <w:rsid w:val="00E343BD"/>
    <w:pPr>
      <w:spacing w:before="5040"/>
      <w:jc w:val="center"/>
    </w:pPr>
    <w:rPr>
      <w:sz w:val="48"/>
      <w:szCs w:val="72"/>
      <w:lang w:val="en-US"/>
    </w:rPr>
  </w:style>
  <w:style w:type="character" w:customStyle="1" w:styleId="TitleChar">
    <w:name w:val="Title Char"/>
    <w:basedOn w:val="DefaultParagraphFont"/>
    <w:link w:val="Title"/>
    <w:rsid w:val="00E34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3BD"/>
    <w:pPr>
      <w:tabs>
        <w:tab w:val="left" w:pos="3600"/>
        <w:tab w:val="left" w:pos="3958"/>
      </w:tabs>
    </w:pPr>
  </w:style>
  <w:style w:type="paragraph" w:styleId="List">
    <w:name w:val="List"/>
    <w:basedOn w:val="BodyText"/>
    <w:next w:val="BodyText"/>
    <w:rsid w:val="00E343BD"/>
    <w:pPr>
      <w:tabs>
        <w:tab w:val="left" w:pos="340"/>
      </w:tabs>
      <w:spacing w:before="60" w:after="60"/>
      <w:ind w:left="340" w:hanging="340"/>
    </w:pPr>
  </w:style>
  <w:style w:type="paragraph" w:customStyle="1" w:styleId="Note">
    <w:name w:val="Note"/>
    <w:basedOn w:val="BodyText"/>
    <w:rsid w:val="00E34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3BD"/>
    <w:pPr>
      <w:framePr w:wrap="auto" w:hAnchor="text" w:y="6049"/>
    </w:pPr>
    <w:rPr>
      <w:color w:val="000000"/>
      <w:sz w:val="40"/>
    </w:rPr>
  </w:style>
  <w:style w:type="paragraph" w:customStyle="1" w:styleId="TOCTitle">
    <w:name w:val="TOCTitle"/>
    <w:basedOn w:val="Heading1"/>
    <w:rsid w:val="00E343BD"/>
    <w:pPr>
      <w:spacing w:after="240"/>
      <w:jc w:val="center"/>
      <w:outlineLvl w:val="9"/>
    </w:pPr>
    <w:rPr>
      <w:caps/>
    </w:rPr>
  </w:style>
  <w:style w:type="paragraph" w:customStyle="1" w:styleId="Version">
    <w:name w:val="Version"/>
    <w:rsid w:val="00E34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43BD"/>
    <w:pPr>
      <w:keepNext w:val="0"/>
      <w:tabs>
        <w:tab w:val="right" w:pos="4176"/>
      </w:tabs>
      <w:ind w:left="198" w:hanging="198"/>
    </w:pPr>
    <w:rPr>
      <w:rFonts w:ascii="Garamond" w:hAnsi="Garamond"/>
    </w:rPr>
  </w:style>
  <w:style w:type="paragraph" w:styleId="IndexHeading">
    <w:name w:val="index heading"/>
    <w:basedOn w:val="Normal"/>
    <w:next w:val="Index1"/>
    <w:semiHidden/>
    <w:rsid w:val="00E343BD"/>
    <w:pPr>
      <w:spacing w:before="120" w:after="120"/>
    </w:pPr>
    <w:rPr>
      <w:rFonts w:ascii="Arial" w:hAnsi="Arial"/>
      <w:b/>
      <w:color w:val="918585"/>
      <w:sz w:val="24"/>
    </w:rPr>
  </w:style>
  <w:style w:type="paragraph" w:styleId="Header">
    <w:name w:val="header"/>
    <w:basedOn w:val="Normal"/>
    <w:link w:val="HeaderChar"/>
    <w:rsid w:val="00E34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3BD"/>
    <w:rPr>
      <w:rFonts w:ascii="Times New Roman" w:eastAsia="Times New Roman" w:hAnsi="Times New Roman" w:cs="Times New Roman"/>
      <w:sz w:val="16"/>
      <w:szCs w:val="20"/>
      <w:lang w:val="en-GB" w:eastAsia="en-US"/>
    </w:rPr>
  </w:style>
  <w:style w:type="paragraph" w:customStyle="1" w:styleId="Chapter">
    <w:name w:val="Chapter"/>
    <w:basedOn w:val="Normal"/>
    <w:rsid w:val="00E343BD"/>
    <w:pPr>
      <w:spacing w:before="240"/>
    </w:pPr>
    <w:rPr>
      <w:rFonts w:ascii="Times New Roman" w:hAnsi="Times New Roman"/>
      <w:smallCaps/>
      <w:spacing w:val="80"/>
      <w:sz w:val="28"/>
    </w:rPr>
  </w:style>
  <w:style w:type="paragraph" w:customStyle="1" w:styleId="InChapter">
    <w:name w:val="InChapter"/>
    <w:basedOn w:val="Heading3"/>
    <w:rsid w:val="00E343BD"/>
    <w:pPr>
      <w:spacing w:after="240"/>
      <w:outlineLvl w:val="9"/>
    </w:pPr>
    <w:rPr>
      <w:noProof/>
    </w:rPr>
  </w:style>
  <w:style w:type="paragraph" w:styleId="Index2">
    <w:name w:val="index 2"/>
    <w:basedOn w:val="Normal"/>
    <w:next w:val="Normal"/>
    <w:semiHidden/>
    <w:rsid w:val="00E343BD"/>
    <w:pPr>
      <w:tabs>
        <w:tab w:val="right" w:pos="4176"/>
      </w:tabs>
      <w:ind w:left="568" w:hanging="284"/>
    </w:pPr>
    <w:rPr>
      <w:rFonts w:ascii="Garamond" w:hAnsi="Garamond"/>
    </w:rPr>
  </w:style>
  <w:style w:type="paragraph" w:customStyle="1" w:styleId="Byline">
    <w:name w:val="Byline"/>
    <w:rsid w:val="00E34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3BD"/>
    <w:pPr>
      <w:tabs>
        <w:tab w:val="clear" w:pos="3600"/>
        <w:tab w:val="clear" w:pos="3958"/>
      </w:tabs>
      <w:jc w:val="right"/>
    </w:pPr>
  </w:style>
  <w:style w:type="paragraph" w:styleId="Caption">
    <w:name w:val="caption"/>
    <w:basedOn w:val="BodyText"/>
    <w:next w:val="Normal"/>
    <w:qFormat/>
    <w:rsid w:val="00E343BD"/>
    <w:pPr>
      <w:framePr w:w="2268" w:hSpace="181" w:vSpace="181" w:wrap="around" w:vAnchor="text" w:hAnchor="page" w:x="1135" w:y="285" w:anchorLock="1"/>
    </w:pPr>
    <w:rPr>
      <w:i/>
    </w:rPr>
  </w:style>
  <w:style w:type="paragraph" w:customStyle="1" w:styleId="MiniTOCTitle">
    <w:name w:val="MiniTOCTitle"/>
    <w:basedOn w:val="Heading4"/>
    <w:rsid w:val="00E343BD"/>
    <w:pPr>
      <w:spacing w:before="240"/>
      <w:outlineLvl w:val="9"/>
    </w:pPr>
    <w:rPr>
      <w:noProof/>
      <w:sz w:val="24"/>
    </w:rPr>
  </w:style>
  <w:style w:type="paragraph" w:customStyle="1" w:styleId="MiniTOCItem">
    <w:name w:val="MiniTOCItem"/>
    <w:basedOn w:val="ListBullet"/>
    <w:rsid w:val="00E343BD"/>
    <w:pPr>
      <w:numPr>
        <w:numId w:val="0"/>
      </w:numPr>
      <w:tabs>
        <w:tab w:val="right" w:leader="dot" w:pos="6521"/>
      </w:tabs>
      <w:spacing w:before="0" w:after="0"/>
    </w:pPr>
  </w:style>
  <w:style w:type="paragraph" w:customStyle="1" w:styleId="TOFTitle">
    <w:name w:val="TOFTitle"/>
    <w:basedOn w:val="TOCTitle"/>
    <w:rsid w:val="00E343BD"/>
  </w:style>
  <w:style w:type="paragraph" w:styleId="TableofFigures">
    <w:name w:val="table of figures"/>
    <w:basedOn w:val="Normal"/>
    <w:next w:val="Normal"/>
    <w:semiHidden/>
    <w:rsid w:val="00E343BD"/>
    <w:pPr>
      <w:tabs>
        <w:tab w:val="right" w:leader="dot" w:pos="9072"/>
      </w:tabs>
      <w:ind w:left="970" w:hanging="403"/>
    </w:pPr>
    <w:rPr>
      <w:rFonts w:ascii="Times New Roman" w:hAnsi="Times New Roman"/>
      <w:b/>
    </w:rPr>
  </w:style>
  <w:style w:type="paragraph" w:styleId="ListNumber">
    <w:name w:val="List Number"/>
    <w:basedOn w:val="List"/>
    <w:rsid w:val="00E343BD"/>
    <w:pPr>
      <w:numPr>
        <w:numId w:val="15"/>
      </w:numPr>
      <w:tabs>
        <w:tab w:val="clear" w:pos="340"/>
      </w:tabs>
    </w:pPr>
  </w:style>
  <w:style w:type="character" w:customStyle="1" w:styleId="WingdingSymbols">
    <w:name w:val="Wingding Symbols"/>
    <w:rsid w:val="00E343BD"/>
    <w:rPr>
      <w:rFonts w:ascii="Wingdings" w:hAnsi="Wingdings"/>
    </w:rPr>
  </w:style>
  <w:style w:type="paragraph" w:customStyle="1" w:styleId="TableHeading">
    <w:name w:val="Table Heading"/>
    <w:basedOn w:val="HeadingBase"/>
    <w:rsid w:val="00E343BD"/>
    <w:pPr>
      <w:keepLines/>
      <w:pBdr>
        <w:bottom w:val="single" w:sz="6" w:space="1" w:color="918585"/>
      </w:pBdr>
      <w:spacing w:before="240"/>
    </w:pPr>
  </w:style>
  <w:style w:type="character" w:customStyle="1" w:styleId="HotSpot">
    <w:name w:val="HotSpot"/>
    <w:rsid w:val="00E343BD"/>
    <w:rPr>
      <w:color w:val="0033CC"/>
      <w:u w:val="none"/>
    </w:rPr>
  </w:style>
  <w:style w:type="paragraph" w:customStyle="1" w:styleId="BodyTextRight">
    <w:name w:val="Body Text Right"/>
    <w:basedOn w:val="BodyText"/>
    <w:rsid w:val="00E343BD"/>
    <w:pPr>
      <w:spacing w:before="0" w:after="0"/>
      <w:jc w:val="right"/>
    </w:pPr>
  </w:style>
  <w:style w:type="paragraph" w:styleId="Index3">
    <w:name w:val="index 3"/>
    <w:basedOn w:val="ListNumber2"/>
    <w:next w:val="Normal"/>
    <w:semiHidden/>
    <w:rsid w:val="00E343BD"/>
    <w:pPr>
      <w:numPr>
        <w:numId w:val="0"/>
      </w:numPr>
      <w:tabs>
        <w:tab w:val="right" w:leader="dot" w:pos="4176"/>
      </w:tabs>
    </w:pPr>
  </w:style>
  <w:style w:type="paragraph" w:styleId="ListNumber2">
    <w:name w:val="List Number 2"/>
    <w:basedOn w:val="List2"/>
    <w:rsid w:val="00E343BD"/>
    <w:pPr>
      <w:numPr>
        <w:numId w:val="10"/>
      </w:numPr>
      <w:tabs>
        <w:tab w:val="clear" w:pos="1060"/>
      </w:tabs>
    </w:pPr>
  </w:style>
  <w:style w:type="paragraph" w:customStyle="1" w:styleId="MarginNote">
    <w:name w:val="Margin Note"/>
    <w:basedOn w:val="BodyText"/>
    <w:rsid w:val="00E34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3BD"/>
    <w:rPr>
      <w:sz w:val="32"/>
    </w:rPr>
  </w:style>
  <w:style w:type="paragraph" w:customStyle="1" w:styleId="HeadingProcedure">
    <w:name w:val="Heading Procedure"/>
    <w:basedOn w:val="HeadingBase"/>
    <w:next w:val="Normal"/>
    <w:rsid w:val="00E343BD"/>
    <w:pPr>
      <w:tabs>
        <w:tab w:val="left" w:pos="0"/>
      </w:tabs>
      <w:spacing w:before="120" w:after="60"/>
    </w:pPr>
    <w:rPr>
      <w:i/>
      <w:color w:val="918585"/>
      <w:sz w:val="22"/>
    </w:rPr>
  </w:style>
  <w:style w:type="paragraph" w:customStyle="1" w:styleId="TableBodyText">
    <w:name w:val="Table Body Text"/>
    <w:basedOn w:val="BodyText"/>
    <w:rsid w:val="00E343BD"/>
    <w:pPr>
      <w:spacing w:before="60" w:after="60"/>
    </w:pPr>
  </w:style>
  <w:style w:type="paragraph" w:styleId="ListContinue">
    <w:name w:val="List Continue"/>
    <w:basedOn w:val="List"/>
    <w:rsid w:val="00E343BD"/>
    <w:pPr>
      <w:ind w:firstLine="0"/>
    </w:pPr>
  </w:style>
  <w:style w:type="paragraph" w:customStyle="1" w:styleId="ListNote">
    <w:name w:val="List Note"/>
    <w:basedOn w:val="List"/>
    <w:rsid w:val="00E343BD"/>
    <w:pPr>
      <w:pBdr>
        <w:top w:val="single" w:sz="6" w:space="2" w:color="918585"/>
        <w:bottom w:val="single" w:sz="6" w:space="2" w:color="918585"/>
      </w:pBdr>
      <w:tabs>
        <w:tab w:val="left" w:pos="1021"/>
      </w:tabs>
      <w:ind w:firstLine="0"/>
    </w:pPr>
  </w:style>
  <w:style w:type="paragraph" w:customStyle="1" w:styleId="Warning">
    <w:name w:val="Warning"/>
    <w:basedOn w:val="BodyText"/>
    <w:rsid w:val="00E343BD"/>
    <w:pPr>
      <w:shd w:val="clear" w:color="auto" w:fill="D9D9D9"/>
      <w:tabs>
        <w:tab w:val="left" w:pos="992"/>
      </w:tabs>
      <w:ind w:left="119" w:right="119"/>
    </w:pPr>
    <w:rPr>
      <w:sz w:val="20"/>
    </w:rPr>
  </w:style>
  <w:style w:type="paragraph" w:customStyle="1" w:styleId="MarginIcons">
    <w:name w:val="Margin Icons"/>
    <w:basedOn w:val="BodyText"/>
    <w:rsid w:val="00E34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3BD"/>
    <w:rPr>
      <w:rFonts w:ascii="Courier New" w:hAnsi="Courier New"/>
    </w:rPr>
  </w:style>
  <w:style w:type="paragraph" w:customStyle="1" w:styleId="NoteBullet">
    <w:name w:val="Note Bullet"/>
    <w:basedOn w:val="Note"/>
    <w:rsid w:val="00E343BD"/>
    <w:pPr>
      <w:tabs>
        <w:tab w:val="clear" w:pos="680"/>
      </w:tabs>
      <w:spacing w:before="60" w:after="60"/>
    </w:pPr>
  </w:style>
  <w:style w:type="paragraph" w:customStyle="1" w:styleId="SubHeading2">
    <w:name w:val="SubHeading2"/>
    <w:basedOn w:val="HeadingBase"/>
    <w:rsid w:val="00E343BD"/>
    <w:pPr>
      <w:spacing w:before="240" w:after="60"/>
    </w:pPr>
    <w:rPr>
      <w:sz w:val="20"/>
    </w:rPr>
  </w:style>
  <w:style w:type="paragraph" w:customStyle="1" w:styleId="SubHeading1">
    <w:name w:val="SubHeading1"/>
    <w:basedOn w:val="HeadingBase"/>
    <w:rsid w:val="00E343BD"/>
    <w:pPr>
      <w:spacing w:before="240" w:after="60"/>
    </w:pPr>
    <w:rPr>
      <w:color w:val="918585"/>
      <w:sz w:val="22"/>
    </w:rPr>
  </w:style>
  <w:style w:type="paragraph" w:customStyle="1" w:styleId="SideHeading">
    <w:name w:val="Side Heading"/>
    <w:basedOn w:val="HeadingBase"/>
    <w:rsid w:val="00E34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3BD"/>
    <w:pPr>
      <w:tabs>
        <w:tab w:val="num" w:pos="360"/>
      </w:tabs>
    </w:pPr>
  </w:style>
  <w:style w:type="paragraph" w:styleId="PlainText">
    <w:name w:val="Plain Text"/>
    <w:basedOn w:val="Normal"/>
    <w:link w:val="PlainTextChar"/>
    <w:rsid w:val="00E343BD"/>
    <w:rPr>
      <w:sz w:val="20"/>
    </w:rPr>
  </w:style>
  <w:style w:type="character" w:customStyle="1" w:styleId="PlainTextChar">
    <w:name w:val="Plain Text Char"/>
    <w:basedOn w:val="DefaultParagraphFont"/>
    <w:link w:val="PlainText"/>
    <w:rsid w:val="00E343BD"/>
    <w:rPr>
      <w:rFonts w:ascii="Courier New" w:eastAsia="Times New Roman" w:hAnsi="Courier New" w:cs="Times New Roman"/>
      <w:sz w:val="20"/>
      <w:szCs w:val="20"/>
      <w:lang w:eastAsia="en-US"/>
    </w:rPr>
  </w:style>
  <w:style w:type="character" w:customStyle="1" w:styleId="MenuOption">
    <w:name w:val="Menu Option"/>
    <w:basedOn w:val="DefaultParagraphFont"/>
    <w:rsid w:val="00E343BD"/>
    <w:rPr>
      <w:b/>
      <w:smallCaps/>
    </w:rPr>
  </w:style>
  <w:style w:type="paragraph" w:customStyle="1" w:styleId="TableListNumber">
    <w:name w:val="Table List Number"/>
    <w:basedOn w:val="ListNumber"/>
    <w:rsid w:val="00E343BD"/>
    <w:pPr>
      <w:numPr>
        <w:numId w:val="0"/>
      </w:numPr>
    </w:pPr>
  </w:style>
  <w:style w:type="paragraph" w:styleId="TOC4">
    <w:name w:val="toc 4"/>
    <w:basedOn w:val="TOCBase"/>
    <w:next w:val="Normal"/>
    <w:semiHidden/>
    <w:rsid w:val="00E343BD"/>
    <w:pPr>
      <w:tabs>
        <w:tab w:val="right" w:leader="dot" w:pos="9071"/>
      </w:tabs>
      <w:ind w:left="1701"/>
    </w:pPr>
  </w:style>
  <w:style w:type="paragraph" w:customStyle="1" w:styleId="ListAlpha">
    <w:name w:val="List Alpha"/>
    <w:basedOn w:val="List"/>
    <w:rsid w:val="00E343BD"/>
    <w:pPr>
      <w:numPr>
        <w:numId w:val="9"/>
      </w:numPr>
    </w:pPr>
  </w:style>
  <w:style w:type="paragraph" w:customStyle="1" w:styleId="ListAlpha2">
    <w:name w:val="List Alpha 2"/>
    <w:basedOn w:val="List2"/>
    <w:rsid w:val="00E343BD"/>
    <w:pPr>
      <w:numPr>
        <w:numId w:val="8"/>
      </w:numPr>
    </w:pPr>
  </w:style>
  <w:style w:type="paragraph" w:styleId="List2">
    <w:name w:val="List 2"/>
    <w:basedOn w:val="BodyText"/>
    <w:rsid w:val="00E343BD"/>
    <w:pPr>
      <w:tabs>
        <w:tab w:val="left" w:pos="680"/>
      </w:tabs>
      <w:spacing w:before="60" w:after="60"/>
      <w:ind w:left="680" w:hanging="340"/>
    </w:pPr>
  </w:style>
  <w:style w:type="paragraph" w:styleId="List3">
    <w:name w:val="List 3"/>
    <w:basedOn w:val="BodyText"/>
    <w:rsid w:val="00E343BD"/>
    <w:pPr>
      <w:tabs>
        <w:tab w:val="left" w:pos="1021"/>
      </w:tabs>
      <w:spacing w:before="60" w:after="60"/>
      <w:ind w:left="1020" w:hanging="340"/>
    </w:pPr>
  </w:style>
  <w:style w:type="paragraph" w:styleId="List4">
    <w:name w:val="List 4"/>
    <w:basedOn w:val="BodyText"/>
    <w:rsid w:val="00E343BD"/>
    <w:pPr>
      <w:tabs>
        <w:tab w:val="left" w:pos="1361"/>
      </w:tabs>
      <w:spacing w:before="60" w:after="60"/>
      <w:ind w:left="1361" w:hanging="340"/>
    </w:pPr>
  </w:style>
  <w:style w:type="paragraph" w:styleId="List5">
    <w:name w:val="List 5"/>
    <w:basedOn w:val="BodyText"/>
    <w:rsid w:val="00E343BD"/>
    <w:pPr>
      <w:tabs>
        <w:tab w:val="left" w:pos="1701"/>
      </w:tabs>
      <w:spacing w:before="60" w:after="60"/>
      <w:ind w:left="1701" w:hanging="340"/>
    </w:pPr>
  </w:style>
  <w:style w:type="paragraph" w:styleId="ListBullet3">
    <w:name w:val="List Bullet 3"/>
    <w:basedOn w:val="List3"/>
    <w:rsid w:val="00E343BD"/>
    <w:pPr>
      <w:numPr>
        <w:numId w:val="14"/>
      </w:numPr>
      <w:tabs>
        <w:tab w:val="clear" w:pos="1021"/>
      </w:tabs>
      <w:ind w:left="1037" w:hanging="357"/>
    </w:pPr>
  </w:style>
  <w:style w:type="paragraph" w:styleId="ListBullet4">
    <w:name w:val="List Bullet 4"/>
    <w:basedOn w:val="List4"/>
    <w:rsid w:val="00E343BD"/>
    <w:pPr>
      <w:numPr>
        <w:numId w:val="3"/>
      </w:numPr>
      <w:tabs>
        <w:tab w:val="clear" w:pos="1361"/>
      </w:tabs>
    </w:pPr>
  </w:style>
  <w:style w:type="paragraph" w:styleId="ListBullet5">
    <w:name w:val="List Bullet 5"/>
    <w:basedOn w:val="List5"/>
    <w:rsid w:val="00E343BD"/>
    <w:pPr>
      <w:numPr>
        <w:numId w:val="4"/>
      </w:numPr>
    </w:pPr>
  </w:style>
  <w:style w:type="paragraph" w:styleId="ListContinue2">
    <w:name w:val="List Continue 2"/>
    <w:basedOn w:val="List2"/>
    <w:rsid w:val="00E343BD"/>
    <w:pPr>
      <w:ind w:firstLine="0"/>
    </w:pPr>
  </w:style>
  <w:style w:type="paragraph" w:styleId="ListContinue3">
    <w:name w:val="List Continue 3"/>
    <w:basedOn w:val="List3"/>
    <w:rsid w:val="00E343BD"/>
    <w:pPr>
      <w:ind w:left="1021" w:firstLine="0"/>
    </w:pPr>
  </w:style>
  <w:style w:type="paragraph" w:styleId="ListContinue4">
    <w:name w:val="List Continue 4"/>
    <w:basedOn w:val="List4"/>
    <w:rsid w:val="00E343BD"/>
    <w:pPr>
      <w:ind w:firstLine="0"/>
    </w:pPr>
  </w:style>
  <w:style w:type="paragraph" w:styleId="ListContinue5">
    <w:name w:val="List Continue 5"/>
    <w:basedOn w:val="List5"/>
    <w:rsid w:val="00E343BD"/>
    <w:pPr>
      <w:ind w:firstLine="0"/>
    </w:pPr>
  </w:style>
  <w:style w:type="paragraph" w:styleId="ListNumber3">
    <w:name w:val="List Number 3"/>
    <w:basedOn w:val="List3"/>
    <w:rsid w:val="00E343BD"/>
    <w:pPr>
      <w:numPr>
        <w:numId w:val="5"/>
      </w:numPr>
    </w:pPr>
  </w:style>
  <w:style w:type="paragraph" w:styleId="ListNumber4">
    <w:name w:val="List Number 4"/>
    <w:basedOn w:val="List4"/>
    <w:rsid w:val="00E343BD"/>
    <w:pPr>
      <w:numPr>
        <w:numId w:val="6"/>
      </w:numPr>
    </w:pPr>
  </w:style>
  <w:style w:type="paragraph" w:styleId="ListNumber5">
    <w:name w:val="List Number 5"/>
    <w:basedOn w:val="List5"/>
    <w:rsid w:val="00E343BD"/>
    <w:pPr>
      <w:numPr>
        <w:numId w:val="7"/>
      </w:numPr>
    </w:pPr>
  </w:style>
  <w:style w:type="paragraph" w:styleId="BlockText">
    <w:name w:val="Block Text"/>
    <w:basedOn w:val="Normal"/>
    <w:rsid w:val="00E343BD"/>
    <w:pPr>
      <w:spacing w:after="120"/>
      <w:ind w:left="1440" w:right="1440"/>
    </w:pPr>
  </w:style>
  <w:style w:type="character" w:customStyle="1" w:styleId="Subscript">
    <w:name w:val="Subscript"/>
    <w:basedOn w:val="DefaultParagraphFont"/>
    <w:rsid w:val="00E343BD"/>
    <w:rPr>
      <w:sz w:val="16"/>
      <w:vertAlign w:val="subscript"/>
    </w:rPr>
  </w:style>
  <w:style w:type="character" w:customStyle="1" w:styleId="Superscript">
    <w:name w:val="Superscript"/>
    <w:basedOn w:val="DefaultParagraphFont"/>
    <w:rsid w:val="00E343BD"/>
    <w:rPr>
      <w:sz w:val="16"/>
      <w:vertAlign w:val="superscript"/>
    </w:rPr>
  </w:style>
  <w:style w:type="character" w:customStyle="1" w:styleId="Symbols">
    <w:name w:val="Symbols"/>
    <w:basedOn w:val="DefaultParagraphFont"/>
    <w:rsid w:val="00E343BD"/>
    <w:rPr>
      <w:rFonts w:ascii="Symbol" w:hAnsi="Symbol"/>
    </w:rPr>
  </w:style>
  <w:style w:type="character" w:customStyle="1" w:styleId="MenuOptions">
    <w:name w:val="Menu Options"/>
    <w:basedOn w:val="DefaultParagraphFont"/>
    <w:rsid w:val="00E343BD"/>
    <w:rPr>
      <w:rFonts w:ascii="Arial Narrow" w:hAnsi="Arial Narrow"/>
      <w:smallCaps/>
    </w:rPr>
  </w:style>
  <w:style w:type="character" w:customStyle="1" w:styleId="Buttons">
    <w:name w:val="Buttons"/>
    <w:basedOn w:val="DefaultParagraphFont"/>
    <w:rsid w:val="00E343BD"/>
    <w:rPr>
      <w:b/>
    </w:rPr>
  </w:style>
  <w:style w:type="character" w:customStyle="1" w:styleId="Underlined">
    <w:name w:val="Underlined"/>
    <w:basedOn w:val="DefaultParagraphFont"/>
    <w:rsid w:val="00E343BD"/>
    <w:rPr>
      <w:u w:val="single"/>
    </w:rPr>
  </w:style>
  <w:style w:type="paragraph" w:customStyle="1" w:styleId="TableBodyTextRight">
    <w:name w:val="Table Body Text Right"/>
    <w:basedOn w:val="TableBodyText"/>
    <w:rsid w:val="00E343BD"/>
    <w:pPr>
      <w:widowControl w:val="0"/>
      <w:autoSpaceDE w:val="0"/>
      <w:autoSpaceDN w:val="0"/>
      <w:adjustRightInd w:val="0"/>
      <w:jc w:val="right"/>
    </w:pPr>
    <w:rPr>
      <w:rFonts w:cs="Arial"/>
      <w:szCs w:val="18"/>
    </w:rPr>
  </w:style>
  <w:style w:type="paragraph" w:customStyle="1" w:styleId="CopyrightText">
    <w:name w:val="Copyright Text"/>
    <w:basedOn w:val="BodyText"/>
    <w:rsid w:val="00E343BD"/>
    <w:rPr>
      <w:sz w:val="18"/>
    </w:rPr>
  </w:style>
  <w:style w:type="paragraph" w:customStyle="1" w:styleId="BodySmallRight">
    <w:name w:val="Body Small Right"/>
    <w:basedOn w:val="BodyTextRight"/>
    <w:rsid w:val="00E343BD"/>
    <w:rPr>
      <w:sz w:val="18"/>
      <w:szCs w:val="18"/>
    </w:rPr>
  </w:style>
  <w:style w:type="paragraph" w:customStyle="1" w:styleId="MarginEdition">
    <w:name w:val="Margin Edition"/>
    <w:basedOn w:val="MarginNote"/>
    <w:rsid w:val="00E343BD"/>
    <w:pPr>
      <w:spacing w:before="0" w:after="0"/>
    </w:pPr>
    <w:rPr>
      <w:rFonts w:ascii="Times New Roman" w:hAnsi="Times New Roman"/>
      <w:color w:val="999999"/>
    </w:rPr>
  </w:style>
  <w:style w:type="paragraph" w:customStyle="1" w:styleId="Spacer">
    <w:name w:val="Spacer"/>
    <w:basedOn w:val="Normal"/>
    <w:rsid w:val="00E343BD"/>
    <w:rPr>
      <w:sz w:val="2"/>
      <w:szCs w:val="2"/>
    </w:rPr>
  </w:style>
  <w:style w:type="character" w:customStyle="1" w:styleId="Small">
    <w:name w:val="Small"/>
    <w:basedOn w:val="DefaultParagraphFont"/>
    <w:rsid w:val="00E343BD"/>
    <w:rPr>
      <w:sz w:val="16"/>
    </w:rPr>
  </w:style>
  <w:style w:type="paragraph" w:customStyle="1" w:styleId="WideTable">
    <w:name w:val="Wide Table"/>
    <w:basedOn w:val="Normal"/>
    <w:rsid w:val="00E343BD"/>
    <w:pPr>
      <w:ind w:left="-1418"/>
    </w:pPr>
    <w:rPr>
      <w:sz w:val="2"/>
      <w:szCs w:val="2"/>
    </w:rPr>
  </w:style>
  <w:style w:type="character" w:styleId="PageNumber">
    <w:name w:val="page number"/>
    <w:basedOn w:val="DefaultParagraphFont"/>
    <w:rsid w:val="00E343BD"/>
  </w:style>
  <w:style w:type="paragraph" w:styleId="Quote">
    <w:name w:val="Quote"/>
    <w:basedOn w:val="Heading1"/>
    <w:link w:val="QuoteChar"/>
    <w:qFormat/>
    <w:rsid w:val="00E343BD"/>
    <w:rPr>
      <w:b w:val="0"/>
      <w:sz w:val="72"/>
      <w:szCs w:val="72"/>
      <w:lang w:val="en-NZ"/>
    </w:rPr>
  </w:style>
  <w:style w:type="character" w:customStyle="1" w:styleId="QuoteChar">
    <w:name w:val="Quote Char"/>
    <w:basedOn w:val="DefaultParagraphFont"/>
    <w:link w:val="Quote"/>
    <w:rsid w:val="00E34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3BD"/>
    <w:pPr>
      <w:pageBreakBefore/>
    </w:pPr>
  </w:style>
  <w:style w:type="paragraph" w:customStyle="1" w:styleId="Border">
    <w:name w:val="Border"/>
    <w:basedOn w:val="Normal"/>
    <w:qFormat/>
    <w:rsid w:val="00E34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3BD"/>
    <w:rPr>
      <w:b/>
      <w:bCs/>
      <w:i/>
      <w:iCs/>
      <w:color w:val="auto"/>
    </w:rPr>
  </w:style>
  <w:style w:type="paragraph" w:styleId="IntenseQuote">
    <w:name w:val="Intense Quote"/>
    <w:basedOn w:val="Normal"/>
    <w:next w:val="Normal"/>
    <w:link w:val="IntenseQuoteChar"/>
    <w:uiPriority w:val="30"/>
    <w:qFormat/>
    <w:rsid w:val="00E34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3BD"/>
    <w:rPr>
      <w:smallCaps/>
      <w:color w:val="auto"/>
      <w:u w:val="single"/>
    </w:rPr>
  </w:style>
  <w:style w:type="character" w:styleId="IntenseReference">
    <w:name w:val="Intense Reference"/>
    <w:basedOn w:val="DefaultParagraphFont"/>
    <w:uiPriority w:val="32"/>
    <w:qFormat/>
    <w:rsid w:val="00E343BD"/>
    <w:rPr>
      <w:b/>
      <w:bCs/>
      <w:smallCaps/>
      <w:color w:val="auto"/>
      <w:spacing w:val="5"/>
      <w:u w:val="single"/>
    </w:rPr>
  </w:style>
  <w:style w:type="paragraph" w:customStyle="1" w:styleId="2ColumnHeading">
    <w:name w:val="2Column Heading"/>
    <w:basedOn w:val="BodyText"/>
    <w:qFormat/>
    <w:rsid w:val="00E343BD"/>
    <w:pPr>
      <w:spacing w:after="60"/>
      <w:ind w:left="-2268"/>
    </w:pPr>
    <w:rPr>
      <w:b/>
    </w:rPr>
  </w:style>
  <w:style w:type="paragraph" w:customStyle="1" w:styleId="Heading1TOC">
    <w:name w:val="Heading1 TOC"/>
    <w:basedOn w:val="Normal"/>
    <w:qFormat/>
    <w:rsid w:val="00E343BD"/>
    <w:pPr>
      <w:spacing w:before="240" w:after="120"/>
    </w:pPr>
    <w:rPr>
      <w:rFonts w:ascii="Times New Roman" w:hAnsi="Times New Roman"/>
      <w:b/>
      <w:sz w:val="32"/>
    </w:rPr>
  </w:style>
  <w:style w:type="paragraph" w:customStyle="1" w:styleId="Heading2TOC">
    <w:name w:val="Heading2 TOC"/>
    <w:basedOn w:val="Normal"/>
    <w:qFormat/>
    <w:rsid w:val="00E343BD"/>
    <w:pPr>
      <w:spacing w:before="240" w:after="60"/>
    </w:pPr>
    <w:rPr>
      <w:rFonts w:ascii="Times New Roman" w:hAnsi="Times New Roman"/>
      <w:b/>
      <w:sz w:val="28"/>
    </w:rPr>
  </w:style>
  <w:style w:type="character" w:customStyle="1" w:styleId="Underline">
    <w:name w:val="Underline"/>
    <w:basedOn w:val="DefaultParagraphFont"/>
    <w:qFormat/>
    <w:rsid w:val="00E343BD"/>
    <w:rPr>
      <w:u w:val="single"/>
    </w:rPr>
  </w:style>
  <w:style w:type="character" w:customStyle="1" w:styleId="BoldandItalics">
    <w:name w:val="Bold and Italics"/>
    <w:qFormat/>
    <w:rsid w:val="00E343BD"/>
    <w:rPr>
      <w:b/>
      <w:i/>
      <w:u w:val="none"/>
    </w:rPr>
  </w:style>
  <w:style w:type="paragraph" w:styleId="BalloonText">
    <w:name w:val="Balloon Text"/>
    <w:basedOn w:val="Normal"/>
    <w:link w:val="BalloonTextChar"/>
    <w:rsid w:val="00E343BD"/>
    <w:rPr>
      <w:rFonts w:ascii="Tahoma" w:hAnsi="Tahoma" w:cs="Tahoma"/>
      <w:sz w:val="16"/>
      <w:szCs w:val="16"/>
    </w:rPr>
  </w:style>
  <w:style w:type="character" w:customStyle="1" w:styleId="BalloonTextChar">
    <w:name w:val="Balloon Text Char"/>
    <w:basedOn w:val="DefaultParagraphFont"/>
    <w:link w:val="BalloonText"/>
    <w:rsid w:val="00E34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3BD"/>
    <w:rPr>
      <w:b/>
      <w:color w:val="660033"/>
      <w:spacing w:val="0"/>
    </w:rPr>
  </w:style>
  <w:style w:type="paragraph" w:customStyle="1" w:styleId="Nameditemlist">
    <w:name w:val="Named item list"/>
    <w:basedOn w:val="BodyText"/>
    <w:qFormat/>
    <w:rsid w:val="00E343BD"/>
    <w:pPr>
      <w:tabs>
        <w:tab w:val="left" w:pos="2835"/>
      </w:tabs>
      <w:ind w:left="2835" w:hanging="2835"/>
    </w:pPr>
  </w:style>
  <w:style w:type="paragraph" w:customStyle="1" w:styleId="BodyTextnopadding">
    <w:name w:val="Body Text no padding"/>
    <w:basedOn w:val="BodyText"/>
    <w:qFormat/>
    <w:rsid w:val="00E343BD"/>
    <w:pPr>
      <w:spacing w:before="0" w:after="0"/>
    </w:pPr>
  </w:style>
  <w:style w:type="paragraph" w:customStyle="1" w:styleId="BodyTextBold">
    <w:name w:val="Body Text Bold"/>
    <w:basedOn w:val="BodyText"/>
    <w:qFormat/>
    <w:rsid w:val="00E343BD"/>
    <w:rPr>
      <w:b/>
    </w:rPr>
  </w:style>
  <w:style w:type="character" w:styleId="Hyperlink">
    <w:name w:val="Hyperlink"/>
    <w:basedOn w:val="DefaultParagraphFont"/>
    <w:uiPriority w:val="99"/>
    <w:unhideWhenUsed/>
    <w:rsid w:val="00F55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5934</Characters>
  <Application>Microsoft Office Word</Application>
  <DocSecurity>0</DocSecurity>
  <Lines>174</Lines>
  <Paragraphs>129</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FWPWPP3224 Profile sand products</dc:title>
  <dc:subject>Approved</dc:subject>
  <dc:creator>Skills Insight</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