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BFE" w:rsidP="007B5BFE">
      <w:pPr>
        <w:pStyle w:val="Title"/>
      </w:pPr>
      <w:r>
        <w:fldChar w:fldCharType="begin"/>
      </w:r>
      <w:r>
        <w:instrText xml:space="preserve"> TITLE   \* MERGEFORMAT </w:instrText>
      </w:r>
      <w:r>
        <w:fldChar w:fldCharType="separate"/>
      </w:r>
      <w:r>
        <w:t>Assessment Requirements for FWPWPP3213 Heat treat material</w:t>
      </w:r>
      <w:r>
        <w:fldChar w:fldCharType="end"/>
      </w:r>
    </w:p>
    <w:p w:rsidR="007B5BFE" w:rsidP="007B5BFE">
      <w:pPr>
        <w:pStyle w:val="Version"/>
        <w:sectPr w:rsidSect="00352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987" w:rsidP="00352987">
      <w:pPr>
        <w:pStyle w:val="SuperHeading"/>
      </w:pPr>
      <w:r w:rsidRPr="00352987">
        <w:t>Assessment Requirements for FWPWPP3213 Heat treat material</w:t>
      </w:r>
    </w:p>
    <w:p w:rsidR="00000000" w:rsidRPr="00352987" w:rsidP="00352987">
      <w:pPr>
        <w:pStyle w:val="Heading1"/>
      </w:pPr>
      <w:bookmarkStart w:id="1" w:name="O_917244"/>
      <w:bookmarkEnd w:id="1"/>
      <w:r w:rsidRPr="00352987">
        <w:t>Modification History</w:t>
      </w:r>
    </w:p>
    <w:tbl>
      <w:tblPr>
        <w:tblW w:w="0" w:type="auto"/>
        <w:tblCellMar>
          <w:left w:w="62" w:type="dxa"/>
          <w:right w:w="62" w:type="dxa"/>
        </w:tblCellMar>
        <w:tblLook w:val="0000"/>
      </w:tblPr>
      <w:tblGrid>
        <w:gridCol w:w="2007"/>
        <w:gridCol w:w="7189"/>
      </w:tblGrid>
      <w:tr w:rsidTr="007B5B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87" w:rsidP="00352987">
            <w:pPr>
              <w:pStyle w:val="BodyText"/>
            </w:pPr>
            <w:r w:rsidRPr="0035298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87">
            <w:pPr>
              <w:pStyle w:val="BodyText"/>
              <w:rPr>
                <w:lang w:val="en-NZ"/>
              </w:rPr>
            </w:pPr>
            <w:r w:rsidRPr="00352987">
              <w:rPr>
                <w:rStyle w:val="SpecialBold"/>
              </w:rPr>
              <w:t>Comment</w:t>
            </w:r>
          </w:p>
        </w:tc>
      </w:tr>
      <w:tr w:rsidTr="007B5B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87">
            <w:pPr>
              <w:pStyle w:val="BodyText"/>
              <w:rPr>
                <w:lang w:val="en-NZ"/>
              </w:rPr>
            </w:pPr>
            <w:r w:rsidRPr="0035298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87" w:rsidP="00352987">
            <w:pPr>
              <w:pStyle w:val="BodyText"/>
            </w:pPr>
            <w:r w:rsidRPr="00352987">
              <w:t>Replaces equivalent unit FPIWPP3213B Heat treat material, which was first released with FPI11 Forest and Forest Products Training Package Version 2.2.</w:t>
            </w:r>
            <w:r w:rsidRPr="00352987">
              <w:rPr>
                <w:rStyle w:val="SpecialBold"/>
              </w:rPr>
              <w:t xml:space="preserve"> </w:t>
            </w:r>
            <w:r w:rsidRPr="00352987">
              <w:t>This is the first release of this unit in the new</w:t>
            </w:r>
            <w:r w:rsidRPr="00352987">
              <w:t xml:space="preserve"> standards.</w:t>
            </w:r>
          </w:p>
          <w:p w:rsidR="00000000" w:rsidRPr="00352987" w:rsidP="00352987">
            <w:pPr>
              <w:pStyle w:val="BodyText"/>
            </w:pPr>
            <w:r w:rsidRPr="00352987">
              <w:t>Assessment requirements now specify the performance and knowledge evidence, as well as assessment conditions for this unit of competency. These sections simplify and replace components used in the previous unit format, including Required Skills</w:t>
            </w:r>
            <w:r w:rsidRPr="00352987">
              <w:t xml:space="preserve"> and Knowledge, Evidence Guide and Range Statement.</w:t>
            </w:r>
          </w:p>
        </w:tc>
      </w:tr>
    </w:tbl>
    <w:p w:rsidR="00000000" w:rsidRPr="00352987" w:rsidP="00352987">
      <w:pPr>
        <w:pStyle w:val="BodyText"/>
      </w:pPr>
    </w:p>
    <w:p w:rsidR="00000000" w:rsidRPr="00352987" w:rsidP="00352987">
      <w:pPr>
        <w:pStyle w:val="AllowPageBreak"/>
      </w:pPr>
    </w:p>
    <w:p w:rsidR="00000000" w:rsidRPr="00352987" w:rsidP="00352987">
      <w:pPr>
        <w:pStyle w:val="Heading1"/>
      </w:pPr>
      <w:bookmarkStart w:id="2" w:name="O_917245"/>
      <w:bookmarkEnd w:id="2"/>
      <w:r w:rsidRPr="00352987">
        <w:t>Performance Evidence</w:t>
      </w:r>
    </w:p>
    <w:p w:rsidR="00000000" w:rsidRPr="00352987" w:rsidP="007B5BFE">
      <w:pPr>
        <w:pStyle w:val="BodyText"/>
      </w:pPr>
      <w:r w:rsidRPr="00352987">
        <w:t>A person demonstrating competency in this unit must satisfy all of the elements, performance criteria and foundation skills of this unit.  If a specific volume or f</w:t>
      </w:r>
      <w:r w:rsidRPr="00352987">
        <w:t>requency is not stated below, then evidence must be provided that the following requirements have been performed on at least one occasion:</w:t>
      </w:r>
    </w:p>
    <w:p w:rsidR="00000000" w:rsidRPr="00352987" w:rsidP="00352987">
      <w:pPr>
        <w:pStyle w:val="ListBullet"/>
      </w:pPr>
      <w:r w:rsidRPr="00352987">
        <w:t>operate an oven to heat treat materials in line with individual work orders prescribing different quantities for eac</w:t>
      </w:r>
      <w:r w:rsidRPr="00352987">
        <w:t>h job. Materials for treatment include:</w:t>
      </w:r>
    </w:p>
    <w:p w:rsidR="00000000" w:rsidRPr="00352987" w:rsidP="00352987">
      <w:pPr>
        <w:pStyle w:val="ListBullet2"/>
      </w:pPr>
      <w:r w:rsidRPr="00352987">
        <w:t>logs</w:t>
      </w:r>
    </w:p>
    <w:p w:rsidR="00000000" w:rsidRPr="00352987" w:rsidP="00352987">
      <w:pPr>
        <w:pStyle w:val="ListBullet2"/>
      </w:pPr>
      <w:r w:rsidRPr="00352987">
        <w:t>raw boards</w:t>
      </w:r>
    </w:p>
    <w:p w:rsidR="00000000" w:rsidRPr="00352987" w:rsidP="00352987">
      <w:pPr>
        <w:pStyle w:val="ListBullet2"/>
      </w:pPr>
      <w:r w:rsidRPr="00352987">
        <w:t>laminated panels</w:t>
      </w:r>
    </w:p>
    <w:p w:rsidR="00000000" w:rsidRPr="00352987" w:rsidP="00352987">
      <w:pPr>
        <w:pStyle w:val="ListBullet2"/>
      </w:pPr>
      <w:r w:rsidRPr="00352987">
        <w:t>coves</w:t>
      </w:r>
    </w:p>
    <w:p w:rsidR="00000000" w:rsidRPr="00352987" w:rsidP="00352987">
      <w:pPr>
        <w:pStyle w:val="ListBullet2"/>
      </w:pPr>
      <w:r w:rsidRPr="00352987">
        <w:t>board</w:t>
      </w:r>
    </w:p>
    <w:p w:rsidR="00000000" w:rsidRPr="00352987" w:rsidP="00352987">
      <w:pPr>
        <w:pStyle w:val="ListBullet2"/>
      </w:pPr>
      <w:r w:rsidRPr="00352987">
        <w:t>medium density fibreboard</w:t>
      </w:r>
    </w:p>
    <w:p w:rsidR="00000000" w:rsidRPr="00352987" w:rsidP="00352987">
      <w:pPr>
        <w:pStyle w:val="ListBullet2"/>
      </w:pPr>
      <w:r w:rsidRPr="00352987">
        <w:t>plywood</w:t>
      </w:r>
    </w:p>
    <w:p w:rsidR="00000000" w:rsidRPr="00352987" w:rsidP="00352987">
      <w:pPr>
        <w:pStyle w:val="ListBullet"/>
      </w:pPr>
      <w:r w:rsidRPr="00352987">
        <w:t>for each of the above jobs, direct materials to appropriate storage location or to downstream processing</w:t>
      </w:r>
    </w:p>
    <w:p w:rsidR="00000000" w:rsidRPr="00352987" w:rsidP="00352987">
      <w:pPr>
        <w:pStyle w:val="ListBullet"/>
      </w:pPr>
      <w:r w:rsidRPr="00352987">
        <w:t>after each of the above jobs, complete operator maintenance on the oven used.</w:t>
      </w:r>
    </w:p>
    <w:p w:rsidR="00000000" w:rsidRPr="00352987" w:rsidP="00352987">
      <w:pPr>
        <w:pStyle w:val="AllowPageBreak"/>
      </w:pPr>
    </w:p>
    <w:p w:rsidR="00000000" w:rsidRPr="00352987" w:rsidP="00352987">
      <w:pPr>
        <w:pStyle w:val="Heading1"/>
      </w:pPr>
      <w:bookmarkStart w:id="3" w:name="O_917246"/>
      <w:bookmarkEnd w:id="3"/>
      <w:r w:rsidRPr="00352987">
        <w:t>Knowledge Evidence</w:t>
      </w:r>
    </w:p>
    <w:p w:rsidR="00000000" w:rsidRPr="00352987" w:rsidP="007B5BFE">
      <w:pPr>
        <w:pStyle w:val="BodyText"/>
      </w:pPr>
      <w:r w:rsidRPr="00352987">
        <w:t>A person competent in this unit must be able to demonstrate knowledge of:</w:t>
      </w:r>
    </w:p>
    <w:p w:rsidR="00000000" w:rsidRPr="00352987" w:rsidP="00352987">
      <w:pPr>
        <w:pStyle w:val="ListBullet"/>
      </w:pPr>
      <w:r w:rsidRPr="00352987">
        <w:t>environmental protection practices for operating and maintaining he</w:t>
      </w:r>
      <w:r w:rsidRPr="00352987">
        <w:t>at treatment ovens:</w:t>
      </w:r>
    </w:p>
    <w:p w:rsidR="00000000" w:rsidRPr="00352987" w:rsidP="00352987">
      <w:pPr>
        <w:pStyle w:val="ListBullet2"/>
      </w:pPr>
      <w:r w:rsidRPr="00352987">
        <w:t>reducing water and energy use</w:t>
      </w:r>
    </w:p>
    <w:p w:rsidR="00000000" w:rsidRPr="00352987" w:rsidP="00352987">
      <w:pPr>
        <w:pStyle w:val="ListBullet2"/>
      </w:pPr>
      <w:r w:rsidRPr="00352987">
        <w:t>cleaning plant, tools and equipment</w:t>
      </w:r>
    </w:p>
    <w:p w:rsidR="00000000" w:rsidRPr="00352987" w:rsidP="00352987">
      <w:pPr>
        <w:pStyle w:val="ListBullet2"/>
      </w:pPr>
      <w:r w:rsidRPr="00352987">
        <w:t>disposing of, recycling and reusing defective materials</w:t>
      </w:r>
    </w:p>
    <w:p w:rsidR="00000000" w:rsidRPr="00352987" w:rsidP="00352987">
      <w:pPr>
        <w:pStyle w:val="ListBullet"/>
      </w:pPr>
      <w:r w:rsidRPr="00352987">
        <w:t>purpose of heat treating materials</w:t>
      </w:r>
    </w:p>
    <w:p w:rsidR="00000000" w:rsidRPr="00352987" w:rsidP="00352987">
      <w:pPr>
        <w:pStyle w:val="ListBullet"/>
      </w:pPr>
      <w:r w:rsidRPr="00352987">
        <w:t>characteristics of materials, effects of the heat treatment process and appropriate range of temperatures and humidity levels:</w:t>
      </w:r>
    </w:p>
    <w:p w:rsidR="00000000" w:rsidRPr="00352987" w:rsidP="00352987">
      <w:pPr>
        <w:pStyle w:val="ListBullet2"/>
      </w:pPr>
      <w:r w:rsidRPr="00352987">
        <w:t>logs</w:t>
      </w:r>
    </w:p>
    <w:p w:rsidR="00000000" w:rsidRPr="00352987" w:rsidP="00352987">
      <w:pPr>
        <w:pStyle w:val="ListBullet2"/>
      </w:pPr>
      <w:r w:rsidRPr="00352987">
        <w:t>raw boards</w:t>
      </w:r>
    </w:p>
    <w:p w:rsidR="00000000" w:rsidRPr="00352987" w:rsidP="00352987">
      <w:pPr>
        <w:pStyle w:val="ListBullet2"/>
      </w:pPr>
      <w:r w:rsidRPr="00352987">
        <w:t>laminated panels</w:t>
      </w:r>
    </w:p>
    <w:p w:rsidR="00000000" w:rsidRPr="00352987" w:rsidP="00352987">
      <w:pPr>
        <w:pStyle w:val="ListBullet2"/>
      </w:pPr>
      <w:r w:rsidRPr="00352987">
        <w:t>coves</w:t>
      </w:r>
    </w:p>
    <w:p w:rsidR="00000000" w:rsidRPr="00352987" w:rsidP="00352987">
      <w:pPr>
        <w:pStyle w:val="ListBullet2"/>
      </w:pPr>
      <w:r w:rsidRPr="00352987">
        <w:t>board</w:t>
      </w:r>
    </w:p>
    <w:p w:rsidR="00000000" w:rsidRPr="00352987" w:rsidP="00352987">
      <w:pPr>
        <w:pStyle w:val="ListBullet2"/>
      </w:pPr>
      <w:r w:rsidRPr="00352987">
        <w:t>medium density fibreboard</w:t>
      </w:r>
    </w:p>
    <w:p w:rsidR="00000000" w:rsidRPr="00352987" w:rsidP="00352987">
      <w:pPr>
        <w:pStyle w:val="ListBullet2"/>
      </w:pPr>
      <w:r w:rsidRPr="00352987">
        <w:t>plywood</w:t>
      </w:r>
    </w:p>
    <w:p w:rsidR="00000000" w:rsidRPr="00352987" w:rsidP="00352987">
      <w:pPr>
        <w:pStyle w:val="ListBullet"/>
      </w:pPr>
      <w:r w:rsidRPr="00352987">
        <w:t>methods used to visually assess condition of mat</w:t>
      </w:r>
      <w:r w:rsidRPr="00352987">
        <w:t>erials and measure moisture content after the treatment process</w:t>
      </w:r>
    </w:p>
    <w:p w:rsidR="00000000" w:rsidRPr="00352987" w:rsidP="00352987">
      <w:pPr>
        <w:pStyle w:val="ListBullet"/>
      </w:pPr>
      <w:r w:rsidRPr="00352987">
        <w:t>typical work flow processes and heat treatment techniques</w:t>
      </w:r>
    </w:p>
    <w:p w:rsidR="00000000" w:rsidRPr="00352987" w:rsidP="00352987">
      <w:pPr>
        <w:pStyle w:val="ListBullet"/>
      </w:pPr>
      <w:r w:rsidRPr="00352987">
        <w:t>typical flow of material supply in and out of the heat treatment area</w:t>
      </w:r>
    </w:p>
    <w:p w:rsidR="00000000" w:rsidRPr="00352987" w:rsidP="00352987">
      <w:pPr>
        <w:pStyle w:val="ListBullet"/>
      </w:pPr>
      <w:r w:rsidRPr="00352987">
        <w:t>purpose, features and operation of equipment used for heat treat</w:t>
      </w:r>
      <w:r w:rsidRPr="00352987">
        <w:t>ing materials:</w:t>
      </w:r>
    </w:p>
    <w:p w:rsidR="00000000" w:rsidRPr="00352987" w:rsidP="00352987">
      <w:pPr>
        <w:pStyle w:val="ListBullet2"/>
      </w:pPr>
      <w:r w:rsidRPr="00352987">
        <w:t>standard or controlled humidity type ovens including:</w:t>
      </w:r>
    </w:p>
    <w:p w:rsidR="00000000" w:rsidRPr="00352987" w:rsidP="00352987">
      <w:pPr>
        <w:pStyle w:val="ListBullet3"/>
      </w:pPr>
      <w:r w:rsidRPr="00352987">
        <w:t>temperature and humidity settings</w:t>
      </w:r>
    </w:p>
    <w:p w:rsidR="00000000" w:rsidRPr="00352987" w:rsidP="00352987">
      <w:pPr>
        <w:pStyle w:val="ListBullet3"/>
      </w:pPr>
      <w:r w:rsidRPr="00352987">
        <w:t>water drainage</w:t>
      </w:r>
    </w:p>
    <w:p w:rsidR="00000000" w:rsidRPr="00352987" w:rsidP="00352987">
      <w:pPr>
        <w:pStyle w:val="ListBullet3"/>
      </w:pPr>
      <w:r w:rsidRPr="00352987">
        <w:t>atomising sprays</w:t>
      </w:r>
    </w:p>
    <w:p w:rsidR="00000000" w:rsidRPr="00352987" w:rsidP="00352987">
      <w:pPr>
        <w:pStyle w:val="ListBullet3"/>
      </w:pPr>
      <w:r w:rsidRPr="00352987">
        <w:t>fans</w:t>
      </w:r>
    </w:p>
    <w:p w:rsidR="00000000" w:rsidRPr="00352987" w:rsidP="00352987">
      <w:pPr>
        <w:pStyle w:val="ListBullet"/>
      </w:pPr>
      <w:r w:rsidRPr="00352987">
        <w:t>racks</w:t>
      </w:r>
    </w:p>
    <w:p w:rsidR="00000000" w:rsidRPr="00352987" w:rsidP="00352987">
      <w:pPr>
        <w:pStyle w:val="ListBullet"/>
      </w:pPr>
      <w:r w:rsidRPr="00352987">
        <w:t>different types of lifting equipment which including:</w:t>
      </w:r>
    </w:p>
    <w:p w:rsidR="00000000" w:rsidRPr="00352987" w:rsidP="00352987">
      <w:pPr>
        <w:pStyle w:val="ListBullet3"/>
      </w:pPr>
      <w:r w:rsidRPr="00352987">
        <w:t>fork lifts</w:t>
      </w:r>
    </w:p>
    <w:p w:rsidR="00000000" w:rsidRPr="00352987" w:rsidP="00352987">
      <w:pPr>
        <w:pStyle w:val="ListBullet3"/>
      </w:pPr>
      <w:r w:rsidRPr="00352987">
        <w:t>slings</w:t>
      </w:r>
    </w:p>
    <w:p w:rsidR="00000000" w:rsidRPr="00352987" w:rsidP="00352987">
      <w:pPr>
        <w:pStyle w:val="ListBullet3"/>
      </w:pPr>
      <w:r w:rsidRPr="00352987">
        <w:t>trolley jacks</w:t>
      </w:r>
    </w:p>
    <w:p w:rsidR="00000000" w:rsidRPr="00352987" w:rsidP="00352987">
      <w:pPr>
        <w:pStyle w:val="ListBullet3"/>
      </w:pPr>
      <w:r w:rsidRPr="00352987">
        <w:t>gantry cranes</w:t>
      </w:r>
    </w:p>
    <w:p w:rsidR="00000000" w:rsidRPr="00352987" w:rsidP="00352987">
      <w:pPr>
        <w:pStyle w:val="ListBullet3"/>
      </w:pPr>
      <w:r w:rsidRPr="00352987">
        <w:t>loaders</w:t>
      </w:r>
    </w:p>
    <w:p w:rsidR="00000000" w:rsidRPr="00352987" w:rsidP="00352987">
      <w:pPr>
        <w:pStyle w:val="ListBullet"/>
      </w:pPr>
      <w:r w:rsidRPr="00352987">
        <w:t>moisture probes</w:t>
      </w:r>
    </w:p>
    <w:p w:rsidR="00000000" w:rsidRPr="00352987" w:rsidP="00352987">
      <w:pPr>
        <w:pStyle w:val="ListBullet"/>
      </w:pPr>
      <w:r w:rsidRPr="00352987">
        <w:t>methods used to maintain heat treatment ovens</w:t>
      </w:r>
    </w:p>
    <w:p w:rsidR="00000000" w:rsidRPr="00352987" w:rsidP="00352987">
      <w:pPr>
        <w:pStyle w:val="ListBullet"/>
      </w:pPr>
      <w:r w:rsidRPr="00352987">
        <w:t>organisational procedures specific to heat treating materials:</w:t>
      </w:r>
    </w:p>
    <w:p w:rsidR="00000000" w:rsidRPr="00352987" w:rsidP="00352987">
      <w:pPr>
        <w:pStyle w:val="ListBullet2"/>
      </w:pPr>
      <w:r w:rsidRPr="00352987">
        <w:t>workplace health and safety with particular emphasis on equipment lock out and use of personal protective equipment</w:t>
      </w:r>
    </w:p>
    <w:p w:rsidR="00000000" w:rsidRPr="00352987" w:rsidP="00352987">
      <w:pPr>
        <w:pStyle w:val="ListBullet2"/>
      </w:pPr>
      <w:r w:rsidRPr="00352987">
        <w:t>communication reporting lines</w:t>
      </w:r>
    </w:p>
    <w:p w:rsidR="007B5BFE" w:rsidP="00352987">
      <w:pPr>
        <w:pStyle w:val="ListBullet2"/>
      </w:pPr>
      <w:r w:rsidRPr="00352987">
        <w:t>recording and reporting process outcomes, equipment faults and maintenance requirements.</w:t>
      </w:r>
    </w:p>
    <w:p w:rsidR="007B5BFE" w:rsidP="00352987">
      <w:pPr>
        <w:pStyle w:val="ListBullet2"/>
      </w:pPr>
    </w:p>
    <w:p w:rsidR="00000000" w:rsidRPr="00352987" w:rsidP="00352987">
      <w:pPr>
        <w:pStyle w:val="Heading1"/>
      </w:pPr>
      <w:bookmarkStart w:id="4" w:name="O_917247"/>
      <w:bookmarkEnd w:id="4"/>
      <w:r w:rsidRPr="00352987">
        <w:t>Assessment Conditions</w:t>
      </w:r>
    </w:p>
    <w:p w:rsidR="00000000" w:rsidRPr="00352987" w:rsidP="00352987">
      <w:pPr>
        <w:pStyle w:val="Heading1"/>
      </w:pPr>
      <w:bookmarkStart w:id="5" w:name="O_917250"/>
      <w:bookmarkEnd w:id="5"/>
      <w:r w:rsidRPr="00352987">
        <w:t>Links</w:t>
      </w:r>
    </w:p>
    <w:p w:rsidR="00000000" w:rsidRPr="00352987" w:rsidP="007B5BFE">
      <w:pPr>
        <w:pStyle w:val="BodyText"/>
      </w:pPr>
      <w:r w:rsidRPr="0035298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E44A9">
        <w:rPr>
          <w:rStyle w:val="Hyperlink"/>
        </w:rPr>
        <w:t>https://vetnet.gov.au/Pages/TrainingDocs.aspx?q=0d96fe23-5747-4c01-9d6f-3509ff8d3d47</w:t>
      </w:r>
      <w:r>
        <w:fldChar w:fldCharType="end"/>
      </w:r>
    </w:p>
    <w:p w:rsidR="00000000" w:rsidRPr="00352987" w:rsidP="00352987"/>
    <w:sectPr w:rsidSect="00352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87" w:rsidRPr="007B5BFE" w:rsidP="007B5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FE" w:rsidP="00352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BFE" w:rsidP="0035298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B5BFE" w:rsidP="00352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987" w:rsidRPr="007B5BFE" w:rsidP="007B5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FE" w:rsidRPr="002D2AF8" w:rsidP="00352987">
    <w:pPr>
      <w:pStyle w:val="Header"/>
      <w:framePr w:wrap="around"/>
    </w:pPr>
    <w:r>
      <w:fldChar w:fldCharType="begin"/>
    </w:r>
    <w:r>
      <w:instrText xml:space="preserve"> TITLE   \* MERGEFORMAT </w:instrText>
    </w:r>
    <w:r>
      <w:fldChar w:fldCharType="separate"/>
    </w:r>
    <w:r>
      <w:t>Assessment Requirements for FWPWPP3213 Heat treat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7B5BFE" w:rsidP="00352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C0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9AC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F26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987"/>
    <w:pPr>
      <w:spacing w:before="360" w:after="60"/>
      <w:outlineLvl w:val="0"/>
    </w:pPr>
    <w:rPr>
      <w:sz w:val="32"/>
    </w:rPr>
  </w:style>
  <w:style w:type="paragraph" w:styleId="Heading2">
    <w:name w:val="heading 2"/>
    <w:basedOn w:val="HeadingBase"/>
    <w:next w:val="BodyText"/>
    <w:link w:val="Heading2Char"/>
    <w:qFormat/>
    <w:rsid w:val="00352987"/>
    <w:pPr>
      <w:keepLines/>
      <w:spacing w:before="240" w:after="120"/>
      <w:outlineLvl w:val="1"/>
    </w:pPr>
    <w:rPr>
      <w:sz w:val="28"/>
      <w:szCs w:val="40"/>
    </w:rPr>
  </w:style>
  <w:style w:type="paragraph" w:styleId="Heading3">
    <w:name w:val="heading 3"/>
    <w:basedOn w:val="HeadingBase"/>
    <w:next w:val="BodyText"/>
    <w:link w:val="Heading3Char"/>
    <w:qFormat/>
    <w:rsid w:val="00352987"/>
    <w:pPr>
      <w:spacing w:before="180" w:after="120"/>
      <w:outlineLvl w:val="2"/>
    </w:pPr>
    <w:rPr>
      <w:spacing w:val="-10"/>
      <w:kern w:val="32"/>
    </w:rPr>
  </w:style>
  <w:style w:type="paragraph" w:styleId="Heading4">
    <w:name w:val="heading 4"/>
    <w:basedOn w:val="HeadingBase"/>
    <w:next w:val="BodyText"/>
    <w:link w:val="Heading4Char"/>
    <w:qFormat/>
    <w:rsid w:val="00352987"/>
    <w:pPr>
      <w:spacing w:before="160" w:after="120"/>
      <w:outlineLvl w:val="3"/>
    </w:pPr>
    <w:rPr>
      <w:sz w:val="22"/>
    </w:rPr>
  </w:style>
  <w:style w:type="paragraph" w:styleId="Heading5">
    <w:name w:val="heading 5"/>
    <w:basedOn w:val="HeadingBase"/>
    <w:next w:val="Normal"/>
    <w:link w:val="Heading5Char"/>
    <w:qFormat/>
    <w:rsid w:val="00352987"/>
    <w:pPr>
      <w:spacing w:before="80"/>
      <w:outlineLvl w:val="4"/>
    </w:pPr>
    <w:rPr>
      <w:color w:val="918585"/>
      <w:sz w:val="20"/>
    </w:rPr>
  </w:style>
  <w:style w:type="paragraph" w:styleId="Heading6">
    <w:name w:val="heading 6"/>
    <w:basedOn w:val="HeadingBase"/>
    <w:next w:val="Normal"/>
    <w:link w:val="Heading6Char"/>
    <w:qFormat/>
    <w:rsid w:val="00352987"/>
    <w:pPr>
      <w:spacing w:before="60"/>
      <w:outlineLvl w:val="5"/>
    </w:pPr>
    <w:rPr>
      <w:color w:val="918585"/>
      <w:sz w:val="20"/>
    </w:rPr>
  </w:style>
  <w:style w:type="paragraph" w:styleId="Heading7">
    <w:name w:val="heading 7"/>
    <w:basedOn w:val="Normal"/>
    <w:next w:val="Normal"/>
    <w:link w:val="Heading7Char"/>
    <w:qFormat/>
    <w:rsid w:val="00352987"/>
    <w:pPr>
      <w:ind w:left="720"/>
      <w:outlineLvl w:val="6"/>
    </w:pPr>
    <w:rPr>
      <w:i/>
    </w:rPr>
  </w:style>
  <w:style w:type="paragraph" w:styleId="Heading8">
    <w:name w:val="heading 8"/>
    <w:basedOn w:val="Normal"/>
    <w:next w:val="Normal"/>
    <w:link w:val="Heading8Char"/>
    <w:qFormat/>
    <w:rsid w:val="00352987"/>
    <w:pPr>
      <w:ind w:left="720"/>
      <w:outlineLvl w:val="7"/>
    </w:pPr>
    <w:rPr>
      <w:i/>
    </w:rPr>
  </w:style>
  <w:style w:type="paragraph" w:styleId="Heading9">
    <w:name w:val="heading 9"/>
    <w:basedOn w:val="Normal"/>
    <w:next w:val="Normal"/>
    <w:link w:val="Heading9Char"/>
    <w:qFormat/>
    <w:rsid w:val="00352987"/>
    <w:pPr>
      <w:ind w:left="720"/>
      <w:outlineLvl w:val="8"/>
    </w:pPr>
    <w:rPr>
      <w:i/>
    </w:rPr>
  </w:style>
  <w:style w:type="character" w:default="1" w:styleId="DefaultParagraphFont">
    <w:name w:val="Default Paragraph Font"/>
    <w:uiPriority w:val="1"/>
    <w:unhideWhenUsed/>
    <w:rsid w:val="00352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987"/>
  </w:style>
  <w:style w:type="character" w:customStyle="1" w:styleId="Heading1Char">
    <w:name w:val="Heading 1 Char"/>
    <w:basedOn w:val="DefaultParagraphFont"/>
    <w:link w:val="Heading1"/>
    <w:rsid w:val="00352987"/>
    <w:rPr>
      <w:rFonts w:ascii="Times New Roman" w:eastAsia="Times New Roman" w:hAnsi="Times New Roman" w:cs="Times New Roman"/>
      <w:b/>
      <w:sz w:val="32"/>
      <w:szCs w:val="20"/>
      <w:lang w:eastAsia="en-US"/>
    </w:rPr>
  </w:style>
  <w:style w:type="paragraph" w:styleId="BodyText">
    <w:name w:val="Body Text"/>
    <w:basedOn w:val="Normal"/>
    <w:link w:val="BodyTextChar"/>
    <w:rsid w:val="00352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987"/>
    <w:rPr>
      <w:rFonts w:ascii="Times New Roman" w:eastAsia="Times New Roman" w:hAnsi="Times New Roman" w:cs="Times New Roman"/>
      <w:sz w:val="24"/>
      <w:lang w:eastAsia="en-US"/>
    </w:rPr>
  </w:style>
  <w:style w:type="paragraph" w:styleId="ListBullet">
    <w:name w:val="List Bullet"/>
    <w:basedOn w:val="List"/>
    <w:rsid w:val="00352987"/>
    <w:pPr>
      <w:numPr>
        <w:numId w:val="13"/>
      </w:numPr>
      <w:tabs>
        <w:tab w:val="clear" w:pos="340"/>
      </w:tabs>
      <w:spacing w:before="40" w:after="40"/>
    </w:pPr>
  </w:style>
  <w:style w:type="character" w:customStyle="1" w:styleId="SpecialBold">
    <w:name w:val="Special Bold"/>
    <w:basedOn w:val="DefaultParagraphFont"/>
    <w:rsid w:val="00352987"/>
    <w:rPr>
      <w:b/>
      <w:spacing w:val="0"/>
    </w:rPr>
  </w:style>
  <w:style w:type="paragraph" w:styleId="ListBullet2">
    <w:name w:val="List Bullet 2"/>
    <w:basedOn w:val="List2"/>
    <w:rsid w:val="00352987"/>
    <w:pPr>
      <w:numPr>
        <w:numId w:val="14"/>
      </w:numPr>
      <w:tabs>
        <w:tab w:val="clear" w:pos="680"/>
      </w:tabs>
    </w:pPr>
  </w:style>
  <w:style w:type="paragraph" w:customStyle="1" w:styleId="SuperHeading">
    <w:name w:val="SuperHeading"/>
    <w:basedOn w:val="Normal"/>
    <w:rsid w:val="00352987"/>
    <w:pPr>
      <w:spacing w:before="240" w:after="120"/>
      <w:outlineLvl w:val="0"/>
    </w:pPr>
    <w:rPr>
      <w:rFonts w:ascii="Times New Roman" w:hAnsi="Times New Roman"/>
      <w:b/>
      <w:sz w:val="32"/>
    </w:rPr>
  </w:style>
  <w:style w:type="paragraph" w:customStyle="1" w:styleId="AllowPageBreak">
    <w:name w:val="AllowPageBreak"/>
    <w:rsid w:val="003529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2987"/>
    <w:pPr>
      <w:numPr>
        <w:numId w:val="3"/>
      </w:numPr>
      <w:tabs>
        <w:tab w:val="clear" w:pos="1021"/>
      </w:tabs>
      <w:ind w:left="1037" w:hanging="357"/>
    </w:pPr>
  </w:style>
  <w:style w:type="character" w:customStyle="1" w:styleId="Heading2Char">
    <w:name w:val="Heading 2 Char"/>
    <w:basedOn w:val="DefaultParagraphFont"/>
    <w:link w:val="Heading2"/>
    <w:rsid w:val="00352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987"/>
    <w:rPr>
      <w:rFonts w:ascii="Courier New" w:eastAsia="Times New Roman" w:hAnsi="Courier New" w:cs="Times New Roman"/>
      <w:i/>
      <w:szCs w:val="20"/>
      <w:lang w:eastAsia="en-US"/>
    </w:rPr>
  </w:style>
  <w:style w:type="paragraph" w:customStyle="1" w:styleId="HeadingBase">
    <w:name w:val="Heading Base"/>
    <w:rsid w:val="00352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987"/>
    <w:pPr>
      <w:tabs>
        <w:tab w:val="right" w:leader="dot" w:pos="9072"/>
      </w:tabs>
      <w:ind w:left="567"/>
    </w:pPr>
    <w:rPr>
      <w:szCs w:val="22"/>
    </w:rPr>
  </w:style>
  <w:style w:type="paragraph" w:customStyle="1" w:styleId="TOCBase">
    <w:name w:val="TOC Base"/>
    <w:rsid w:val="00352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987"/>
    <w:pPr>
      <w:tabs>
        <w:tab w:val="right" w:leader="dot" w:pos="9072"/>
      </w:tabs>
      <w:spacing w:before="40" w:after="40"/>
      <w:ind w:left="284"/>
    </w:pPr>
    <w:rPr>
      <w:rFonts w:ascii="Times New Roman" w:hAnsi="Times New Roman"/>
    </w:rPr>
  </w:style>
  <w:style w:type="paragraph" w:styleId="TOC1">
    <w:name w:val="toc 1"/>
    <w:basedOn w:val="TOCBase"/>
    <w:next w:val="Normal"/>
    <w:rsid w:val="00352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987"/>
    <w:rPr>
      <w:rFonts w:ascii="Times New Roman" w:eastAsia="Times New Roman" w:hAnsi="Times New Roman" w:cs="Times New Roman"/>
      <w:sz w:val="16"/>
      <w:lang w:eastAsia="en-US"/>
    </w:rPr>
  </w:style>
  <w:style w:type="paragraph" w:styleId="Title">
    <w:name w:val="Title"/>
    <w:basedOn w:val="HeadingBase"/>
    <w:link w:val="TitleChar"/>
    <w:qFormat/>
    <w:rsid w:val="00352987"/>
    <w:pPr>
      <w:spacing w:before="5040"/>
      <w:jc w:val="center"/>
    </w:pPr>
    <w:rPr>
      <w:sz w:val="48"/>
      <w:szCs w:val="72"/>
      <w:lang w:val="en-US"/>
    </w:rPr>
  </w:style>
  <w:style w:type="character" w:customStyle="1" w:styleId="TitleChar">
    <w:name w:val="Title Char"/>
    <w:basedOn w:val="DefaultParagraphFont"/>
    <w:link w:val="Title"/>
    <w:rsid w:val="00352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987"/>
    <w:pPr>
      <w:tabs>
        <w:tab w:val="left" w:pos="3600"/>
        <w:tab w:val="left" w:pos="3958"/>
      </w:tabs>
    </w:pPr>
  </w:style>
  <w:style w:type="paragraph" w:styleId="List">
    <w:name w:val="List"/>
    <w:basedOn w:val="BodyText"/>
    <w:next w:val="BodyText"/>
    <w:rsid w:val="00352987"/>
    <w:pPr>
      <w:tabs>
        <w:tab w:val="left" w:pos="340"/>
      </w:tabs>
      <w:spacing w:before="60" w:after="60"/>
      <w:ind w:left="340" w:hanging="340"/>
    </w:pPr>
  </w:style>
  <w:style w:type="paragraph" w:customStyle="1" w:styleId="Note">
    <w:name w:val="Note"/>
    <w:basedOn w:val="BodyText"/>
    <w:rsid w:val="00352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987"/>
    <w:pPr>
      <w:framePr w:wrap="auto" w:hAnchor="text" w:y="6049"/>
    </w:pPr>
    <w:rPr>
      <w:color w:val="000000"/>
      <w:sz w:val="40"/>
    </w:rPr>
  </w:style>
  <w:style w:type="paragraph" w:customStyle="1" w:styleId="TOCTitle">
    <w:name w:val="TOCTitle"/>
    <w:basedOn w:val="Heading1"/>
    <w:rsid w:val="00352987"/>
    <w:pPr>
      <w:spacing w:after="240"/>
      <w:jc w:val="center"/>
      <w:outlineLvl w:val="9"/>
    </w:pPr>
    <w:rPr>
      <w:caps/>
    </w:rPr>
  </w:style>
  <w:style w:type="paragraph" w:customStyle="1" w:styleId="Version">
    <w:name w:val="Version"/>
    <w:rsid w:val="00352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987"/>
    <w:pPr>
      <w:keepNext w:val="0"/>
      <w:tabs>
        <w:tab w:val="right" w:pos="4176"/>
      </w:tabs>
      <w:ind w:left="198" w:hanging="198"/>
    </w:pPr>
    <w:rPr>
      <w:rFonts w:ascii="Garamond" w:hAnsi="Garamond"/>
    </w:rPr>
  </w:style>
  <w:style w:type="paragraph" w:styleId="IndexHeading">
    <w:name w:val="index heading"/>
    <w:basedOn w:val="Normal"/>
    <w:next w:val="Index1"/>
    <w:semiHidden/>
    <w:rsid w:val="00352987"/>
    <w:pPr>
      <w:spacing w:before="120" w:after="120"/>
    </w:pPr>
    <w:rPr>
      <w:rFonts w:ascii="Arial" w:hAnsi="Arial"/>
      <w:b/>
      <w:color w:val="918585"/>
      <w:sz w:val="24"/>
    </w:rPr>
  </w:style>
  <w:style w:type="paragraph" w:styleId="Header">
    <w:name w:val="header"/>
    <w:basedOn w:val="Normal"/>
    <w:link w:val="HeaderChar"/>
    <w:rsid w:val="00352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987"/>
    <w:rPr>
      <w:rFonts w:ascii="Times New Roman" w:eastAsia="Times New Roman" w:hAnsi="Times New Roman" w:cs="Times New Roman"/>
      <w:sz w:val="16"/>
      <w:szCs w:val="20"/>
      <w:lang w:val="en-GB" w:eastAsia="en-US"/>
    </w:rPr>
  </w:style>
  <w:style w:type="paragraph" w:customStyle="1" w:styleId="Chapter">
    <w:name w:val="Chapter"/>
    <w:basedOn w:val="Normal"/>
    <w:rsid w:val="00352987"/>
    <w:pPr>
      <w:spacing w:before="240"/>
    </w:pPr>
    <w:rPr>
      <w:rFonts w:ascii="Times New Roman" w:hAnsi="Times New Roman"/>
      <w:smallCaps/>
      <w:spacing w:val="80"/>
      <w:sz w:val="28"/>
    </w:rPr>
  </w:style>
  <w:style w:type="paragraph" w:customStyle="1" w:styleId="InChapter">
    <w:name w:val="InChapter"/>
    <w:basedOn w:val="Heading3"/>
    <w:rsid w:val="00352987"/>
    <w:pPr>
      <w:spacing w:after="240"/>
      <w:outlineLvl w:val="9"/>
    </w:pPr>
    <w:rPr>
      <w:noProof/>
    </w:rPr>
  </w:style>
  <w:style w:type="paragraph" w:styleId="Index2">
    <w:name w:val="index 2"/>
    <w:basedOn w:val="Normal"/>
    <w:next w:val="Normal"/>
    <w:semiHidden/>
    <w:rsid w:val="00352987"/>
    <w:pPr>
      <w:tabs>
        <w:tab w:val="right" w:pos="4176"/>
      </w:tabs>
      <w:ind w:left="568" w:hanging="284"/>
    </w:pPr>
    <w:rPr>
      <w:rFonts w:ascii="Garamond" w:hAnsi="Garamond"/>
    </w:rPr>
  </w:style>
  <w:style w:type="paragraph" w:customStyle="1" w:styleId="Byline">
    <w:name w:val="Byline"/>
    <w:rsid w:val="00352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987"/>
    <w:pPr>
      <w:tabs>
        <w:tab w:val="clear" w:pos="3600"/>
        <w:tab w:val="clear" w:pos="3958"/>
      </w:tabs>
      <w:jc w:val="right"/>
    </w:pPr>
  </w:style>
  <w:style w:type="character" w:styleId="Emphasis">
    <w:name w:val="Emphasis"/>
    <w:basedOn w:val="DefaultParagraphFont"/>
    <w:qFormat/>
    <w:rsid w:val="00352987"/>
    <w:rPr>
      <w:i/>
    </w:rPr>
  </w:style>
  <w:style w:type="paragraph" w:styleId="Caption">
    <w:name w:val="caption"/>
    <w:basedOn w:val="BodyText"/>
    <w:next w:val="Normal"/>
    <w:qFormat/>
    <w:rsid w:val="00352987"/>
    <w:pPr>
      <w:framePr w:w="2268" w:hSpace="181" w:vSpace="181" w:wrap="around" w:vAnchor="text" w:hAnchor="page" w:x="1135" w:y="285" w:anchorLock="1"/>
    </w:pPr>
    <w:rPr>
      <w:i/>
    </w:rPr>
  </w:style>
  <w:style w:type="paragraph" w:customStyle="1" w:styleId="MiniTOCTitle">
    <w:name w:val="MiniTOCTitle"/>
    <w:basedOn w:val="Heading4"/>
    <w:rsid w:val="00352987"/>
    <w:pPr>
      <w:spacing w:before="240"/>
      <w:outlineLvl w:val="9"/>
    </w:pPr>
    <w:rPr>
      <w:noProof/>
      <w:sz w:val="24"/>
    </w:rPr>
  </w:style>
  <w:style w:type="paragraph" w:customStyle="1" w:styleId="MiniTOCItem">
    <w:name w:val="MiniTOCItem"/>
    <w:basedOn w:val="ListBullet"/>
    <w:rsid w:val="00352987"/>
    <w:pPr>
      <w:numPr>
        <w:numId w:val="0"/>
      </w:numPr>
      <w:tabs>
        <w:tab w:val="right" w:leader="dot" w:pos="6521"/>
      </w:tabs>
      <w:spacing w:before="0" w:after="0"/>
    </w:pPr>
  </w:style>
  <w:style w:type="paragraph" w:customStyle="1" w:styleId="TOFTitle">
    <w:name w:val="TOFTitle"/>
    <w:basedOn w:val="TOCTitle"/>
    <w:rsid w:val="00352987"/>
  </w:style>
  <w:style w:type="paragraph" w:styleId="TableofFigures">
    <w:name w:val="table of figures"/>
    <w:basedOn w:val="Normal"/>
    <w:next w:val="Normal"/>
    <w:semiHidden/>
    <w:rsid w:val="00352987"/>
    <w:pPr>
      <w:tabs>
        <w:tab w:val="right" w:leader="dot" w:pos="9072"/>
      </w:tabs>
      <w:ind w:left="970" w:hanging="403"/>
    </w:pPr>
    <w:rPr>
      <w:rFonts w:ascii="Times New Roman" w:hAnsi="Times New Roman"/>
      <w:b/>
    </w:rPr>
  </w:style>
  <w:style w:type="paragraph" w:styleId="ListNumber">
    <w:name w:val="List Number"/>
    <w:basedOn w:val="List"/>
    <w:rsid w:val="00352987"/>
    <w:pPr>
      <w:numPr>
        <w:numId w:val="16"/>
      </w:numPr>
      <w:tabs>
        <w:tab w:val="clear" w:pos="340"/>
      </w:tabs>
    </w:pPr>
  </w:style>
  <w:style w:type="character" w:customStyle="1" w:styleId="WingdingSymbols">
    <w:name w:val="Wingding Symbols"/>
    <w:rsid w:val="00352987"/>
    <w:rPr>
      <w:rFonts w:ascii="Wingdings" w:hAnsi="Wingdings"/>
    </w:rPr>
  </w:style>
  <w:style w:type="paragraph" w:customStyle="1" w:styleId="TableHeading">
    <w:name w:val="Table Heading"/>
    <w:basedOn w:val="HeadingBase"/>
    <w:rsid w:val="00352987"/>
    <w:pPr>
      <w:keepLines/>
      <w:pBdr>
        <w:bottom w:val="single" w:sz="6" w:space="1" w:color="918585"/>
      </w:pBdr>
      <w:spacing w:before="240"/>
    </w:pPr>
  </w:style>
  <w:style w:type="character" w:customStyle="1" w:styleId="HotSpot">
    <w:name w:val="HotSpot"/>
    <w:rsid w:val="00352987"/>
    <w:rPr>
      <w:color w:val="0033CC"/>
      <w:u w:val="none"/>
    </w:rPr>
  </w:style>
  <w:style w:type="paragraph" w:customStyle="1" w:styleId="BodyTextRight">
    <w:name w:val="Body Text Right"/>
    <w:basedOn w:val="BodyText"/>
    <w:rsid w:val="00352987"/>
    <w:pPr>
      <w:spacing w:before="0" w:after="0"/>
      <w:jc w:val="right"/>
    </w:pPr>
  </w:style>
  <w:style w:type="paragraph" w:styleId="Index3">
    <w:name w:val="index 3"/>
    <w:basedOn w:val="ListNumber2"/>
    <w:next w:val="Normal"/>
    <w:semiHidden/>
    <w:rsid w:val="00352987"/>
    <w:pPr>
      <w:numPr>
        <w:numId w:val="0"/>
      </w:numPr>
      <w:tabs>
        <w:tab w:val="right" w:leader="dot" w:pos="4176"/>
      </w:tabs>
    </w:pPr>
  </w:style>
  <w:style w:type="paragraph" w:styleId="ListNumber2">
    <w:name w:val="List Number 2"/>
    <w:basedOn w:val="List2"/>
    <w:rsid w:val="00352987"/>
    <w:pPr>
      <w:numPr>
        <w:numId w:val="11"/>
      </w:numPr>
      <w:tabs>
        <w:tab w:val="clear" w:pos="1060"/>
      </w:tabs>
    </w:pPr>
  </w:style>
  <w:style w:type="paragraph" w:customStyle="1" w:styleId="MarginNote">
    <w:name w:val="Margin Note"/>
    <w:basedOn w:val="BodyText"/>
    <w:rsid w:val="00352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987"/>
    <w:rPr>
      <w:sz w:val="32"/>
    </w:rPr>
  </w:style>
  <w:style w:type="paragraph" w:customStyle="1" w:styleId="HeadingProcedure">
    <w:name w:val="Heading Procedure"/>
    <w:basedOn w:val="HeadingBase"/>
    <w:next w:val="Normal"/>
    <w:rsid w:val="00352987"/>
    <w:pPr>
      <w:tabs>
        <w:tab w:val="left" w:pos="0"/>
      </w:tabs>
      <w:spacing w:before="120" w:after="60"/>
    </w:pPr>
    <w:rPr>
      <w:i/>
      <w:color w:val="918585"/>
      <w:sz w:val="22"/>
    </w:rPr>
  </w:style>
  <w:style w:type="paragraph" w:customStyle="1" w:styleId="TableBodyText">
    <w:name w:val="Table Body Text"/>
    <w:basedOn w:val="BodyText"/>
    <w:rsid w:val="00352987"/>
    <w:pPr>
      <w:spacing w:before="60" w:after="60"/>
    </w:pPr>
  </w:style>
  <w:style w:type="paragraph" w:styleId="ListContinue">
    <w:name w:val="List Continue"/>
    <w:basedOn w:val="List"/>
    <w:rsid w:val="00352987"/>
    <w:pPr>
      <w:ind w:firstLine="0"/>
    </w:pPr>
  </w:style>
  <w:style w:type="paragraph" w:customStyle="1" w:styleId="ListNote">
    <w:name w:val="List Note"/>
    <w:basedOn w:val="List"/>
    <w:rsid w:val="00352987"/>
    <w:pPr>
      <w:pBdr>
        <w:top w:val="single" w:sz="6" w:space="2" w:color="918585"/>
        <w:bottom w:val="single" w:sz="6" w:space="2" w:color="918585"/>
      </w:pBdr>
      <w:tabs>
        <w:tab w:val="left" w:pos="1021"/>
      </w:tabs>
      <w:ind w:firstLine="0"/>
    </w:pPr>
  </w:style>
  <w:style w:type="paragraph" w:customStyle="1" w:styleId="Warning">
    <w:name w:val="Warning"/>
    <w:basedOn w:val="BodyText"/>
    <w:rsid w:val="00352987"/>
    <w:pPr>
      <w:shd w:val="clear" w:color="auto" w:fill="D9D9D9"/>
      <w:tabs>
        <w:tab w:val="left" w:pos="992"/>
      </w:tabs>
      <w:ind w:left="119" w:right="119"/>
    </w:pPr>
    <w:rPr>
      <w:sz w:val="20"/>
    </w:rPr>
  </w:style>
  <w:style w:type="paragraph" w:customStyle="1" w:styleId="MarginIcons">
    <w:name w:val="Margin Icons"/>
    <w:basedOn w:val="BodyText"/>
    <w:rsid w:val="00352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987"/>
    <w:rPr>
      <w:rFonts w:ascii="Courier New" w:hAnsi="Courier New"/>
    </w:rPr>
  </w:style>
  <w:style w:type="paragraph" w:customStyle="1" w:styleId="NoteBullet">
    <w:name w:val="Note Bullet"/>
    <w:basedOn w:val="Note"/>
    <w:rsid w:val="00352987"/>
    <w:pPr>
      <w:tabs>
        <w:tab w:val="clear" w:pos="680"/>
      </w:tabs>
      <w:spacing w:before="60" w:after="60"/>
    </w:pPr>
  </w:style>
  <w:style w:type="paragraph" w:customStyle="1" w:styleId="SubHeading2">
    <w:name w:val="SubHeading2"/>
    <w:basedOn w:val="HeadingBase"/>
    <w:rsid w:val="00352987"/>
    <w:pPr>
      <w:spacing w:before="240" w:after="60"/>
    </w:pPr>
    <w:rPr>
      <w:sz w:val="20"/>
    </w:rPr>
  </w:style>
  <w:style w:type="paragraph" w:customStyle="1" w:styleId="SubHeading1">
    <w:name w:val="SubHeading1"/>
    <w:basedOn w:val="HeadingBase"/>
    <w:rsid w:val="00352987"/>
    <w:pPr>
      <w:spacing w:before="240" w:after="60"/>
    </w:pPr>
    <w:rPr>
      <w:color w:val="918585"/>
      <w:sz w:val="22"/>
    </w:rPr>
  </w:style>
  <w:style w:type="paragraph" w:customStyle="1" w:styleId="SideHeading">
    <w:name w:val="Side Heading"/>
    <w:basedOn w:val="HeadingBase"/>
    <w:rsid w:val="00352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987"/>
    <w:pPr>
      <w:numPr>
        <w:numId w:val="12"/>
      </w:numPr>
    </w:pPr>
  </w:style>
  <w:style w:type="paragraph" w:styleId="PlainText">
    <w:name w:val="Plain Text"/>
    <w:basedOn w:val="Normal"/>
    <w:link w:val="PlainTextChar"/>
    <w:rsid w:val="00352987"/>
    <w:rPr>
      <w:sz w:val="20"/>
    </w:rPr>
  </w:style>
  <w:style w:type="character" w:customStyle="1" w:styleId="PlainTextChar">
    <w:name w:val="Plain Text Char"/>
    <w:basedOn w:val="DefaultParagraphFont"/>
    <w:link w:val="PlainText"/>
    <w:rsid w:val="00352987"/>
    <w:rPr>
      <w:rFonts w:ascii="Courier New" w:eastAsia="Times New Roman" w:hAnsi="Courier New" w:cs="Times New Roman"/>
      <w:sz w:val="20"/>
      <w:szCs w:val="20"/>
      <w:lang w:eastAsia="en-US"/>
    </w:rPr>
  </w:style>
  <w:style w:type="character" w:customStyle="1" w:styleId="MenuOption">
    <w:name w:val="Menu Option"/>
    <w:basedOn w:val="DefaultParagraphFont"/>
    <w:rsid w:val="00352987"/>
    <w:rPr>
      <w:b/>
      <w:smallCaps/>
    </w:rPr>
  </w:style>
  <w:style w:type="paragraph" w:customStyle="1" w:styleId="TableListNumber">
    <w:name w:val="Table List Number"/>
    <w:basedOn w:val="ListNumber"/>
    <w:rsid w:val="00352987"/>
    <w:pPr>
      <w:numPr>
        <w:numId w:val="0"/>
      </w:numPr>
    </w:pPr>
  </w:style>
  <w:style w:type="paragraph" w:styleId="TOC4">
    <w:name w:val="toc 4"/>
    <w:basedOn w:val="TOCBase"/>
    <w:next w:val="Normal"/>
    <w:semiHidden/>
    <w:rsid w:val="00352987"/>
    <w:pPr>
      <w:tabs>
        <w:tab w:val="right" w:leader="dot" w:pos="9071"/>
      </w:tabs>
      <w:ind w:left="1701"/>
    </w:pPr>
  </w:style>
  <w:style w:type="paragraph" w:customStyle="1" w:styleId="ListAlpha">
    <w:name w:val="List Alpha"/>
    <w:basedOn w:val="List"/>
    <w:rsid w:val="00352987"/>
    <w:pPr>
      <w:numPr>
        <w:numId w:val="10"/>
      </w:numPr>
    </w:pPr>
  </w:style>
  <w:style w:type="paragraph" w:customStyle="1" w:styleId="ListAlpha2">
    <w:name w:val="List Alpha 2"/>
    <w:basedOn w:val="List2"/>
    <w:rsid w:val="00352987"/>
    <w:pPr>
      <w:numPr>
        <w:numId w:val="9"/>
      </w:numPr>
    </w:pPr>
  </w:style>
  <w:style w:type="paragraph" w:styleId="List2">
    <w:name w:val="List 2"/>
    <w:basedOn w:val="BodyText"/>
    <w:rsid w:val="00352987"/>
    <w:pPr>
      <w:tabs>
        <w:tab w:val="left" w:pos="680"/>
      </w:tabs>
      <w:spacing w:before="60" w:after="60"/>
      <w:ind w:left="680" w:hanging="340"/>
    </w:pPr>
  </w:style>
  <w:style w:type="paragraph" w:styleId="List3">
    <w:name w:val="List 3"/>
    <w:basedOn w:val="BodyText"/>
    <w:rsid w:val="00352987"/>
    <w:pPr>
      <w:tabs>
        <w:tab w:val="left" w:pos="1021"/>
      </w:tabs>
      <w:spacing w:before="60" w:after="60"/>
      <w:ind w:left="1020" w:hanging="340"/>
    </w:pPr>
  </w:style>
  <w:style w:type="paragraph" w:styleId="List4">
    <w:name w:val="List 4"/>
    <w:basedOn w:val="BodyText"/>
    <w:rsid w:val="00352987"/>
    <w:pPr>
      <w:tabs>
        <w:tab w:val="left" w:pos="1361"/>
      </w:tabs>
      <w:spacing w:before="60" w:after="60"/>
      <w:ind w:left="1361" w:hanging="340"/>
    </w:pPr>
  </w:style>
  <w:style w:type="paragraph" w:styleId="List5">
    <w:name w:val="List 5"/>
    <w:basedOn w:val="BodyText"/>
    <w:rsid w:val="00352987"/>
    <w:pPr>
      <w:tabs>
        <w:tab w:val="left" w:pos="1701"/>
      </w:tabs>
      <w:spacing w:before="60" w:after="60"/>
      <w:ind w:left="1701" w:hanging="340"/>
    </w:pPr>
  </w:style>
  <w:style w:type="paragraph" w:styleId="ListBullet4">
    <w:name w:val="List Bullet 4"/>
    <w:basedOn w:val="List4"/>
    <w:rsid w:val="00352987"/>
    <w:pPr>
      <w:numPr>
        <w:numId w:val="4"/>
      </w:numPr>
      <w:tabs>
        <w:tab w:val="clear" w:pos="1361"/>
      </w:tabs>
    </w:pPr>
  </w:style>
  <w:style w:type="paragraph" w:styleId="ListBullet5">
    <w:name w:val="List Bullet 5"/>
    <w:basedOn w:val="List5"/>
    <w:rsid w:val="00352987"/>
    <w:pPr>
      <w:numPr>
        <w:numId w:val="5"/>
      </w:numPr>
    </w:pPr>
  </w:style>
  <w:style w:type="paragraph" w:styleId="ListContinue2">
    <w:name w:val="List Continue 2"/>
    <w:basedOn w:val="List2"/>
    <w:rsid w:val="00352987"/>
    <w:pPr>
      <w:ind w:firstLine="0"/>
    </w:pPr>
  </w:style>
  <w:style w:type="paragraph" w:styleId="ListContinue3">
    <w:name w:val="List Continue 3"/>
    <w:basedOn w:val="List3"/>
    <w:rsid w:val="00352987"/>
    <w:pPr>
      <w:ind w:left="1021" w:firstLine="0"/>
    </w:pPr>
  </w:style>
  <w:style w:type="paragraph" w:styleId="ListContinue4">
    <w:name w:val="List Continue 4"/>
    <w:basedOn w:val="List4"/>
    <w:rsid w:val="00352987"/>
    <w:pPr>
      <w:ind w:firstLine="0"/>
    </w:pPr>
  </w:style>
  <w:style w:type="paragraph" w:styleId="ListContinue5">
    <w:name w:val="List Continue 5"/>
    <w:basedOn w:val="List5"/>
    <w:rsid w:val="00352987"/>
    <w:pPr>
      <w:ind w:firstLine="0"/>
    </w:pPr>
  </w:style>
  <w:style w:type="paragraph" w:styleId="ListNumber3">
    <w:name w:val="List Number 3"/>
    <w:basedOn w:val="List3"/>
    <w:rsid w:val="00352987"/>
    <w:pPr>
      <w:numPr>
        <w:numId w:val="6"/>
      </w:numPr>
    </w:pPr>
  </w:style>
  <w:style w:type="paragraph" w:styleId="ListNumber4">
    <w:name w:val="List Number 4"/>
    <w:basedOn w:val="List4"/>
    <w:rsid w:val="00352987"/>
    <w:pPr>
      <w:numPr>
        <w:numId w:val="7"/>
      </w:numPr>
    </w:pPr>
  </w:style>
  <w:style w:type="paragraph" w:styleId="ListNumber5">
    <w:name w:val="List Number 5"/>
    <w:basedOn w:val="List5"/>
    <w:rsid w:val="00352987"/>
    <w:pPr>
      <w:numPr>
        <w:numId w:val="8"/>
      </w:numPr>
    </w:pPr>
  </w:style>
  <w:style w:type="paragraph" w:styleId="BlockText">
    <w:name w:val="Block Text"/>
    <w:basedOn w:val="Normal"/>
    <w:rsid w:val="00352987"/>
    <w:pPr>
      <w:spacing w:after="120"/>
      <w:ind w:left="1440" w:right="1440"/>
    </w:pPr>
  </w:style>
  <w:style w:type="character" w:customStyle="1" w:styleId="Subscript">
    <w:name w:val="Subscript"/>
    <w:basedOn w:val="DefaultParagraphFont"/>
    <w:rsid w:val="00352987"/>
    <w:rPr>
      <w:sz w:val="16"/>
      <w:vertAlign w:val="subscript"/>
    </w:rPr>
  </w:style>
  <w:style w:type="character" w:customStyle="1" w:styleId="Superscript">
    <w:name w:val="Superscript"/>
    <w:basedOn w:val="DefaultParagraphFont"/>
    <w:rsid w:val="00352987"/>
    <w:rPr>
      <w:sz w:val="16"/>
      <w:vertAlign w:val="superscript"/>
    </w:rPr>
  </w:style>
  <w:style w:type="character" w:customStyle="1" w:styleId="Symbols">
    <w:name w:val="Symbols"/>
    <w:basedOn w:val="DefaultParagraphFont"/>
    <w:rsid w:val="00352987"/>
    <w:rPr>
      <w:rFonts w:ascii="Symbol" w:hAnsi="Symbol"/>
    </w:rPr>
  </w:style>
  <w:style w:type="character" w:customStyle="1" w:styleId="MenuOptions">
    <w:name w:val="Menu Options"/>
    <w:basedOn w:val="DefaultParagraphFont"/>
    <w:rsid w:val="00352987"/>
    <w:rPr>
      <w:rFonts w:ascii="Arial Narrow" w:hAnsi="Arial Narrow"/>
      <w:smallCaps/>
    </w:rPr>
  </w:style>
  <w:style w:type="character" w:customStyle="1" w:styleId="Buttons">
    <w:name w:val="Buttons"/>
    <w:basedOn w:val="DefaultParagraphFont"/>
    <w:rsid w:val="00352987"/>
    <w:rPr>
      <w:b/>
    </w:rPr>
  </w:style>
  <w:style w:type="character" w:customStyle="1" w:styleId="Underlined">
    <w:name w:val="Underlined"/>
    <w:basedOn w:val="DefaultParagraphFont"/>
    <w:rsid w:val="00352987"/>
    <w:rPr>
      <w:u w:val="single"/>
    </w:rPr>
  </w:style>
  <w:style w:type="paragraph" w:customStyle="1" w:styleId="TableBodyTextRight">
    <w:name w:val="Table Body Text Right"/>
    <w:basedOn w:val="TableBodyText"/>
    <w:rsid w:val="00352987"/>
    <w:pPr>
      <w:widowControl w:val="0"/>
      <w:autoSpaceDE w:val="0"/>
      <w:autoSpaceDN w:val="0"/>
      <w:adjustRightInd w:val="0"/>
      <w:jc w:val="right"/>
    </w:pPr>
    <w:rPr>
      <w:rFonts w:cs="Arial"/>
      <w:szCs w:val="18"/>
    </w:rPr>
  </w:style>
  <w:style w:type="paragraph" w:customStyle="1" w:styleId="CopyrightText">
    <w:name w:val="Copyright Text"/>
    <w:basedOn w:val="BodyText"/>
    <w:rsid w:val="00352987"/>
    <w:rPr>
      <w:sz w:val="18"/>
    </w:rPr>
  </w:style>
  <w:style w:type="paragraph" w:customStyle="1" w:styleId="BodySmallRight">
    <w:name w:val="Body Small Right"/>
    <w:basedOn w:val="BodyTextRight"/>
    <w:rsid w:val="00352987"/>
    <w:rPr>
      <w:sz w:val="18"/>
      <w:szCs w:val="18"/>
    </w:rPr>
  </w:style>
  <w:style w:type="paragraph" w:customStyle="1" w:styleId="MarginEdition">
    <w:name w:val="Margin Edition"/>
    <w:basedOn w:val="MarginNote"/>
    <w:rsid w:val="00352987"/>
    <w:pPr>
      <w:spacing w:before="0" w:after="0"/>
    </w:pPr>
    <w:rPr>
      <w:rFonts w:ascii="Times New Roman" w:hAnsi="Times New Roman"/>
      <w:color w:val="999999"/>
    </w:rPr>
  </w:style>
  <w:style w:type="paragraph" w:customStyle="1" w:styleId="Spacer">
    <w:name w:val="Spacer"/>
    <w:basedOn w:val="Normal"/>
    <w:rsid w:val="00352987"/>
    <w:rPr>
      <w:sz w:val="2"/>
      <w:szCs w:val="2"/>
    </w:rPr>
  </w:style>
  <w:style w:type="character" w:customStyle="1" w:styleId="Small">
    <w:name w:val="Small"/>
    <w:basedOn w:val="DefaultParagraphFont"/>
    <w:rsid w:val="00352987"/>
    <w:rPr>
      <w:sz w:val="16"/>
    </w:rPr>
  </w:style>
  <w:style w:type="paragraph" w:customStyle="1" w:styleId="WideTable">
    <w:name w:val="Wide Table"/>
    <w:basedOn w:val="Normal"/>
    <w:rsid w:val="00352987"/>
    <w:pPr>
      <w:ind w:left="-1418"/>
    </w:pPr>
    <w:rPr>
      <w:sz w:val="2"/>
      <w:szCs w:val="2"/>
    </w:rPr>
  </w:style>
  <w:style w:type="character" w:styleId="PageNumber">
    <w:name w:val="page number"/>
    <w:basedOn w:val="DefaultParagraphFont"/>
    <w:rsid w:val="00352987"/>
  </w:style>
  <w:style w:type="paragraph" w:styleId="Quote">
    <w:name w:val="Quote"/>
    <w:basedOn w:val="Heading1"/>
    <w:link w:val="QuoteChar"/>
    <w:qFormat/>
    <w:rsid w:val="00352987"/>
    <w:rPr>
      <w:b w:val="0"/>
      <w:sz w:val="72"/>
      <w:szCs w:val="72"/>
      <w:lang w:val="en-NZ"/>
    </w:rPr>
  </w:style>
  <w:style w:type="character" w:customStyle="1" w:styleId="QuoteChar">
    <w:name w:val="Quote Char"/>
    <w:basedOn w:val="DefaultParagraphFont"/>
    <w:link w:val="Quote"/>
    <w:rsid w:val="00352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987"/>
    <w:pPr>
      <w:pageBreakBefore/>
    </w:pPr>
  </w:style>
  <w:style w:type="paragraph" w:customStyle="1" w:styleId="Border">
    <w:name w:val="Border"/>
    <w:basedOn w:val="Normal"/>
    <w:qFormat/>
    <w:rsid w:val="00352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987"/>
    <w:rPr>
      <w:b/>
      <w:bCs/>
      <w:i/>
      <w:iCs/>
      <w:color w:val="auto"/>
    </w:rPr>
  </w:style>
  <w:style w:type="paragraph" w:styleId="IntenseQuote">
    <w:name w:val="Intense Quote"/>
    <w:basedOn w:val="Normal"/>
    <w:next w:val="Normal"/>
    <w:link w:val="IntenseQuoteChar"/>
    <w:uiPriority w:val="30"/>
    <w:qFormat/>
    <w:rsid w:val="00352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987"/>
    <w:rPr>
      <w:smallCaps/>
      <w:color w:val="auto"/>
      <w:u w:val="single"/>
    </w:rPr>
  </w:style>
  <w:style w:type="character" w:styleId="IntenseReference">
    <w:name w:val="Intense Reference"/>
    <w:basedOn w:val="DefaultParagraphFont"/>
    <w:uiPriority w:val="32"/>
    <w:qFormat/>
    <w:rsid w:val="00352987"/>
    <w:rPr>
      <w:b/>
      <w:bCs/>
      <w:smallCaps/>
      <w:color w:val="auto"/>
      <w:spacing w:val="5"/>
      <w:u w:val="single"/>
    </w:rPr>
  </w:style>
  <w:style w:type="paragraph" w:customStyle="1" w:styleId="2ColumnHeading">
    <w:name w:val="2Column Heading"/>
    <w:basedOn w:val="BodyText"/>
    <w:qFormat/>
    <w:rsid w:val="00352987"/>
    <w:pPr>
      <w:spacing w:after="60"/>
      <w:ind w:left="-2268"/>
    </w:pPr>
    <w:rPr>
      <w:b/>
    </w:rPr>
  </w:style>
  <w:style w:type="paragraph" w:customStyle="1" w:styleId="Heading1TOC">
    <w:name w:val="Heading1 TOC"/>
    <w:basedOn w:val="Normal"/>
    <w:qFormat/>
    <w:rsid w:val="00352987"/>
    <w:pPr>
      <w:spacing w:before="240" w:after="120"/>
    </w:pPr>
    <w:rPr>
      <w:rFonts w:ascii="Times New Roman" w:hAnsi="Times New Roman"/>
      <w:b/>
      <w:sz w:val="32"/>
    </w:rPr>
  </w:style>
  <w:style w:type="paragraph" w:customStyle="1" w:styleId="Heading2TOC">
    <w:name w:val="Heading2 TOC"/>
    <w:basedOn w:val="Normal"/>
    <w:qFormat/>
    <w:rsid w:val="00352987"/>
    <w:pPr>
      <w:spacing w:before="240" w:after="60"/>
    </w:pPr>
    <w:rPr>
      <w:rFonts w:ascii="Times New Roman" w:hAnsi="Times New Roman"/>
      <w:b/>
      <w:sz w:val="28"/>
    </w:rPr>
  </w:style>
  <w:style w:type="character" w:customStyle="1" w:styleId="Underline">
    <w:name w:val="Underline"/>
    <w:basedOn w:val="DefaultParagraphFont"/>
    <w:qFormat/>
    <w:rsid w:val="00352987"/>
    <w:rPr>
      <w:u w:val="single"/>
    </w:rPr>
  </w:style>
  <w:style w:type="character" w:customStyle="1" w:styleId="BoldandItalics">
    <w:name w:val="Bold and Italics"/>
    <w:qFormat/>
    <w:rsid w:val="00352987"/>
    <w:rPr>
      <w:b/>
      <w:i/>
      <w:u w:val="none"/>
    </w:rPr>
  </w:style>
  <w:style w:type="paragraph" w:styleId="BalloonText">
    <w:name w:val="Balloon Text"/>
    <w:basedOn w:val="Normal"/>
    <w:link w:val="BalloonTextChar"/>
    <w:rsid w:val="00352987"/>
    <w:rPr>
      <w:rFonts w:ascii="Tahoma" w:hAnsi="Tahoma" w:cs="Tahoma"/>
      <w:sz w:val="16"/>
      <w:szCs w:val="16"/>
    </w:rPr>
  </w:style>
  <w:style w:type="character" w:customStyle="1" w:styleId="BalloonTextChar">
    <w:name w:val="Balloon Text Char"/>
    <w:basedOn w:val="DefaultParagraphFont"/>
    <w:link w:val="BalloonText"/>
    <w:rsid w:val="00352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987"/>
    <w:rPr>
      <w:b/>
      <w:color w:val="660033"/>
      <w:spacing w:val="0"/>
    </w:rPr>
  </w:style>
  <w:style w:type="paragraph" w:customStyle="1" w:styleId="Nameditemlist">
    <w:name w:val="Named item list"/>
    <w:basedOn w:val="BodyText"/>
    <w:qFormat/>
    <w:rsid w:val="00352987"/>
    <w:pPr>
      <w:tabs>
        <w:tab w:val="left" w:pos="2835"/>
      </w:tabs>
      <w:ind w:left="2835" w:hanging="2835"/>
    </w:pPr>
  </w:style>
  <w:style w:type="paragraph" w:customStyle="1" w:styleId="BodyTextnopadding">
    <w:name w:val="Body Text no padding"/>
    <w:basedOn w:val="BodyText"/>
    <w:qFormat/>
    <w:rsid w:val="00352987"/>
    <w:pPr>
      <w:spacing w:before="0" w:after="0"/>
    </w:pPr>
  </w:style>
  <w:style w:type="paragraph" w:customStyle="1" w:styleId="BodyTextBold">
    <w:name w:val="Body Text Bold"/>
    <w:basedOn w:val="BodyText"/>
    <w:qFormat/>
    <w:rsid w:val="00352987"/>
    <w:rPr>
      <w:b/>
    </w:rPr>
  </w:style>
  <w:style w:type="character" w:styleId="Hyperlink">
    <w:name w:val="Hyperlink"/>
    <w:basedOn w:val="DefaultParagraphFont"/>
    <w:uiPriority w:val="99"/>
    <w:unhideWhenUsed/>
    <w:rsid w:val="007B5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2790</Characters>
  <Application>Microsoft Office Word</Application>
  <DocSecurity>0</DocSecurity>
  <Lines>87</Lines>
  <Paragraphs>73</Paragraphs>
  <ScaleCrop>false</ScaleCrop>
  <Company>Author-it Software Corporation Ltd.</Company>
  <LinksUpToDate>false</LinksUpToDate>
  <CharactersWithSpaces>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FWPWPP3213 Heat treat material</dc:title>
  <dc:subject>Approved</dc:subject>
  <dc:creator>Skills Impact</dc:creator>
  <cp:keywords>Release: 1</cp:keywords>
  <dc:description>Review Date: 12 April 2008</dc:description>
  <cp:lastModifiedBy>HSD_TPCMSd.prod</cp:lastModifiedBy>
  <cp:revision>3</cp:revision>
  <dcterms:created xsi:type="dcterms:W3CDTF">2020-12-04T01:47:00Z</dcterms:created>
  <dcterms:modified xsi:type="dcterms:W3CDTF">2020-12-04T01:47:00Z</dcterms:modified>
</cp:coreProperties>
</file>