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B8B" w:rsidP="00655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FWPWPP3212 Dry material</w:t>
      </w:r>
      <w:r>
        <w:fldChar w:fldCharType="end"/>
      </w:r>
    </w:p>
    <w:p w:rsidR="00655B8B" w:rsidP="00655B8B">
      <w:pPr>
        <w:pStyle w:val="Version"/>
        <w:sectPr w:rsidSect="00F92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2DFF" w:rsidP="00F92DFF">
      <w:pPr>
        <w:pStyle w:val="SuperHeading"/>
      </w:pPr>
      <w:r w:rsidRPr="00F92DFF">
        <w:t>Assessment Requirements for FWPWPP3212 Dry material</w:t>
      </w:r>
    </w:p>
    <w:p w:rsidR="00000000" w:rsidRPr="00F92DFF" w:rsidP="00F92DFF">
      <w:pPr>
        <w:pStyle w:val="Heading1"/>
      </w:pPr>
      <w:bookmarkStart w:id="1" w:name="O_1018089"/>
      <w:bookmarkEnd w:id="1"/>
      <w:r w:rsidRPr="00F92D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2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FF" w:rsidP="00F92DFF">
            <w:pPr>
              <w:pStyle w:val="BodyText"/>
            </w:pPr>
            <w:r w:rsidRPr="00F92DF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FF">
            <w:pPr>
              <w:pStyle w:val="BodyText"/>
              <w:rPr>
                <w:lang w:val="en-NZ"/>
              </w:rPr>
            </w:pPr>
            <w:r w:rsidRPr="00F92DFF">
              <w:rPr>
                <w:rStyle w:val="SpecialBold"/>
              </w:rPr>
              <w:t>Comments</w:t>
            </w:r>
          </w:p>
        </w:tc>
      </w:tr>
      <w:tr w:rsidTr="00F92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FF">
            <w:pPr>
              <w:pStyle w:val="BodyText"/>
              <w:rPr>
                <w:lang w:val="en-NZ"/>
              </w:rPr>
            </w:pPr>
            <w:r w:rsidRPr="00F92DF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FF">
            <w:pPr>
              <w:pStyle w:val="BodyText"/>
              <w:rPr>
                <w:lang w:val="en-NZ"/>
              </w:rPr>
            </w:pPr>
            <w:r w:rsidRPr="00F92DFF">
              <w:t>This version released with FWP Forest and Wood Products Training Package Version 4.0.</w:t>
            </w:r>
          </w:p>
        </w:tc>
      </w:tr>
      <w:tr w:rsidTr="00F92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FF">
            <w:pPr>
              <w:pStyle w:val="BodyText"/>
              <w:rPr>
                <w:lang w:val="en-NZ"/>
              </w:rPr>
            </w:pPr>
            <w:r w:rsidRPr="00F92D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FF" w:rsidP="00F92DFF">
            <w:pPr>
              <w:pStyle w:val="BodyText"/>
            </w:pPr>
            <w:r w:rsidRPr="00F92DFF">
              <w:t>This version released with FWP Forest and Wood Products Training Package Version 2.0.</w:t>
            </w:r>
          </w:p>
        </w:tc>
      </w:tr>
    </w:tbl>
    <w:p w:rsidR="00000000" w:rsidRPr="00F92DFF" w:rsidP="00F92DFF">
      <w:pPr>
        <w:pStyle w:val="BodyText"/>
      </w:pPr>
    </w:p>
    <w:p w:rsidR="00000000" w:rsidRPr="00F92DFF" w:rsidP="00F92DFF">
      <w:pPr>
        <w:pStyle w:val="AllowPageBreak"/>
      </w:pPr>
    </w:p>
    <w:p w:rsidR="00000000" w:rsidRPr="00F92DFF" w:rsidP="00F92DFF">
      <w:pPr>
        <w:pStyle w:val="Heading1"/>
      </w:pPr>
      <w:bookmarkStart w:id="2" w:name="O_1018088"/>
      <w:bookmarkEnd w:id="2"/>
      <w:r w:rsidRPr="00F92DFF">
        <w:t>Performance Evidence</w:t>
      </w:r>
    </w:p>
    <w:p w:rsidR="00000000" w:rsidRPr="00F92DFF" w:rsidP="00655B8B">
      <w:pPr>
        <w:pStyle w:val="BodyText"/>
      </w:pPr>
      <w:r w:rsidRPr="00F92DFF">
        <w:t>A person demonstrating competency in this unit must satisfy all of the elements, performance criteria and foundation skills of this unit.  If a specific volume or frequency is not stated below, then evidence must be provided that</w:t>
      </w:r>
      <w:r w:rsidRPr="00F92DFF">
        <w:t xml:space="preserve"> the following requirements have been performed on at least one occasion:</w:t>
      </w:r>
    </w:p>
    <w:p w:rsidR="00000000" w:rsidRPr="00F92DFF" w:rsidP="00F92DFF">
      <w:pPr>
        <w:pStyle w:val="ListBullet"/>
      </w:pPr>
      <w:r w:rsidRPr="00F92DFF">
        <w:t>operate a dryer to dry materials in line with individual work orders for each job prescribing different quantities; materials for drying include:</w:t>
      </w:r>
    </w:p>
    <w:p w:rsidR="00000000" w:rsidRPr="00F92DFF" w:rsidP="00F92DFF">
      <w:pPr>
        <w:pStyle w:val="ListBullet2"/>
      </w:pPr>
      <w:r w:rsidRPr="00F92DFF">
        <w:t>solid timber</w:t>
      </w:r>
    </w:p>
    <w:p w:rsidR="00000000" w:rsidRPr="00F92DFF" w:rsidP="00F92DFF">
      <w:pPr>
        <w:pStyle w:val="ListBullet2"/>
      </w:pPr>
      <w:r w:rsidRPr="00F92DFF">
        <w:t>flake</w:t>
      </w:r>
    </w:p>
    <w:p w:rsidR="00000000" w:rsidRPr="00F92DFF" w:rsidP="00F92DFF">
      <w:pPr>
        <w:pStyle w:val="ListBullet2"/>
      </w:pPr>
      <w:r w:rsidRPr="00F92DFF">
        <w:t>veneer</w:t>
      </w:r>
    </w:p>
    <w:p w:rsidR="00000000" w:rsidRPr="00F92DFF" w:rsidP="00F92DFF">
      <w:pPr>
        <w:pStyle w:val="ListBullet2"/>
      </w:pPr>
      <w:r w:rsidRPr="00F92DFF">
        <w:t>raw boards</w:t>
      </w:r>
    </w:p>
    <w:p w:rsidR="00000000" w:rsidRPr="00F92DFF" w:rsidP="00F92DFF">
      <w:pPr>
        <w:pStyle w:val="ListBullet2"/>
      </w:pPr>
      <w:r w:rsidRPr="00F92DFF">
        <w:t>laminated panels</w:t>
      </w:r>
    </w:p>
    <w:p w:rsidR="00000000" w:rsidRPr="00F92DFF" w:rsidP="00F92DFF">
      <w:pPr>
        <w:pStyle w:val="ListBullet2"/>
      </w:pPr>
      <w:r w:rsidRPr="00F92DFF">
        <w:t>veneered panels</w:t>
      </w:r>
    </w:p>
    <w:p w:rsidR="00000000" w:rsidRPr="00F92DFF" w:rsidP="00F92DFF">
      <w:pPr>
        <w:pStyle w:val="ListBullet2"/>
      </w:pPr>
      <w:r w:rsidRPr="00F92DFF">
        <w:t>plywood</w:t>
      </w:r>
    </w:p>
    <w:p w:rsidR="00000000" w:rsidRPr="00F92DFF" w:rsidP="00F92DFF">
      <w:pPr>
        <w:pStyle w:val="ListBullet"/>
      </w:pPr>
      <w:r w:rsidRPr="00F92DFF">
        <w:t>for each of the above jobs, direct materials to appropriate storage location or to downstream processing</w:t>
      </w:r>
    </w:p>
    <w:p w:rsidR="00000000" w:rsidRPr="00F92DFF" w:rsidP="00F92DFF">
      <w:pPr>
        <w:pStyle w:val="ListBullet"/>
      </w:pPr>
      <w:r w:rsidRPr="00F92DFF">
        <w:t>after each of the above jobs, complete operator maintenance on the dryer used.</w:t>
      </w:r>
    </w:p>
    <w:p w:rsidR="00000000" w:rsidRPr="00F92DFF" w:rsidP="00F92DFF">
      <w:pPr>
        <w:pStyle w:val="AllowPageBreak"/>
      </w:pPr>
    </w:p>
    <w:p w:rsidR="00000000" w:rsidRPr="00F92DFF" w:rsidP="00F92DFF">
      <w:pPr>
        <w:pStyle w:val="Heading1"/>
      </w:pPr>
      <w:bookmarkStart w:id="3" w:name="O_1018087"/>
      <w:bookmarkEnd w:id="3"/>
      <w:r w:rsidRPr="00F92DFF">
        <w:t>Knowledge Evidence</w:t>
      </w:r>
    </w:p>
    <w:p w:rsidR="00000000" w:rsidRPr="00F92DFF" w:rsidP="00655B8B">
      <w:pPr>
        <w:pStyle w:val="BodyText"/>
      </w:pPr>
      <w:r w:rsidRPr="00F92DFF">
        <w:t>A person competent in this unit must be able to demonstrate knowledge of:</w:t>
      </w:r>
    </w:p>
    <w:p w:rsidR="00000000" w:rsidRPr="00F92DFF" w:rsidP="00F92DFF">
      <w:pPr>
        <w:pStyle w:val="ListBullet"/>
      </w:pPr>
      <w:r w:rsidRPr="00F92DFF">
        <w:t>environmental protection practices for operating and maintaining dryers:</w:t>
      </w:r>
    </w:p>
    <w:p w:rsidR="00000000" w:rsidRPr="00F92DFF" w:rsidP="00F92DFF">
      <w:pPr>
        <w:pStyle w:val="ListBullet2"/>
      </w:pPr>
      <w:r w:rsidRPr="00F92DFF">
        <w:t>reducing water and energy use</w:t>
      </w:r>
    </w:p>
    <w:p w:rsidR="00000000" w:rsidRPr="00F92DFF" w:rsidP="00F92DFF">
      <w:pPr>
        <w:pStyle w:val="ListBullet2"/>
      </w:pPr>
      <w:r w:rsidRPr="00F92DFF">
        <w:t>cleaning plant, tools and equipment</w:t>
      </w:r>
    </w:p>
    <w:p w:rsidR="00000000" w:rsidRPr="00F92DFF" w:rsidP="00F92DFF">
      <w:pPr>
        <w:pStyle w:val="ListBullet2"/>
      </w:pPr>
      <w:r w:rsidRPr="00F92DFF">
        <w:t>disposing o</w:t>
      </w:r>
      <w:r w:rsidRPr="00F92DFF">
        <w:t>f, recycling and reusing defective materials</w:t>
      </w:r>
    </w:p>
    <w:p w:rsidR="00000000" w:rsidRPr="00F92DFF" w:rsidP="00F92DFF">
      <w:pPr>
        <w:pStyle w:val="ListBullet"/>
      </w:pPr>
      <w:r w:rsidRPr="00F92DFF">
        <w:t>purpose of drying materials</w:t>
      </w:r>
    </w:p>
    <w:p w:rsidR="00000000" w:rsidRPr="00F92DFF" w:rsidP="00F92DFF">
      <w:pPr>
        <w:pStyle w:val="ListBullet"/>
      </w:pPr>
      <w:r w:rsidRPr="00F92DFF">
        <w:t>characteristics of materials and effects of the drying process:</w:t>
      </w:r>
    </w:p>
    <w:p w:rsidR="00000000" w:rsidRPr="00F92DFF" w:rsidP="00F92DFF">
      <w:pPr>
        <w:pStyle w:val="ListBullet2"/>
      </w:pPr>
      <w:r w:rsidRPr="00F92DFF">
        <w:t>solid timber</w:t>
      </w:r>
    </w:p>
    <w:p w:rsidR="00000000" w:rsidRPr="00F92DFF" w:rsidP="00F92DFF">
      <w:pPr>
        <w:pStyle w:val="ListBullet2"/>
      </w:pPr>
      <w:r w:rsidRPr="00F92DFF">
        <w:t>flake</w:t>
      </w:r>
    </w:p>
    <w:p w:rsidR="00000000" w:rsidRPr="00F92DFF" w:rsidP="00F92DFF">
      <w:pPr>
        <w:pStyle w:val="ListBullet2"/>
      </w:pPr>
      <w:r w:rsidRPr="00F92DFF">
        <w:t>veneer</w:t>
      </w:r>
    </w:p>
    <w:p w:rsidR="00000000" w:rsidRPr="00F92DFF" w:rsidP="00F92DFF">
      <w:pPr>
        <w:pStyle w:val="ListBullet2"/>
      </w:pPr>
      <w:r w:rsidRPr="00F92DFF">
        <w:t>raw boards</w:t>
      </w:r>
    </w:p>
    <w:p w:rsidR="00000000" w:rsidRPr="00F92DFF" w:rsidP="00F92DFF">
      <w:pPr>
        <w:pStyle w:val="ListBullet2"/>
      </w:pPr>
      <w:r w:rsidRPr="00F92DFF">
        <w:t>laminated panels</w:t>
      </w:r>
    </w:p>
    <w:p w:rsidR="00000000" w:rsidRPr="00F92DFF" w:rsidP="00F92DFF">
      <w:pPr>
        <w:pStyle w:val="ListBullet2"/>
      </w:pPr>
      <w:r w:rsidRPr="00F92DFF">
        <w:t>veneered panels</w:t>
      </w:r>
    </w:p>
    <w:p w:rsidR="00000000" w:rsidRPr="00F92DFF" w:rsidP="00F92DFF">
      <w:pPr>
        <w:pStyle w:val="ListBullet2"/>
      </w:pPr>
      <w:r w:rsidRPr="00F92DFF">
        <w:t>plywood</w:t>
      </w:r>
    </w:p>
    <w:p w:rsidR="00000000" w:rsidRPr="00F92DFF" w:rsidP="00F92DFF">
      <w:pPr>
        <w:pStyle w:val="ListBullet"/>
      </w:pPr>
      <w:r w:rsidRPr="00F92DFF">
        <w:t>methods used to visually assess condit</w:t>
      </w:r>
      <w:r w:rsidRPr="00F92DFF">
        <w:t>ion of materials and measure moisture content after the drying process</w:t>
      </w:r>
    </w:p>
    <w:p w:rsidR="00000000" w:rsidRPr="00F92DFF" w:rsidP="00F92DFF">
      <w:pPr>
        <w:pStyle w:val="ListBullet"/>
      </w:pPr>
      <w:r w:rsidRPr="00F92DFF">
        <w:t>typical work flow processes and drying techniques</w:t>
      </w:r>
    </w:p>
    <w:p w:rsidR="00000000" w:rsidRPr="00F92DFF" w:rsidP="00F92DFF">
      <w:pPr>
        <w:pStyle w:val="ListBullet"/>
      </w:pPr>
      <w:r w:rsidRPr="00F92DFF">
        <w:t>typical flow of material supply in and out of the drying area</w:t>
      </w:r>
    </w:p>
    <w:p w:rsidR="00000000" w:rsidRPr="00F92DFF" w:rsidP="00F92DFF">
      <w:pPr>
        <w:pStyle w:val="ListBullet"/>
      </w:pPr>
      <w:r w:rsidRPr="00F92DFF">
        <w:t>purpose, features and operation of equipment used for drying materials:</w:t>
      </w:r>
    </w:p>
    <w:p w:rsidR="00000000" w:rsidRPr="00F92DFF" w:rsidP="00F92DFF">
      <w:pPr>
        <w:pStyle w:val="ListBullet"/>
      </w:pPr>
      <w:r w:rsidRPr="00F92DFF">
        <w:t>different types of dryers:</w:t>
      </w:r>
    </w:p>
    <w:p w:rsidR="00000000" w:rsidRPr="00F92DFF" w:rsidP="00F92DFF">
      <w:pPr>
        <w:pStyle w:val="ListBullet3"/>
      </w:pPr>
      <w:r w:rsidRPr="00F92DFF">
        <w:t>continuous operating single pass or multi pass dryer</w:t>
      </w:r>
    </w:p>
    <w:p w:rsidR="00000000" w:rsidRPr="00F92DFF" w:rsidP="00F92DFF">
      <w:pPr>
        <w:pStyle w:val="ListBullet3"/>
      </w:pPr>
      <w:r w:rsidRPr="00F92DFF">
        <w:t>flash dryer</w:t>
      </w:r>
    </w:p>
    <w:p w:rsidR="00000000" w:rsidRPr="00F92DFF" w:rsidP="00F92DFF">
      <w:pPr>
        <w:pStyle w:val="ListBullet"/>
      </w:pPr>
      <w:r w:rsidRPr="00F92DFF">
        <w:t>furnaces operated with steam, hot oil and gas</w:t>
      </w:r>
    </w:p>
    <w:p w:rsidR="00000000" w:rsidRPr="00F92DFF" w:rsidP="00F92DFF">
      <w:pPr>
        <w:pStyle w:val="ListBullet"/>
      </w:pPr>
      <w:r w:rsidRPr="00F92DFF">
        <w:t>different types of lifting equipment including:</w:t>
      </w:r>
    </w:p>
    <w:p w:rsidR="00000000" w:rsidRPr="00F92DFF" w:rsidP="00F92DFF">
      <w:pPr>
        <w:pStyle w:val="ListBullet3"/>
      </w:pPr>
      <w:r w:rsidRPr="00F92DFF">
        <w:t>fork lifts</w:t>
      </w:r>
    </w:p>
    <w:p w:rsidR="00000000" w:rsidRPr="00F92DFF" w:rsidP="00F92DFF">
      <w:pPr>
        <w:pStyle w:val="ListBullet3"/>
      </w:pPr>
      <w:r w:rsidRPr="00F92DFF">
        <w:t>slings</w:t>
      </w:r>
    </w:p>
    <w:p w:rsidR="00000000" w:rsidRPr="00F92DFF" w:rsidP="00F92DFF">
      <w:pPr>
        <w:pStyle w:val="ListBullet3"/>
      </w:pPr>
      <w:r w:rsidRPr="00F92DFF">
        <w:t>trolley jacks</w:t>
      </w:r>
    </w:p>
    <w:p w:rsidR="00000000" w:rsidRPr="00F92DFF" w:rsidP="00F92DFF">
      <w:pPr>
        <w:pStyle w:val="ListBullet3"/>
      </w:pPr>
      <w:r w:rsidRPr="00F92DFF">
        <w:t>gantry cranes</w:t>
      </w:r>
    </w:p>
    <w:p w:rsidR="00000000" w:rsidRPr="00F92DFF" w:rsidP="00F92DFF">
      <w:pPr>
        <w:pStyle w:val="ListBullet3"/>
      </w:pPr>
      <w:r w:rsidRPr="00F92DFF">
        <w:t>loaders</w:t>
      </w:r>
    </w:p>
    <w:p w:rsidR="00000000" w:rsidRPr="00F92DFF" w:rsidP="00F92DFF">
      <w:pPr>
        <w:pStyle w:val="ListBullet"/>
      </w:pPr>
      <w:r w:rsidRPr="00F92DFF">
        <w:t>methods used</w:t>
      </w:r>
      <w:r w:rsidRPr="00F92DFF">
        <w:t xml:space="preserve"> to maintain dryers</w:t>
      </w:r>
    </w:p>
    <w:p w:rsidR="00000000" w:rsidRPr="00F92DFF" w:rsidP="00F92DFF">
      <w:pPr>
        <w:pStyle w:val="ListBullet"/>
      </w:pPr>
      <w:r w:rsidRPr="00F92DFF">
        <w:t>moisture probes</w:t>
      </w:r>
    </w:p>
    <w:p w:rsidR="00000000" w:rsidRPr="00F92DFF" w:rsidP="00F92DFF">
      <w:pPr>
        <w:pStyle w:val="ListBullet"/>
      </w:pPr>
      <w:r w:rsidRPr="00F92DFF">
        <w:t>organisational procedures specific to drying materials:</w:t>
      </w:r>
    </w:p>
    <w:p w:rsidR="00000000" w:rsidRPr="00F92DFF" w:rsidP="00F92DFF">
      <w:pPr>
        <w:pStyle w:val="ListBullet2"/>
      </w:pPr>
      <w:r w:rsidRPr="00F92DFF">
        <w:t>workplace health and safety with particular emphasis on equipment lock out and use of personal protective equipment</w:t>
      </w:r>
    </w:p>
    <w:p w:rsidR="00000000" w:rsidRPr="00F92DFF" w:rsidP="00F92DFF">
      <w:pPr>
        <w:pStyle w:val="ListBullet2"/>
      </w:pPr>
      <w:r w:rsidRPr="00F92DFF">
        <w:t>communication reporting lines</w:t>
      </w:r>
    </w:p>
    <w:p w:rsidR="00000000" w:rsidRPr="00F92DFF" w:rsidP="00F92DFF">
      <w:pPr>
        <w:pStyle w:val="ListBullet2"/>
      </w:pPr>
      <w:r w:rsidRPr="00F92DFF">
        <w:t>recording and reporting process outcomes, equipment faults and maintenance requirements.</w:t>
      </w:r>
    </w:p>
    <w:p w:rsidR="00000000" w:rsidRPr="00F92DFF" w:rsidP="00F92DFF">
      <w:pPr>
        <w:pStyle w:val="AllowPageBreak"/>
      </w:pPr>
    </w:p>
    <w:p w:rsidR="00000000" w:rsidRPr="00F92DFF" w:rsidP="00F92DFF">
      <w:pPr>
        <w:pStyle w:val="Heading1"/>
      </w:pPr>
      <w:bookmarkStart w:id="4" w:name="O_1018086"/>
      <w:bookmarkEnd w:id="4"/>
      <w:r w:rsidRPr="00F92DFF">
        <w:t>Assessment Conditions</w:t>
      </w:r>
    </w:p>
    <w:p w:rsidR="00000000" w:rsidRPr="00F92DFF" w:rsidP="00655B8B">
      <w:pPr>
        <w:pStyle w:val="BodyText"/>
      </w:pPr>
      <w:r w:rsidRPr="00F92DFF">
        <w:t>The following resources must be made available:</w:t>
      </w:r>
    </w:p>
    <w:p w:rsidR="00000000" w:rsidRPr="00F92DFF" w:rsidP="00F92DFF">
      <w:pPr>
        <w:pStyle w:val="ListBullet"/>
      </w:pPr>
      <w:r w:rsidRPr="00F92DFF">
        <w:t>one or more of the following types of dryer:</w:t>
      </w:r>
    </w:p>
    <w:p w:rsidR="00000000" w:rsidRPr="00F92DFF" w:rsidP="00F92DFF">
      <w:pPr>
        <w:pStyle w:val="ListBullet2"/>
      </w:pPr>
      <w:r w:rsidRPr="00F92DFF">
        <w:t>continuous operating single pas</w:t>
      </w:r>
      <w:r w:rsidRPr="00F92DFF">
        <w:t>s or multi pass dryer</w:t>
      </w:r>
    </w:p>
    <w:p w:rsidR="00000000" w:rsidRPr="00F92DFF" w:rsidP="00F92DFF">
      <w:pPr>
        <w:pStyle w:val="ListBullet2"/>
      </w:pPr>
      <w:r w:rsidRPr="00F92DFF">
        <w:t>flash dryer</w:t>
      </w:r>
    </w:p>
    <w:p w:rsidR="00000000" w:rsidRPr="00F92DFF" w:rsidP="00F92DFF">
      <w:pPr>
        <w:pStyle w:val="ListBullet"/>
      </w:pPr>
      <w:r w:rsidRPr="00F92DFF">
        <w:t>furnace operated with one or more of the following:</w:t>
      </w:r>
    </w:p>
    <w:p w:rsidR="00000000" w:rsidRPr="00F92DFF" w:rsidP="00F92DFF">
      <w:pPr>
        <w:pStyle w:val="ListBullet2"/>
      </w:pPr>
      <w:r w:rsidRPr="00F92DFF">
        <w:t>steam</w:t>
      </w:r>
    </w:p>
    <w:p w:rsidR="00000000" w:rsidRPr="00F92DFF" w:rsidP="00F92DFF">
      <w:pPr>
        <w:pStyle w:val="ListBullet2"/>
      </w:pPr>
      <w:r w:rsidRPr="00F92DFF">
        <w:t>hot oil</w:t>
      </w:r>
    </w:p>
    <w:p w:rsidR="00000000" w:rsidRPr="00F92DFF" w:rsidP="00F92DFF">
      <w:pPr>
        <w:pStyle w:val="ListBullet2"/>
      </w:pPr>
      <w:r w:rsidRPr="00F92DFF">
        <w:t>gas</w:t>
      </w:r>
    </w:p>
    <w:p w:rsidR="00000000" w:rsidRPr="00F92DFF" w:rsidP="00F92DFF">
      <w:pPr>
        <w:pStyle w:val="ListBullet"/>
      </w:pPr>
      <w:r w:rsidRPr="00F92DFF">
        <w:t>continuous conveyor belt system</w:t>
      </w:r>
    </w:p>
    <w:p w:rsidR="00000000" w:rsidRPr="00F92DFF" w:rsidP="00F92DFF">
      <w:pPr>
        <w:pStyle w:val="ListBullet"/>
      </w:pPr>
      <w:r w:rsidRPr="00F92DFF">
        <w:t>lifting equipment</w:t>
      </w:r>
    </w:p>
    <w:p w:rsidR="00000000" w:rsidRPr="00F92DFF" w:rsidP="00F92DFF">
      <w:pPr>
        <w:pStyle w:val="ListBullet"/>
      </w:pPr>
      <w:r w:rsidRPr="00F92DFF">
        <w:t>moisture probes</w:t>
      </w:r>
    </w:p>
    <w:p w:rsidR="00000000" w:rsidRPr="00F92DFF" w:rsidP="00F92DFF">
      <w:pPr>
        <w:pStyle w:val="ListBullet"/>
      </w:pPr>
      <w:r w:rsidRPr="00F92DFF">
        <w:t>maintenance tools and equipment</w:t>
      </w:r>
    </w:p>
    <w:p w:rsidR="00000000" w:rsidRPr="00F92DFF" w:rsidP="00F92DFF">
      <w:pPr>
        <w:pStyle w:val="ListBullet"/>
      </w:pPr>
      <w:r w:rsidRPr="00F92DFF">
        <w:t>personal protective equipment suitable for dryer operation and maintenance</w:t>
      </w:r>
    </w:p>
    <w:p w:rsidR="00000000" w:rsidRPr="00F92DFF" w:rsidP="00F92DFF">
      <w:pPr>
        <w:pStyle w:val="ListBullet"/>
      </w:pPr>
      <w:r w:rsidRPr="00F92DFF">
        <w:t>commercial material for drying which must include at least one of the following:</w:t>
      </w:r>
    </w:p>
    <w:p w:rsidR="00000000" w:rsidRPr="00F92DFF" w:rsidP="00F92DFF">
      <w:pPr>
        <w:pStyle w:val="ListBullet2"/>
      </w:pPr>
      <w:r w:rsidRPr="00F92DFF">
        <w:t>solid timber</w:t>
      </w:r>
    </w:p>
    <w:p w:rsidR="00000000" w:rsidRPr="00F92DFF" w:rsidP="00F92DFF">
      <w:pPr>
        <w:pStyle w:val="ListBullet2"/>
      </w:pPr>
      <w:r w:rsidRPr="00F92DFF">
        <w:t>flake</w:t>
      </w:r>
    </w:p>
    <w:p w:rsidR="00000000" w:rsidRPr="00F92DFF" w:rsidP="00F92DFF">
      <w:pPr>
        <w:pStyle w:val="ListBullet2"/>
      </w:pPr>
      <w:r w:rsidRPr="00F92DFF">
        <w:t>veneer</w:t>
      </w:r>
    </w:p>
    <w:p w:rsidR="00000000" w:rsidRPr="00F92DFF" w:rsidP="00F92DFF">
      <w:pPr>
        <w:pStyle w:val="ListBullet2"/>
      </w:pPr>
      <w:r w:rsidRPr="00F92DFF">
        <w:t>raw boards</w:t>
      </w:r>
    </w:p>
    <w:p w:rsidR="00000000" w:rsidRPr="00F92DFF" w:rsidP="00F92DFF">
      <w:pPr>
        <w:pStyle w:val="ListBullet2"/>
      </w:pPr>
      <w:r w:rsidRPr="00F92DFF">
        <w:t>laminated panels</w:t>
      </w:r>
    </w:p>
    <w:p w:rsidR="00000000" w:rsidRPr="00F92DFF" w:rsidP="00F92DFF">
      <w:pPr>
        <w:pStyle w:val="ListBullet2"/>
      </w:pPr>
      <w:r w:rsidRPr="00F92DFF">
        <w:t>veneered panels</w:t>
      </w:r>
    </w:p>
    <w:p w:rsidR="00000000" w:rsidRPr="00F92DFF" w:rsidP="00F92DFF">
      <w:pPr>
        <w:pStyle w:val="ListBullet2"/>
      </w:pPr>
      <w:r w:rsidRPr="00F92DFF">
        <w:t>plywood</w:t>
      </w:r>
    </w:p>
    <w:p w:rsidR="00000000" w:rsidRPr="00F92DFF" w:rsidP="00F92DFF">
      <w:pPr>
        <w:pStyle w:val="ListBullet"/>
      </w:pPr>
      <w:r w:rsidRPr="00F92DFF">
        <w:t>manufacturers’:</w:t>
      </w:r>
    </w:p>
    <w:p w:rsidR="00000000" w:rsidRPr="00F92DFF" w:rsidP="00F92DFF">
      <w:pPr>
        <w:pStyle w:val="ListBullet2"/>
      </w:pPr>
      <w:r w:rsidRPr="00F92DFF">
        <w:t>ins</w:t>
      </w:r>
      <w:r w:rsidRPr="00F92DFF">
        <w:t>tructions for equipment use</w:t>
      </w:r>
    </w:p>
    <w:p w:rsidR="00000000" w:rsidRPr="00F92DFF" w:rsidP="00F92DFF">
      <w:pPr>
        <w:pStyle w:val="ListBullet2"/>
      </w:pPr>
      <w:r w:rsidRPr="00F92DFF">
        <w:t>recommendations for maintaining equipment</w:t>
      </w:r>
    </w:p>
    <w:p w:rsidR="00000000" w:rsidRPr="00F92DFF" w:rsidP="00F92DFF">
      <w:pPr>
        <w:pStyle w:val="ListBullet"/>
      </w:pPr>
      <w:r w:rsidRPr="00F92DFF">
        <w:t>work order with specific instructions for the types and quantity of material to be dried</w:t>
      </w:r>
    </w:p>
    <w:p w:rsidR="00000000" w:rsidRPr="00F92DFF" w:rsidP="00F92DFF">
      <w:pPr>
        <w:pStyle w:val="ListBullet"/>
      </w:pPr>
      <w:r w:rsidRPr="00F92DFF">
        <w:t>template documents for recording process outcomes, equipment faults and maintenance requirements</w:t>
      </w:r>
    </w:p>
    <w:p w:rsidR="00000000" w:rsidRPr="00F92DFF" w:rsidP="00F92DFF">
      <w:pPr>
        <w:pStyle w:val="ListBullet"/>
      </w:pPr>
      <w:r w:rsidRPr="00F92DFF">
        <w:t>relevant personnel for the purposes of communicating information</w:t>
      </w:r>
    </w:p>
    <w:p w:rsidR="00000000" w:rsidRPr="00F92DFF" w:rsidP="00F92DFF">
      <w:pPr>
        <w:pStyle w:val="ListBullet"/>
      </w:pPr>
      <w:r w:rsidRPr="00F92DFF">
        <w:t>organisational procedures for drying materials.</w:t>
      </w:r>
    </w:p>
    <w:p w:rsidR="00000000" w:rsidRPr="00F92DFF" w:rsidP="00655B8B">
      <w:pPr>
        <w:pStyle w:val="BodyText"/>
      </w:pPr>
      <w:r w:rsidRPr="00F92DFF">
        <w:t xml:space="preserve">Competency is to be assessed in the workplace or a simulated environment that accurately reflects performance in a real workplace setting. </w:t>
      </w:r>
    </w:p>
    <w:p w:rsidR="00000000" w:rsidRPr="00F92DFF" w:rsidP="00655B8B">
      <w:pPr>
        <w:pStyle w:val="Heading3"/>
      </w:pPr>
      <w:r w:rsidRPr="00F92DFF">
        <w:rPr>
          <w:rStyle w:val="SpecialBold"/>
        </w:rPr>
        <w:t>As</w:t>
      </w:r>
      <w:r w:rsidRPr="00F92DFF">
        <w:rPr>
          <w:rStyle w:val="SpecialBold"/>
        </w:rPr>
        <w:t>sessor requirements</w:t>
      </w:r>
    </w:p>
    <w:p w:rsidR="00000000" w:rsidRPr="00F92DFF" w:rsidP="00655B8B">
      <w:pPr>
        <w:pStyle w:val="BodyText"/>
      </w:pPr>
      <w:r w:rsidRPr="00F92DFF">
        <w:t>Assessors must:</w:t>
      </w:r>
    </w:p>
    <w:p w:rsidR="00000000" w:rsidRPr="00F92DFF" w:rsidP="00F92DFF">
      <w:pPr>
        <w:pStyle w:val="ListBullet"/>
      </w:pPr>
      <w:r w:rsidRPr="00F92DFF">
        <w:t>hold the appropriate assessor competency standards as outlined in regulations; and</w:t>
      </w:r>
    </w:p>
    <w:p w:rsidR="00000000" w:rsidRPr="00F92DFF" w:rsidP="00F92DFF">
      <w:pPr>
        <w:pStyle w:val="ListBullet"/>
      </w:pPr>
      <w:r w:rsidRPr="00F92DFF">
        <w:t>be able to demonstrate vocational competencies at least to the level being assessed; and</w:t>
      </w:r>
    </w:p>
    <w:p w:rsidR="00000000" w:rsidRPr="00F92DFF" w:rsidP="00F92DFF">
      <w:pPr>
        <w:pStyle w:val="ListBullet"/>
      </w:pPr>
      <w:r w:rsidRPr="00F92DFF">
        <w:t xml:space="preserve">be able to demonstrate how they are continuing </w:t>
      </w:r>
      <w:r w:rsidRPr="00F92DFF">
        <w:t>to develop their VET knowledge and skills as well as maintaining their industry currency and assessor competence.</w:t>
      </w:r>
    </w:p>
    <w:p w:rsidR="00000000" w:rsidRPr="00F92DFF" w:rsidP="00F92DFF">
      <w:pPr>
        <w:pStyle w:val="AllowPageBreak"/>
      </w:pPr>
    </w:p>
    <w:p w:rsidR="00000000" w:rsidRPr="00F92DFF" w:rsidP="00F92DFF">
      <w:pPr>
        <w:pStyle w:val="Heading1"/>
      </w:pPr>
      <w:bookmarkStart w:id="5" w:name="O_1018100"/>
      <w:bookmarkEnd w:id="5"/>
      <w:r w:rsidRPr="00F92DFF">
        <w:t>Links</w:t>
      </w:r>
    </w:p>
    <w:p w:rsidR="00000000" w:rsidRPr="00F92DFF" w:rsidP="00655B8B">
      <w:pPr>
        <w:pStyle w:val="BodyText"/>
      </w:pPr>
      <w:r w:rsidRPr="00F92D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20A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92DFF" w:rsidP="00F92DFF"/>
    <w:sectPr w:rsidSect="00F92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FF" w:rsidRPr="00655B8B" w:rsidP="00655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8B" w:rsidP="00F92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B8B" w:rsidP="00F92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5B8B" w:rsidP="00F92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DFF" w:rsidRPr="00655B8B" w:rsidP="00655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8B" w:rsidRPr="002D2AF8" w:rsidP="00F92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FWPWPP3212 Dry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55B8B" w:rsidP="00F92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C6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EC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2A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DFF"/>
  </w:style>
  <w:style w:type="character" w:customStyle="1" w:styleId="Heading1Char">
    <w:name w:val="Heading 1 Char"/>
    <w:basedOn w:val="DefaultParagraphFont"/>
    <w:link w:val="Heading1"/>
    <w:rsid w:val="00F92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D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DFF"/>
    <w:rPr>
      <w:b/>
      <w:spacing w:val="0"/>
    </w:rPr>
  </w:style>
  <w:style w:type="paragraph" w:styleId="ListBullet2">
    <w:name w:val="List Bullet 2"/>
    <w:basedOn w:val="List2"/>
    <w:rsid w:val="00F92D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2D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2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DFF"/>
    <w:rPr>
      <w:i/>
    </w:rPr>
  </w:style>
  <w:style w:type="paragraph" w:styleId="Caption">
    <w:name w:val="caption"/>
    <w:basedOn w:val="BodyText"/>
    <w:next w:val="Normal"/>
    <w:qFormat/>
    <w:rsid w:val="00F92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DFF"/>
  </w:style>
  <w:style w:type="paragraph" w:styleId="TableofFigures">
    <w:name w:val="table of figures"/>
    <w:basedOn w:val="Normal"/>
    <w:next w:val="Normal"/>
    <w:semiHidden/>
    <w:rsid w:val="00F92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D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2DFF"/>
    <w:rPr>
      <w:rFonts w:ascii="Wingdings" w:hAnsi="Wingdings"/>
    </w:rPr>
  </w:style>
  <w:style w:type="paragraph" w:customStyle="1" w:styleId="TableHeading">
    <w:name w:val="Table Heading"/>
    <w:basedOn w:val="HeadingBase"/>
    <w:rsid w:val="00F92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DFF"/>
    <w:rPr>
      <w:color w:val="0033CC"/>
      <w:u w:val="none"/>
    </w:rPr>
  </w:style>
  <w:style w:type="paragraph" w:customStyle="1" w:styleId="BodyTextRight">
    <w:name w:val="Body Text Right"/>
    <w:basedOn w:val="BodyText"/>
    <w:rsid w:val="00F92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D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DFF"/>
    <w:rPr>
      <w:sz w:val="32"/>
    </w:rPr>
  </w:style>
  <w:style w:type="paragraph" w:customStyle="1" w:styleId="HeadingProcedure">
    <w:name w:val="Heading Procedure"/>
    <w:basedOn w:val="HeadingBase"/>
    <w:next w:val="Normal"/>
    <w:rsid w:val="00F92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DFF"/>
    <w:pPr>
      <w:spacing w:before="60" w:after="60"/>
    </w:pPr>
  </w:style>
  <w:style w:type="paragraph" w:styleId="ListContinue">
    <w:name w:val="List Continue"/>
    <w:basedOn w:val="List"/>
    <w:rsid w:val="00F92DFF"/>
    <w:pPr>
      <w:ind w:firstLine="0"/>
    </w:pPr>
  </w:style>
  <w:style w:type="paragraph" w:customStyle="1" w:styleId="ListNote">
    <w:name w:val="List Note"/>
    <w:basedOn w:val="List"/>
    <w:rsid w:val="00F92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DFF"/>
    <w:rPr>
      <w:rFonts w:ascii="Courier New" w:hAnsi="Courier New"/>
    </w:rPr>
  </w:style>
  <w:style w:type="paragraph" w:customStyle="1" w:styleId="NoteBullet">
    <w:name w:val="Note Bullet"/>
    <w:basedOn w:val="Note"/>
    <w:rsid w:val="00F92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D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2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DFF"/>
    <w:rPr>
      <w:b/>
      <w:smallCaps/>
    </w:rPr>
  </w:style>
  <w:style w:type="paragraph" w:customStyle="1" w:styleId="TableListNumber">
    <w:name w:val="Table List Number"/>
    <w:basedOn w:val="ListNumber"/>
    <w:rsid w:val="00F92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DFF"/>
    <w:pPr>
      <w:numPr>
        <w:numId w:val="10"/>
      </w:numPr>
    </w:pPr>
  </w:style>
  <w:style w:type="paragraph" w:customStyle="1" w:styleId="ListAlpha2">
    <w:name w:val="List Alpha 2"/>
    <w:basedOn w:val="List2"/>
    <w:rsid w:val="00F92DFF"/>
    <w:pPr>
      <w:numPr>
        <w:numId w:val="9"/>
      </w:numPr>
    </w:pPr>
  </w:style>
  <w:style w:type="paragraph" w:styleId="List2">
    <w:name w:val="List 2"/>
    <w:basedOn w:val="BodyText"/>
    <w:rsid w:val="00F92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D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2D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2DFF"/>
    <w:pPr>
      <w:numPr>
        <w:numId w:val="5"/>
      </w:numPr>
    </w:pPr>
  </w:style>
  <w:style w:type="paragraph" w:styleId="ListContinue2">
    <w:name w:val="List Continue 2"/>
    <w:basedOn w:val="List2"/>
    <w:rsid w:val="00F92DFF"/>
    <w:pPr>
      <w:ind w:firstLine="0"/>
    </w:pPr>
  </w:style>
  <w:style w:type="paragraph" w:styleId="ListContinue3">
    <w:name w:val="List Continue 3"/>
    <w:basedOn w:val="List3"/>
    <w:rsid w:val="00F92DFF"/>
    <w:pPr>
      <w:ind w:left="1021" w:firstLine="0"/>
    </w:pPr>
  </w:style>
  <w:style w:type="paragraph" w:styleId="ListContinue4">
    <w:name w:val="List Continue 4"/>
    <w:basedOn w:val="List4"/>
    <w:rsid w:val="00F92DFF"/>
    <w:pPr>
      <w:ind w:firstLine="0"/>
    </w:pPr>
  </w:style>
  <w:style w:type="paragraph" w:styleId="ListContinue5">
    <w:name w:val="List Continue 5"/>
    <w:basedOn w:val="List5"/>
    <w:rsid w:val="00F92DFF"/>
    <w:pPr>
      <w:ind w:firstLine="0"/>
    </w:pPr>
  </w:style>
  <w:style w:type="paragraph" w:styleId="ListNumber3">
    <w:name w:val="List Number 3"/>
    <w:basedOn w:val="List3"/>
    <w:rsid w:val="00F92DFF"/>
    <w:pPr>
      <w:numPr>
        <w:numId w:val="6"/>
      </w:numPr>
    </w:pPr>
  </w:style>
  <w:style w:type="paragraph" w:styleId="ListNumber4">
    <w:name w:val="List Number 4"/>
    <w:basedOn w:val="List4"/>
    <w:rsid w:val="00F92DFF"/>
    <w:pPr>
      <w:numPr>
        <w:numId w:val="7"/>
      </w:numPr>
    </w:pPr>
  </w:style>
  <w:style w:type="paragraph" w:styleId="ListNumber5">
    <w:name w:val="List Number 5"/>
    <w:basedOn w:val="List5"/>
    <w:rsid w:val="00F92DFF"/>
    <w:pPr>
      <w:numPr>
        <w:numId w:val="8"/>
      </w:numPr>
    </w:pPr>
  </w:style>
  <w:style w:type="paragraph" w:styleId="BlockText">
    <w:name w:val="Block Text"/>
    <w:basedOn w:val="Normal"/>
    <w:rsid w:val="00F92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DFF"/>
    <w:rPr>
      <w:sz w:val="16"/>
      <w:vertAlign w:val="superscript"/>
    </w:rPr>
  </w:style>
  <w:style w:type="character" w:customStyle="1" w:styleId="Symbols">
    <w:name w:val="Symbols"/>
    <w:basedOn w:val="DefaultParagraphFont"/>
    <w:rsid w:val="00F92DFF"/>
    <w:rPr>
      <w:rFonts w:ascii="Symbol" w:hAnsi="Symbol"/>
    </w:rPr>
  </w:style>
  <w:style w:type="character" w:customStyle="1" w:styleId="MenuOptions">
    <w:name w:val="Menu Options"/>
    <w:basedOn w:val="DefaultParagraphFont"/>
    <w:rsid w:val="00F92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DFF"/>
    <w:rPr>
      <w:b/>
    </w:rPr>
  </w:style>
  <w:style w:type="character" w:customStyle="1" w:styleId="Underlined">
    <w:name w:val="Underlined"/>
    <w:basedOn w:val="DefaultParagraphFont"/>
    <w:rsid w:val="00F92DFF"/>
    <w:rPr>
      <w:u w:val="single"/>
    </w:rPr>
  </w:style>
  <w:style w:type="paragraph" w:customStyle="1" w:styleId="TableBodyTextRight">
    <w:name w:val="Table Body Text Right"/>
    <w:basedOn w:val="TableBodyText"/>
    <w:rsid w:val="00F92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DFF"/>
    <w:rPr>
      <w:sz w:val="18"/>
    </w:rPr>
  </w:style>
  <w:style w:type="paragraph" w:customStyle="1" w:styleId="BodySmallRight">
    <w:name w:val="Body Small Right"/>
    <w:basedOn w:val="BodyTextRight"/>
    <w:rsid w:val="00F92DFF"/>
    <w:rPr>
      <w:sz w:val="18"/>
      <w:szCs w:val="18"/>
    </w:rPr>
  </w:style>
  <w:style w:type="paragraph" w:customStyle="1" w:styleId="MarginEdition">
    <w:name w:val="Margin Edition"/>
    <w:basedOn w:val="MarginNote"/>
    <w:rsid w:val="00F92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DFF"/>
    <w:rPr>
      <w:sz w:val="2"/>
      <w:szCs w:val="2"/>
    </w:rPr>
  </w:style>
  <w:style w:type="character" w:customStyle="1" w:styleId="Small">
    <w:name w:val="Small"/>
    <w:basedOn w:val="DefaultParagraphFont"/>
    <w:rsid w:val="00F92DFF"/>
    <w:rPr>
      <w:sz w:val="16"/>
    </w:rPr>
  </w:style>
  <w:style w:type="paragraph" w:customStyle="1" w:styleId="WideTable">
    <w:name w:val="Wide Table"/>
    <w:basedOn w:val="Normal"/>
    <w:rsid w:val="00F92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DFF"/>
  </w:style>
  <w:style w:type="paragraph" w:styleId="Quote">
    <w:name w:val="Quote"/>
    <w:basedOn w:val="Heading1"/>
    <w:link w:val="QuoteChar"/>
    <w:qFormat/>
    <w:rsid w:val="00F92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DFF"/>
    <w:pPr>
      <w:pageBreakBefore/>
    </w:pPr>
  </w:style>
  <w:style w:type="paragraph" w:customStyle="1" w:styleId="Border">
    <w:name w:val="Border"/>
    <w:basedOn w:val="Normal"/>
    <w:qFormat/>
    <w:rsid w:val="00F92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DFF"/>
    <w:rPr>
      <w:u w:val="single"/>
    </w:rPr>
  </w:style>
  <w:style w:type="character" w:customStyle="1" w:styleId="BoldandItalics">
    <w:name w:val="Bold and Italics"/>
    <w:qFormat/>
    <w:rsid w:val="00F92DFF"/>
    <w:rPr>
      <w:b/>
      <w:i/>
      <w:u w:val="none"/>
    </w:rPr>
  </w:style>
  <w:style w:type="paragraph" w:styleId="BalloonText">
    <w:name w:val="Balloon Text"/>
    <w:basedOn w:val="Normal"/>
    <w:link w:val="BalloonTextChar"/>
    <w:rsid w:val="00F92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DFF"/>
    <w:pPr>
      <w:spacing w:before="0" w:after="0"/>
    </w:pPr>
  </w:style>
  <w:style w:type="paragraph" w:customStyle="1" w:styleId="BodyTextBold">
    <w:name w:val="Body Text Bold"/>
    <w:basedOn w:val="BodyText"/>
    <w:qFormat/>
    <w:rsid w:val="00F92DFF"/>
    <w:rPr>
      <w:b/>
    </w:rPr>
  </w:style>
  <w:style w:type="character" w:styleId="Hyperlink">
    <w:name w:val="Hyperlink"/>
    <w:basedOn w:val="DefaultParagraphFont"/>
    <w:uiPriority w:val="99"/>
    <w:unhideWhenUsed/>
    <w:rsid w:val="00655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3653</Characters>
  <Application>Microsoft Office Word</Application>
  <DocSecurity>0</DocSecurity>
  <Lines>121</Lines>
  <Paragraphs>111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FWPWPP3212 Dry material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2022-02-23T00:40:00Z</dcterms:created>
  <dcterms:modified xsi:type="dcterms:W3CDTF">2022-02-23T00:40:00Z</dcterms:modified>
</cp:coreProperties>
</file>