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30F" w:rsidP="00FF130F">
      <w:pPr>
        <w:pStyle w:val="Title"/>
      </w:pPr>
      <w:r>
        <w:fldChar w:fldCharType="begin"/>
      </w:r>
      <w:r>
        <w:instrText xml:space="preserve"> TITLE   \* MERGEFORMAT </w:instrText>
      </w:r>
      <w:r>
        <w:fldChar w:fldCharType="separate"/>
      </w:r>
      <w:r>
        <w:t>FWPWPP3204 Form board</w:t>
      </w:r>
      <w:r>
        <w:fldChar w:fldCharType="end"/>
      </w:r>
    </w:p>
    <w:p w:rsidR="00FF130F" w:rsidP="00FF130F">
      <w:pPr>
        <w:pStyle w:val="Version"/>
        <w:sectPr w:rsidSect="000767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67B4" w:rsidP="000767B4">
      <w:pPr>
        <w:pStyle w:val="SuperHeading"/>
      </w:pPr>
      <w:r w:rsidRPr="000767B4">
        <w:t>FWPWPP3204 Form board</w:t>
      </w:r>
    </w:p>
    <w:p w:rsidR="00000000" w:rsidRPr="000767B4" w:rsidP="000767B4">
      <w:pPr>
        <w:pStyle w:val="Heading1"/>
      </w:pPr>
      <w:bookmarkStart w:id="1" w:name="O_917063"/>
      <w:bookmarkEnd w:id="1"/>
      <w:r w:rsidRPr="000767B4">
        <w:t>Modification History</w:t>
      </w:r>
    </w:p>
    <w:tbl>
      <w:tblPr>
        <w:tblW w:w="0" w:type="auto"/>
        <w:tblCellMar>
          <w:left w:w="62" w:type="dxa"/>
          <w:right w:w="62" w:type="dxa"/>
        </w:tblCellMar>
        <w:tblLook w:val="0000"/>
      </w:tblPr>
      <w:tblGrid>
        <w:gridCol w:w="2007"/>
        <w:gridCol w:w="7189"/>
      </w:tblGrid>
      <w:tr w:rsidTr="00FF13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B4" w:rsidP="000767B4">
            <w:pPr>
              <w:pStyle w:val="BodyText"/>
            </w:pPr>
            <w:r w:rsidRPr="000767B4">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B4">
            <w:pPr>
              <w:pStyle w:val="BodyText"/>
              <w:rPr>
                <w:lang w:val="en-NZ"/>
              </w:rPr>
            </w:pPr>
            <w:r w:rsidRPr="000767B4">
              <w:rPr>
                <w:rStyle w:val="SpecialBold"/>
              </w:rPr>
              <w:t>Comment</w:t>
            </w:r>
          </w:p>
        </w:tc>
      </w:tr>
      <w:tr w:rsidTr="00FF13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B4">
            <w:pPr>
              <w:pStyle w:val="BodyText"/>
              <w:rPr>
                <w:lang w:val="en-NZ"/>
              </w:rPr>
            </w:pPr>
            <w:r w:rsidRPr="000767B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B4" w:rsidP="000767B4">
            <w:pPr>
              <w:pStyle w:val="BodyText"/>
            </w:pPr>
            <w:r w:rsidRPr="000767B4">
              <w:t>Replaces equivalent unit FPIWPP3204B Form board, which was first released with FPI11 Forest and Forest Products Training Package Version 2.2.</w:t>
            </w:r>
          </w:p>
          <w:p w:rsidR="00000000" w:rsidRPr="000767B4" w:rsidP="000767B4">
            <w:pPr>
              <w:pStyle w:val="BodyText"/>
            </w:pPr>
            <w:r w:rsidRPr="000767B4">
              <w:t>This is the first release of this unit in the new standards format.</w:t>
            </w:r>
          </w:p>
        </w:tc>
      </w:tr>
    </w:tbl>
    <w:p w:rsidR="00000000" w:rsidRPr="000767B4" w:rsidP="000767B4">
      <w:pPr>
        <w:pStyle w:val="BodyText"/>
      </w:pPr>
    </w:p>
    <w:p w:rsidR="00000000" w:rsidRPr="000767B4" w:rsidP="000767B4">
      <w:pPr>
        <w:pStyle w:val="AllowPageBreak"/>
      </w:pPr>
    </w:p>
    <w:p w:rsidR="00000000" w:rsidRPr="000767B4" w:rsidP="000767B4">
      <w:pPr>
        <w:pStyle w:val="Heading1"/>
      </w:pPr>
      <w:bookmarkStart w:id="2" w:name="O_917064"/>
      <w:bookmarkEnd w:id="2"/>
      <w:r w:rsidRPr="000767B4">
        <w:t>Applicat</w:t>
      </w:r>
      <w:r w:rsidRPr="000767B4">
        <w:t>ion</w:t>
      </w:r>
    </w:p>
    <w:p w:rsidR="00000000" w:rsidRPr="000767B4" w:rsidP="00FF130F">
      <w:pPr>
        <w:pStyle w:val="BodyText"/>
      </w:pPr>
      <w:r w:rsidRPr="000767B4">
        <w:t xml:space="preserve">This unit of competency describes the outcomes required to spread chip and fibre blend over a former and press it with heat and pressure to produce hard panels of chipboard and fibreboard. </w:t>
      </w:r>
    </w:p>
    <w:p w:rsidR="00000000" w:rsidRPr="000767B4" w:rsidP="00FF130F">
      <w:pPr>
        <w:pStyle w:val="BodyText"/>
      </w:pPr>
      <w:r w:rsidRPr="000767B4">
        <w:t>The unit applies to production operators and technicians who f</w:t>
      </w:r>
      <w:r w:rsidRPr="000767B4">
        <w:t>orm boards in a forest and wood products factory setting and includes shutting down and cleaning equipment.</w:t>
      </w:r>
    </w:p>
    <w:p w:rsidR="00000000" w:rsidRPr="000767B4" w:rsidP="00FF130F">
      <w:pPr>
        <w:pStyle w:val="BodyText"/>
      </w:pPr>
      <w:r w:rsidRPr="000767B4">
        <w:t>No licensing, legislative, regulatory, or certification requirements apply to this unit at the time of publication.</w:t>
      </w:r>
    </w:p>
    <w:p w:rsidR="00000000" w:rsidRPr="000767B4" w:rsidP="000767B4">
      <w:pPr>
        <w:pStyle w:val="Heading1"/>
      </w:pPr>
      <w:bookmarkStart w:id="3" w:name="O_917065"/>
      <w:bookmarkEnd w:id="3"/>
      <w:r w:rsidRPr="000767B4">
        <w:t>Pre-requisite U</w:t>
      </w:r>
      <w:r w:rsidRPr="000767B4">
        <w:t>nit</w:t>
      </w:r>
    </w:p>
    <w:p w:rsidR="00000000" w:rsidRPr="000767B4" w:rsidP="00FF130F">
      <w:pPr>
        <w:pStyle w:val="BodyText"/>
      </w:pPr>
      <w:r w:rsidRPr="000767B4">
        <w:t>Nil</w:t>
      </w:r>
    </w:p>
    <w:p w:rsidR="00000000" w:rsidRPr="000767B4" w:rsidP="000767B4">
      <w:pPr>
        <w:pStyle w:val="Heading1"/>
      </w:pPr>
      <w:bookmarkStart w:id="4" w:name="O_917067"/>
      <w:bookmarkEnd w:id="4"/>
      <w:r w:rsidRPr="000767B4">
        <w:t>Unit Sector</w:t>
      </w:r>
    </w:p>
    <w:p w:rsidR="00000000" w:rsidRPr="000767B4" w:rsidP="00FF130F">
      <w:pPr>
        <w:pStyle w:val="BodyText"/>
      </w:pPr>
      <w:r w:rsidRPr="000767B4">
        <w:t>Wood Panel Products</w:t>
      </w:r>
    </w:p>
    <w:p w:rsidR="00000000" w:rsidRPr="000767B4" w:rsidP="000767B4">
      <w:pPr>
        <w:pStyle w:val="Heading1"/>
      </w:pPr>
      <w:bookmarkStart w:id="5" w:name="O_917068"/>
      <w:bookmarkEnd w:id="5"/>
      <w:r w:rsidRPr="000767B4">
        <w:t>Elements and Performance Criteria</w:t>
      </w:r>
    </w:p>
    <w:tbl>
      <w:tblPr>
        <w:tblW w:w="0" w:type="auto"/>
        <w:tblCellMar>
          <w:left w:w="62" w:type="dxa"/>
          <w:right w:w="62" w:type="dxa"/>
        </w:tblCellMar>
        <w:tblLook w:val="0000"/>
      </w:tblPr>
      <w:tblGrid>
        <w:gridCol w:w="2007"/>
        <w:gridCol w:w="7189"/>
      </w:tblGrid>
      <w:tr w:rsidTr="00FF130F">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767B4" w:rsidP="000767B4">
            <w:pPr>
              <w:pStyle w:val="BodyText"/>
            </w:pPr>
            <w:r w:rsidRPr="000767B4">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767B4">
            <w:pPr>
              <w:pStyle w:val="BodyText"/>
              <w:rPr>
                <w:lang w:val="en-NZ"/>
              </w:rPr>
            </w:pPr>
            <w:r w:rsidRPr="000767B4">
              <w:rPr>
                <w:rStyle w:val="Emphasis"/>
              </w:rPr>
              <w:t>Performance criteria describe the performance needed to demonstrate achievement of the element. Where bold italicised text is used, further information is detailed in the range of conditions.</w:t>
            </w:r>
          </w:p>
        </w:tc>
      </w:tr>
      <w:tr w:rsidTr="00FF13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B4">
            <w:pPr>
              <w:pStyle w:val="BodyText"/>
              <w:rPr>
                <w:lang w:val="en-NZ"/>
              </w:rPr>
            </w:pPr>
            <w:r w:rsidRPr="000767B4">
              <w:t>1. Prepare for forming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B4" w:rsidP="000767B4">
            <w:pPr>
              <w:pStyle w:val="BodyText"/>
            </w:pPr>
            <w:r w:rsidRPr="000767B4">
              <w:t>1.1 Review work order and where required</w:t>
            </w:r>
            <w:r w:rsidRPr="000767B4">
              <w:t xml:space="preserve"> check with appropriate personnel.</w:t>
            </w:r>
          </w:p>
          <w:p w:rsidR="00000000" w:rsidRPr="000767B4" w:rsidP="000767B4">
            <w:pPr>
              <w:pStyle w:val="BodyText"/>
            </w:pPr>
            <w:r w:rsidRPr="000767B4">
              <w:t>1.2 Select appropriate personal protective equipment and check for operational effectiveness.</w:t>
            </w:r>
          </w:p>
          <w:p w:rsidR="00000000" w:rsidRPr="000767B4" w:rsidP="000767B4">
            <w:pPr>
              <w:pStyle w:val="BodyText"/>
            </w:pPr>
            <w:r w:rsidRPr="000767B4">
              <w:t>1.3 Obtain type and quantity of chip and fibre blend required for production.</w:t>
            </w:r>
          </w:p>
          <w:p w:rsidR="00000000" w:rsidP="000767B4">
            <w:pPr>
              <w:pStyle w:val="BodyText"/>
              <w:rPr>
                <w:lang w:val="en-NZ"/>
              </w:rPr>
            </w:pPr>
            <w:r w:rsidRPr="000767B4">
              <w:t>1.4 Plan forming process in line with organisatio</w:t>
            </w:r>
            <w:r w:rsidRPr="000767B4">
              <w:t>nal procedures.</w:t>
            </w:r>
          </w:p>
        </w:tc>
      </w:tr>
      <w:tr w:rsidTr="00FF13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B4">
            <w:pPr>
              <w:pStyle w:val="BodyText"/>
              <w:rPr>
                <w:lang w:val="en-NZ"/>
              </w:rPr>
            </w:pPr>
            <w:r w:rsidRPr="000767B4">
              <w:t>2. Prepare form board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B4" w:rsidP="000767B4">
            <w:pPr>
              <w:pStyle w:val="BodyText"/>
            </w:pPr>
            <w:r w:rsidRPr="000767B4">
              <w:t>2.1 Maintain stock tanks at correct level in line with organisational requirements.</w:t>
            </w:r>
          </w:p>
          <w:p w:rsidR="00000000" w:rsidRPr="000767B4" w:rsidP="000767B4">
            <w:pPr>
              <w:pStyle w:val="BodyText"/>
            </w:pPr>
            <w:r w:rsidRPr="000767B4">
              <w:t>2.2 Adjust spreader stations to deliver material according to required board cross-section distribution.</w:t>
            </w:r>
          </w:p>
          <w:p w:rsidR="00000000" w:rsidRPr="000767B4" w:rsidP="000767B4">
            <w:pPr>
              <w:pStyle w:val="BodyText"/>
            </w:pPr>
            <w:r w:rsidRPr="000767B4">
              <w:t>2.3 Check operatio</w:t>
            </w:r>
            <w:r w:rsidRPr="000767B4">
              <w:t>nal condition and set-up of former to confirm mat condition.</w:t>
            </w:r>
          </w:p>
          <w:p w:rsidR="00000000" w:rsidP="000767B4">
            <w:pPr>
              <w:pStyle w:val="BodyText"/>
              <w:rPr>
                <w:lang w:val="en-NZ"/>
              </w:rPr>
            </w:pPr>
            <w:r w:rsidRPr="000767B4">
              <w:t>2.4 Check forming equipment for defects and position to load press in line with manufacturer’s instructions.</w:t>
            </w:r>
          </w:p>
        </w:tc>
      </w:tr>
      <w:tr w:rsidTr="00FF13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B4">
            <w:pPr>
              <w:pStyle w:val="BodyText"/>
              <w:rPr>
                <w:lang w:val="en-NZ"/>
              </w:rPr>
            </w:pPr>
            <w:r w:rsidRPr="000767B4">
              <w:t>3. Operate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B4" w:rsidP="000767B4">
            <w:pPr>
              <w:pStyle w:val="BodyText"/>
            </w:pPr>
            <w:r w:rsidRPr="000767B4">
              <w:t>3.1 Use equipment in line with organisational safety procedures, manufacturer’s instructions and environmental protection practices.</w:t>
            </w:r>
          </w:p>
          <w:p w:rsidR="00000000" w:rsidRPr="000767B4" w:rsidP="000767B4">
            <w:pPr>
              <w:pStyle w:val="BodyText"/>
            </w:pPr>
            <w:r w:rsidRPr="000767B4">
              <w:t>3.2 Start former and forming line; operate and adjust to produce board in line with work order.</w:t>
            </w:r>
          </w:p>
          <w:p w:rsidR="00000000" w:rsidRPr="000767B4" w:rsidP="000767B4">
            <w:pPr>
              <w:pStyle w:val="BodyText"/>
            </w:pPr>
            <w:r w:rsidRPr="000767B4">
              <w:t>3.3 Set slitters or saws an</w:t>
            </w:r>
            <w:r w:rsidRPr="000767B4">
              <w:t>d cut formed board to required width and length.</w:t>
            </w:r>
          </w:p>
          <w:p w:rsidR="00000000" w:rsidRPr="000767B4" w:rsidP="000767B4">
            <w:pPr>
              <w:pStyle w:val="BodyText"/>
            </w:pPr>
            <w:r w:rsidRPr="000767B4">
              <w:t>3.4 Dispose of sub-standard boards in line with environmental protection practices.</w:t>
            </w:r>
          </w:p>
          <w:p w:rsidR="00000000" w:rsidP="000767B4">
            <w:pPr>
              <w:pStyle w:val="BodyText"/>
              <w:rPr>
                <w:lang w:val="en-NZ"/>
              </w:rPr>
            </w:pPr>
            <w:r w:rsidRPr="000767B4">
              <w:t>3.5 Respond to critical situations requiring emergency shutdown to prevent personal injury or damage to machine or product.</w:t>
            </w:r>
          </w:p>
        </w:tc>
      </w:tr>
      <w:tr w:rsidTr="00FF13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B4">
            <w:pPr>
              <w:pStyle w:val="BodyText"/>
              <w:rPr>
                <w:lang w:val="en-NZ"/>
              </w:rPr>
            </w:pPr>
            <w:r w:rsidRPr="000767B4">
              <w:t>4. Shut down and clean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B4" w:rsidP="000767B4">
            <w:pPr>
              <w:pStyle w:val="BodyText"/>
            </w:pPr>
            <w:r w:rsidRPr="000767B4">
              <w:t>4.1 Clear material from conveyor belts prior to shut-down.</w:t>
            </w:r>
          </w:p>
          <w:p w:rsidR="00000000" w:rsidRPr="000767B4" w:rsidP="000767B4">
            <w:pPr>
              <w:pStyle w:val="BodyText"/>
            </w:pPr>
            <w:r w:rsidRPr="000767B4">
              <w:t>4.2 Coordinate shutdown with other line operators in line with organisational safety procedures.</w:t>
            </w:r>
          </w:p>
          <w:p w:rsidR="00000000" w:rsidRPr="000767B4" w:rsidP="000767B4">
            <w:pPr>
              <w:pStyle w:val="BodyText"/>
            </w:pPr>
            <w:r w:rsidRPr="000767B4">
              <w:t>4.3 Clear material spillage from areas around conveyors and formi</w:t>
            </w:r>
            <w:r w:rsidRPr="000767B4">
              <w:t>ng stations in line with environmental protection practices.</w:t>
            </w:r>
          </w:p>
          <w:p w:rsidR="00000000" w:rsidRPr="000767B4" w:rsidP="000767B4">
            <w:pPr>
              <w:pStyle w:val="BodyText"/>
            </w:pPr>
            <w:r w:rsidRPr="000767B4">
              <w:t>4.4 Clean spreading stations, formers and forming lines internally and externally in line with environmental protection practices.</w:t>
            </w:r>
          </w:p>
          <w:p w:rsidR="00000000" w:rsidRPr="000767B4" w:rsidP="000767B4">
            <w:pPr>
              <w:pStyle w:val="BodyText"/>
            </w:pPr>
            <w:r w:rsidRPr="000767B4">
              <w:t xml:space="preserve">4.5 Record and report production outcomes, equipment faults and </w:t>
            </w:r>
            <w:r w:rsidRPr="000767B4">
              <w:t>maintenance requirements to appropriate personnel.</w:t>
            </w:r>
          </w:p>
        </w:tc>
      </w:tr>
    </w:tbl>
    <w:p w:rsidR="00FF130F" w:rsidP="000767B4">
      <w:pPr>
        <w:pStyle w:val="BodyText"/>
      </w:pPr>
    </w:p>
    <w:p w:rsidR="00FF130F" w:rsidP="000767B4">
      <w:pPr>
        <w:pStyle w:val="BodyText"/>
      </w:pPr>
    </w:p>
    <w:p w:rsidR="00000000" w:rsidRPr="000767B4" w:rsidP="000767B4">
      <w:pPr>
        <w:pStyle w:val="Heading1"/>
      </w:pPr>
      <w:bookmarkStart w:id="6" w:name="O_917069"/>
      <w:bookmarkEnd w:id="6"/>
      <w:r w:rsidRPr="000767B4">
        <w:t>Foundation Skills</w:t>
      </w:r>
    </w:p>
    <w:tbl>
      <w:tblPr>
        <w:tblW w:w="0" w:type="auto"/>
        <w:tblCellMar>
          <w:left w:w="62" w:type="dxa"/>
          <w:right w:w="62" w:type="dxa"/>
        </w:tblCellMar>
        <w:tblLook w:val="0000"/>
      </w:tblPr>
      <w:tblGrid>
        <w:gridCol w:w="2007"/>
        <w:gridCol w:w="7189"/>
      </w:tblGrid>
      <w:tr w:rsidTr="00FF130F">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B4">
            <w:pPr>
              <w:pStyle w:val="BodyText"/>
              <w:rPr>
                <w:lang w:val="en-NZ"/>
              </w:rPr>
            </w:pPr>
            <w:r w:rsidRPr="000767B4">
              <w:t>This section describes those core and employment skills that are essential to performance and are not explicit in the performance criteria.</w:t>
            </w:r>
          </w:p>
        </w:tc>
      </w:tr>
      <w:tr w:rsidTr="00FF13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B4">
            <w:pPr>
              <w:pStyle w:val="BodyText"/>
              <w:rPr>
                <w:lang w:val="en-NZ"/>
              </w:rPr>
            </w:pPr>
            <w:r w:rsidRPr="000767B4">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B4" w:rsidP="000767B4">
            <w:pPr>
              <w:pStyle w:val="ListBullet"/>
            </w:pPr>
            <w:r w:rsidRPr="000767B4">
              <w:t>identify quantities of required material within work orders and measure volume of flakes or fibre</w:t>
            </w:r>
          </w:p>
          <w:p w:rsidR="00000000" w:rsidRPr="000767B4" w:rsidP="000767B4">
            <w:pPr>
              <w:pStyle w:val="ListBullet"/>
            </w:pPr>
            <w:r w:rsidRPr="000767B4">
              <w:t>read basic numerical machine settings to maintain correct stock tank levels</w:t>
            </w:r>
          </w:p>
          <w:p w:rsidR="00000000" w:rsidP="000767B4">
            <w:pPr>
              <w:pStyle w:val="ListBullet"/>
              <w:rPr>
                <w:lang w:val="en-NZ"/>
              </w:rPr>
            </w:pPr>
            <w:r w:rsidRPr="000767B4">
              <w:t xml:space="preserve">interpret order sizes and set up equipment to achieve specified width and </w:t>
            </w:r>
            <w:r w:rsidRPr="000767B4">
              <w:t>length o</w:t>
            </w:r>
            <w:r w:rsidRPr="000767B4">
              <w:t>f mat and boards.</w:t>
            </w:r>
          </w:p>
        </w:tc>
      </w:tr>
      <w:tr w:rsidTr="00FF13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B4">
            <w:pPr>
              <w:pStyle w:val="BodyText"/>
              <w:rPr>
                <w:lang w:val="en-NZ"/>
              </w:rPr>
            </w:pPr>
            <w:r w:rsidRPr="000767B4">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B4">
            <w:pPr>
              <w:pStyle w:val="ListBullet"/>
              <w:rPr>
                <w:lang w:val="en-NZ"/>
              </w:rPr>
            </w:pPr>
            <w:r w:rsidRPr="000767B4">
              <w:t>ask questions and actively listen to clarify contents of work orders and coordinate shut-down procedures.</w:t>
            </w:r>
          </w:p>
        </w:tc>
      </w:tr>
      <w:tr w:rsidTr="00FF13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B4">
            <w:pPr>
              <w:pStyle w:val="BodyText"/>
              <w:rPr>
                <w:lang w:val="en-NZ"/>
              </w:rPr>
            </w:pPr>
            <w:r w:rsidRPr="000767B4">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B4" w:rsidP="000767B4">
            <w:pPr>
              <w:pStyle w:val="ListBullet"/>
            </w:pPr>
            <w:r w:rsidRPr="000767B4">
              <w:t>interpret:</w:t>
            </w:r>
          </w:p>
          <w:p w:rsidR="00000000" w:rsidRPr="000767B4" w:rsidP="000767B4">
            <w:pPr>
              <w:pStyle w:val="ListBullet2"/>
            </w:pPr>
            <w:r w:rsidRPr="000767B4">
              <w:t>workplace health and safety and other organisational procedures</w:t>
            </w:r>
          </w:p>
          <w:p w:rsidR="00000000" w:rsidRPr="000767B4" w:rsidP="000767B4">
            <w:pPr>
              <w:pStyle w:val="ListBullet2"/>
            </w:pPr>
            <w:r w:rsidRPr="000767B4">
              <w:t>work orders</w:t>
            </w:r>
          </w:p>
          <w:p w:rsidR="00000000" w:rsidP="000767B4">
            <w:pPr>
              <w:pStyle w:val="ListBullet2"/>
              <w:rPr>
                <w:lang w:val="en-NZ"/>
              </w:rPr>
            </w:pPr>
            <w:r w:rsidRPr="000767B4">
              <w:t>manufacturers’ instructions.</w:t>
            </w:r>
          </w:p>
        </w:tc>
      </w:tr>
      <w:tr w:rsidTr="00FF13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B4">
            <w:pPr>
              <w:pStyle w:val="BodyText"/>
              <w:rPr>
                <w:lang w:val="en-NZ"/>
              </w:rPr>
            </w:pPr>
            <w:r w:rsidRPr="000767B4">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B4">
            <w:pPr>
              <w:pStyle w:val="ListBullet"/>
              <w:rPr>
                <w:lang w:val="en-NZ"/>
              </w:rPr>
            </w:pPr>
            <w:r w:rsidRPr="000767B4">
              <w:t>complete accurate basic records for production outcomes, equipment faults and maintenance requirements.</w:t>
            </w:r>
          </w:p>
        </w:tc>
      </w:tr>
      <w:tr w:rsidTr="00FF13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B4">
            <w:pPr>
              <w:pStyle w:val="BodyText"/>
              <w:rPr>
                <w:lang w:val="en-NZ"/>
              </w:rPr>
            </w:pPr>
            <w:r w:rsidRPr="000767B4">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B4" w:rsidP="000767B4">
            <w:pPr>
              <w:pStyle w:val="ListBullet"/>
            </w:pPr>
            <w:r w:rsidRPr="000767B4">
              <w:t>efficiently and logically sequence th</w:t>
            </w:r>
            <w:r w:rsidRPr="000767B4">
              <w:t>e stages of preparation and production using work order to guide activities.</w:t>
            </w:r>
          </w:p>
        </w:tc>
      </w:tr>
    </w:tbl>
    <w:p w:rsidR="00000000" w:rsidRPr="000767B4" w:rsidP="000767B4">
      <w:pPr>
        <w:pStyle w:val="BodyText"/>
      </w:pPr>
    </w:p>
    <w:p w:rsidR="00000000" w:rsidRPr="000767B4" w:rsidP="000767B4">
      <w:pPr>
        <w:pStyle w:val="AllowPageBreak"/>
      </w:pPr>
    </w:p>
    <w:p w:rsidR="00000000" w:rsidRPr="000767B4" w:rsidP="000767B4">
      <w:pPr>
        <w:pStyle w:val="Heading1"/>
      </w:pPr>
      <w:bookmarkStart w:id="7" w:name="O_917070"/>
      <w:bookmarkEnd w:id="7"/>
      <w:r w:rsidRPr="000767B4">
        <w:t>Range of Conditions</w:t>
      </w:r>
    </w:p>
    <w:p w:rsidR="00000000" w:rsidRPr="000767B4" w:rsidP="00FF130F">
      <w:pPr>
        <w:pStyle w:val="BodyText"/>
      </w:pPr>
      <w:r w:rsidRPr="000767B4">
        <w:t>Not Applicable</w:t>
      </w:r>
    </w:p>
    <w:p w:rsidR="00000000" w:rsidRPr="000767B4" w:rsidP="000767B4">
      <w:pPr>
        <w:pStyle w:val="Heading1"/>
      </w:pPr>
      <w:bookmarkStart w:id="8" w:name="O_917071"/>
      <w:bookmarkEnd w:id="8"/>
      <w:r w:rsidRPr="000767B4">
        <w:t>Unit Mapping Information</w:t>
      </w:r>
    </w:p>
    <w:p w:rsidR="00000000" w:rsidRPr="000767B4" w:rsidP="00FF130F">
      <w:pPr>
        <w:pStyle w:val="BodyText"/>
      </w:pPr>
      <w:r w:rsidRPr="000767B4">
        <w:t>FPIWPP3204B Form board</w:t>
      </w:r>
    </w:p>
    <w:p w:rsidR="00000000" w:rsidRPr="000767B4" w:rsidP="000767B4">
      <w:pPr>
        <w:pStyle w:val="Heading1"/>
      </w:pPr>
      <w:bookmarkStart w:id="9" w:name="O_917078"/>
      <w:bookmarkEnd w:id="9"/>
      <w:r w:rsidRPr="000767B4">
        <w:t>Links</w:t>
      </w:r>
    </w:p>
    <w:p w:rsidR="00000000" w:rsidRPr="000767B4" w:rsidP="00FF130F">
      <w:pPr>
        <w:pStyle w:val="BodyText"/>
      </w:pPr>
      <w:r w:rsidRPr="000767B4">
        <w:t>Companion Volume implementation guide</w:t>
      </w:r>
      <w:r w:rsidRPr="000767B4">
        <w:t xml:space="preserve">s are found in VETNet - </w:t>
      </w:r>
      <w:r>
        <w:fldChar w:fldCharType="begin"/>
      </w:r>
      <w:r>
        <w:instrText xml:space="preserve"> HYPERLINK "https://vetnet.gov.au/Pages/TrainingDocs.aspx?q=0d96fe23-5747-4c01-9d6f-3509ff8d3d47" </w:instrText>
      </w:r>
      <w:r>
        <w:fldChar w:fldCharType="separate"/>
      </w:r>
      <w:r w:rsidRPr="004619AC">
        <w:rPr>
          <w:rStyle w:val="Hyperlink"/>
        </w:rPr>
        <w:t>https://vetnet.gov.au/Pages/TrainingDocs.aspx?q=0d96fe23-5747-4c01-9d6f-3509ff8d3d47</w:t>
      </w:r>
      <w:r>
        <w:fldChar w:fldCharType="end"/>
      </w:r>
    </w:p>
    <w:p w:rsidR="00000000" w:rsidRPr="000767B4" w:rsidP="00FF130F">
      <w:pPr>
        <w:pStyle w:val="BodyText"/>
        <w:sectPr w:rsidSect="000767B4">
          <w:headerReference w:type="default" r:id="rId10"/>
          <w:footerReference w:type="default" r:id="rId11"/>
          <w:pgSz w:w="11908" w:h="16833"/>
          <w:pgMar w:top="1702" w:right="1418" w:bottom="1702" w:left="1418" w:header="992" w:footer="992" w:gutter="0"/>
          <w:cols w:space="720"/>
          <w:noEndnote/>
          <w:docGrid w:linePitch="299"/>
        </w:sectPr>
      </w:pPr>
    </w:p>
    <w:p w:rsidR="00000000" w:rsidRPr="000767B4" w:rsidP="000767B4">
      <w:pPr>
        <w:pStyle w:val="SuperHeading"/>
      </w:pPr>
      <w:r w:rsidRPr="000767B4">
        <w:t>Assessment Requirements for FWPWPP3204 Form board</w:t>
      </w:r>
    </w:p>
    <w:p w:rsidR="00000000" w:rsidRPr="000767B4" w:rsidP="000767B4">
      <w:pPr>
        <w:pStyle w:val="Heading1"/>
      </w:pPr>
      <w:bookmarkStart w:id="10" w:name="O_917073"/>
      <w:bookmarkEnd w:id="10"/>
      <w:r w:rsidRPr="000767B4">
        <w:t>Modification History</w:t>
      </w:r>
    </w:p>
    <w:tbl>
      <w:tblPr>
        <w:tblW w:w="0" w:type="auto"/>
        <w:tblCellMar>
          <w:left w:w="62" w:type="dxa"/>
          <w:right w:w="62" w:type="dxa"/>
        </w:tblCellMar>
        <w:tblLook w:val="0000"/>
      </w:tblPr>
      <w:tblGrid>
        <w:gridCol w:w="2007"/>
        <w:gridCol w:w="7189"/>
      </w:tblGrid>
      <w:tr w:rsidTr="00FF13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B4" w:rsidP="000767B4">
            <w:pPr>
              <w:pStyle w:val="BodyText"/>
            </w:pPr>
            <w:r w:rsidRPr="000767B4">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B4">
            <w:pPr>
              <w:pStyle w:val="BodyText"/>
              <w:rPr>
                <w:lang w:val="en-NZ"/>
              </w:rPr>
            </w:pPr>
            <w:r w:rsidRPr="000767B4">
              <w:rPr>
                <w:rStyle w:val="SpecialBold"/>
              </w:rPr>
              <w:t>Comment</w:t>
            </w:r>
          </w:p>
        </w:tc>
      </w:tr>
      <w:tr w:rsidTr="00FF13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7B4">
            <w:pPr>
              <w:pStyle w:val="BodyText"/>
              <w:rPr>
                <w:lang w:val="en-NZ"/>
              </w:rPr>
            </w:pPr>
            <w:r w:rsidRPr="000767B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7B4" w:rsidP="000767B4">
            <w:pPr>
              <w:pStyle w:val="BodyText"/>
            </w:pPr>
            <w:r w:rsidRPr="000767B4">
              <w:t>Replaces equivalent unit FPIWPP3204B Form board, which was first released with FPI11 Forest and Forest Products Training Package Version 2.2. This is the first release of this unit in the new standards format.</w:t>
            </w:r>
          </w:p>
          <w:p w:rsidR="00000000" w:rsidRPr="000767B4" w:rsidP="000767B4">
            <w:pPr>
              <w:pStyle w:val="BodyText"/>
            </w:pPr>
            <w:r w:rsidRPr="000767B4">
              <w:t>Assessment requirements now specify</w:t>
            </w:r>
            <w:r w:rsidRPr="000767B4">
              <w:t xml:space="preserve"> the performance and knowledge evidence, as well as assessment conditions for this unit of competency. These sections simplify and replace components used in the previous unit format, including Required Skills and Knowledge, Evidence Guide and Range Statem</w:t>
            </w:r>
            <w:r w:rsidRPr="000767B4">
              <w:t>ent.</w:t>
            </w:r>
          </w:p>
        </w:tc>
      </w:tr>
    </w:tbl>
    <w:p w:rsidR="00000000" w:rsidRPr="000767B4" w:rsidP="000767B4">
      <w:pPr>
        <w:pStyle w:val="BodyText"/>
      </w:pPr>
    </w:p>
    <w:p w:rsidR="00000000" w:rsidRPr="000767B4" w:rsidP="000767B4">
      <w:pPr>
        <w:pStyle w:val="AllowPageBreak"/>
      </w:pPr>
    </w:p>
    <w:p w:rsidR="00000000" w:rsidRPr="000767B4" w:rsidP="000767B4">
      <w:pPr>
        <w:pStyle w:val="Heading1"/>
      </w:pPr>
      <w:bookmarkStart w:id="11" w:name="O_917074"/>
      <w:bookmarkEnd w:id="11"/>
      <w:r w:rsidRPr="000767B4">
        <w:t>Performance Evidence</w:t>
      </w:r>
    </w:p>
    <w:p w:rsidR="00000000" w:rsidRPr="000767B4" w:rsidP="00FF130F">
      <w:pPr>
        <w:pStyle w:val="BodyText"/>
      </w:pPr>
      <w:r w:rsidRPr="000767B4">
        <w:t xml:space="preserve">A person demonstrating competency in this unit must satisfy all of the elements, performance criteria and foundation skills of this unit.  If a specific volume </w:t>
      </w:r>
      <w:r w:rsidRPr="000767B4">
        <w:t>or frequency is not stated below, then evidence must be provided that the following requirements have been performed on at least one occasion:</w:t>
      </w:r>
    </w:p>
    <w:p w:rsidR="00000000" w:rsidRPr="000767B4" w:rsidP="000767B4">
      <w:pPr>
        <w:pStyle w:val="ListBullet"/>
      </w:pPr>
      <w:r w:rsidRPr="000767B4">
        <w:t>produce formed boards in line with individual work orders that prescribe different lengths, widths and quantitie</w:t>
      </w:r>
      <w:r w:rsidRPr="000767B4">
        <w:t>s for each job; types of board are to include:</w:t>
      </w:r>
    </w:p>
    <w:p w:rsidR="00000000" w:rsidRPr="000767B4" w:rsidP="000767B4">
      <w:pPr>
        <w:pStyle w:val="ListBullet2"/>
      </w:pPr>
      <w:r w:rsidRPr="000767B4">
        <w:t>chipboard</w:t>
      </w:r>
    </w:p>
    <w:p w:rsidR="00000000" w:rsidRPr="000767B4" w:rsidP="000767B4">
      <w:pPr>
        <w:pStyle w:val="ListBullet2"/>
      </w:pPr>
      <w:r w:rsidRPr="000767B4">
        <w:t>fibreboard</w:t>
      </w:r>
    </w:p>
    <w:p w:rsidR="00000000" w:rsidRPr="000767B4" w:rsidP="000767B4">
      <w:pPr>
        <w:pStyle w:val="ListBullet"/>
      </w:pPr>
      <w:r w:rsidRPr="000767B4">
        <w:t>after each of the above jobs, complete operator maintenance to clean equipment.</w:t>
      </w:r>
    </w:p>
    <w:p w:rsidR="00000000" w:rsidRPr="000767B4" w:rsidP="000767B4">
      <w:pPr>
        <w:pStyle w:val="AllowPageBreak"/>
      </w:pPr>
    </w:p>
    <w:p w:rsidR="00000000" w:rsidRPr="000767B4" w:rsidP="000767B4">
      <w:pPr>
        <w:pStyle w:val="Heading1"/>
      </w:pPr>
      <w:bookmarkStart w:id="12" w:name="O_917075"/>
      <w:bookmarkEnd w:id="12"/>
      <w:r w:rsidRPr="000767B4">
        <w:t>Knowledge Evidence</w:t>
      </w:r>
    </w:p>
    <w:p w:rsidR="00000000" w:rsidRPr="000767B4" w:rsidP="00FF130F">
      <w:pPr>
        <w:pStyle w:val="BodyText"/>
      </w:pPr>
      <w:r w:rsidRPr="000767B4">
        <w:t>A person competent in this unit must be able to demonstrate knowledge of:</w:t>
      </w:r>
    </w:p>
    <w:p w:rsidR="00000000" w:rsidRPr="000767B4" w:rsidP="000767B4">
      <w:pPr>
        <w:pStyle w:val="ListBullet"/>
      </w:pPr>
      <w:r w:rsidRPr="000767B4">
        <w:t>environmental protection practices for forest products factory settings:</w:t>
      </w:r>
    </w:p>
    <w:p w:rsidR="00000000" w:rsidRPr="000767B4" w:rsidP="000767B4">
      <w:pPr>
        <w:pStyle w:val="ListBullet2"/>
      </w:pPr>
      <w:r w:rsidRPr="000767B4">
        <w:t xml:space="preserve">reducing water and energy use </w:t>
      </w:r>
    </w:p>
    <w:p w:rsidR="00000000" w:rsidRPr="000767B4" w:rsidP="000767B4">
      <w:pPr>
        <w:pStyle w:val="ListBullet2"/>
      </w:pPr>
      <w:r w:rsidRPr="000767B4">
        <w:t>cleaning plant, tools and equipment</w:t>
      </w:r>
    </w:p>
    <w:p w:rsidR="00000000" w:rsidRPr="000767B4" w:rsidP="000767B4">
      <w:pPr>
        <w:pStyle w:val="ListBullet2"/>
      </w:pPr>
      <w:r w:rsidRPr="000767B4">
        <w:t>disposing of, recycling and reusing timb</w:t>
      </w:r>
      <w:r w:rsidRPr="000767B4">
        <w:t>er</w:t>
      </w:r>
    </w:p>
    <w:p w:rsidR="00000000" w:rsidRPr="000767B4" w:rsidP="000767B4">
      <w:pPr>
        <w:pStyle w:val="ListBullet2"/>
      </w:pPr>
      <w:r w:rsidRPr="000767B4">
        <w:t>disposing of hazardous substances</w:t>
      </w:r>
    </w:p>
    <w:p w:rsidR="00000000" w:rsidRPr="000767B4" w:rsidP="000767B4">
      <w:pPr>
        <w:pStyle w:val="ListBullet"/>
      </w:pPr>
      <w:r w:rsidRPr="000767B4">
        <w:t>typical flow of material supply in and out of the board forming area</w:t>
      </w:r>
    </w:p>
    <w:p w:rsidR="00000000" w:rsidRPr="000767B4" w:rsidP="000767B4">
      <w:pPr>
        <w:pStyle w:val="ListBullet"/>
      </w:pPr>
      <w:r w:rsidRPr="000767B4">
        <w:t>typical work flow processes and range of processing techniques used to form and trim boards from chip and fibre blends</w:t>
      </w:r>
    </w:p>
    <w:p w:rsidR="00000000" w:rsidRPr="000767B4" w:rsidP="000767B4">
      <w:pPr>
        <w:pStyle w:val="ListBullet"/>
      </w:pPr>
      <w:r w:rsidRPr="000767B4">
        <w:t>composition of chip and fibre blends</w:t>
      </w:r>
    </w:p>
    <w:p w:rsidR="00000000" w:rsidRPr="000767B4" w:rsidP="000767B4">
      <w:pPr>
        <w:pStyle w:val="ListBullet"/>
      </w:pPr>
      <w:r w:rsidRPr="000767B4">
        <w:t>purpose, features and operation of equipment used to form board:</w:t>
      </w:r>
    </w:p>
    <w:p w:rsidR="00000000" w:rsidRPr="000767B4" w:rsidP="000767B4">
      <w:pPr>
        <w:pStyle w:val="ListBullet2"/>
      </w:pPr>
      <w:r w:rsidRPr="000767B4">
        <w:t>spreading stations</w:t>
      </w:r>
    </w:p>
    <w:p w:rsidR="00000000" w:rsidRPr="000767B4" w:rsidP="000767B4">
      <w:pPr>
        <w:pStyle w:val="ListBullet2"/>
      </w:pPr>
      <w:r w:rsidRPr="000767B4">
        <w:t>former and forming line</w:t>
      </w:r>
    </w:p>
    <w:p w:rsidR="00000000" w:rsidRPr="000767B4" w:rsidP="000767B4">
      <w:pPr>
        <w:pStyle w:val="ListBullet2"/>
      </w:pPr>
      <w:r w:rsidRPr="000767B4">
        <w:t>forming equipment:</w:t>
      </w:r>
    </w:p>
    <w:p w:rsidR="00000000" w:rsidRPr="000767B4" w:rsidP="000767B4">
      <w:pPr>
        <w:pStyle w:val="ListBullet"/>
      </w:pPr>
      <w:r w:rsidRPr="000767B4">
        <w:t>mats</w:t>
      </w:r>
    </w:p>
    <w:p w:rsidR="00000000" w:rsidRPr="000767B4" w:rsidP="000767B4">
      <w:pPr>
        <w:pStyle w:val="ListBullet"/>
      </w:pPr>
      <w:r w:rsidRPr="000767B4">
        <w:t>screens</w:t>
      </w:r>
    </w:p>
    <w:p w:rsidR="00000000" w:rsidRPr="000767B4" w:rsidP="000767B4">
      <w:pPr>
        <w:pStyle w:val="ListBullet"/>
      </w:pPr>
      <w:r w:rsidRPr="000767B4">
        <w:t xml:space="preserve">trays </w:t>
      </w:r>
    </w:p>
    <w:p w:rsidR="00000000" w:rsidRPr="000767B4" w:rsidP="000767B4">
      <w:pPr>
        <w:pStyle w:val="ListBullet"/>
      </w:pPr>
      <w:r w:rsidRPr="000767B4">
        <w:t>plates</w:t>
      </w:r>
    </w:p>
    <w:p w:rsidR="00000000" w:rsidRPr="000767B4" w:rsidP="000767B4">
      <w:pPr>
        <w:pStyle w:val="ListBullet2"/>
      </w:pPr>
      <w:r w:rsidRPr="000767B4">
        <w:t>slitters or saws</w:t>
      </w:r>
    </w:p>
    <w:p w:rsidR="00000000" w:rsidRPr="000767B4" w:rsidP="000767B4">
      <w:pPr>
        <w:pStyle w:val="ListBullet2"/>
      </w:pPr>
      <w:r w:rsidRPr="000767B4">
        <w:t xml:space="preserve">screens </w:t>
      </w:r>
    </w:p>
    <w:p w:rsidR="00000000" w:rsidRPr="000767B4" w:rsidP="000767B4">
      <w:pPr>
        <w:pStyle w:val="ListBullet2"/>
      </w:pPr>
      <w:r w:rsidRPr="000767B4">
        <w:t>stock tanks</w:t>
      </w:r>
    </w:p>
    <w:p w:rsidR="00000000" w:rsidRPr="000767B4" w:rsidP="000767B4">
      <w:pPr>
        <w:pStyle w:val="ListBullet"/>
      </w:pPr>
      <w:r w:rsidRPr="000767B4">
        <w:t>methods used to clean equipment</w:t>
      </w:r>
    </w:p>
    <w:p w:rsidR="00000000" w:rsidRPr="000767B4" w:rsidP="000767B4">
      <w:pPr>
        <w:pStyle w:val="ListBullet"/>
      </w:pPr>
      <w:r w:rsidRPr="000767B4">
        <w:t>organisational procedures specific to forming board:</w:t>
      </w:r>
    </w:p>
    <w:p w:rsidR="00000000" w:rsidRPr="000767B4" w:rsidP="000767B4">
      <w:pPr>
        <w:pStyle w:val="ListBullet2"/>
      </w:pPr>
      <w:r w:rsidRPr="000767B4">
        <w:t>workplace health and safety with particular emphasis on equipment lock out, use of personal protective equipment and handling hazardous substances</w:t>
      </w:r>
    </w:p>
    <w:p w:rsidR="00000000" w:rsidRPr="000767B4" w:rsidP="000767B4">
      <w:pPr>
        <w:pStyle w:val="ListBullet2"/>
      </w:pPr>
      <w:r w:rsidRPr="000767B4">
        <w:t>communication reporting</w:t>
      </w:r>
      <w:r w:rsidRPr="000767B4">
        <w:t xml:space="preserve"> lines</w:t>
      </w:r>
    </w:p>
    <w:p w:rsidR="00000000" w:rsidRPr="000767B4" w:rsidP="000767B4">
      <w:pPr>
        <w:pStyle w:val="ListBullet2"/>
      </w:pPr>
      <w:r w:rsidRPr="000767B4">
        <w:t>recording and reporting production outcomes, equipment faults and maintenance requirements.</w:t>
      </w:r>
    </w:p>
    <w:p w:rsidR="00000000" w:rsidRPr="000767B4" w:rsidP="000767B4">
      <w:pPr>
        <w:pStyle w:val="AllowPageBreak"/>
      </w:pPr>
    </w:p>
    <w:p w:rsidR="00000000" w:rsidRPr="000767B4" w:rsidP="000767B4">
      <w:pPr>
        <w:pStyle w:val="Heading1"/>
      </w:pPr>
      <w:bookmarkStart w:id="13" w:name="O_917076"/>
      <w:bookmarkEnd w:id="13"/>
      <w:r w:rsidRPr="000767B4">
        <w:t>Assessment Conditions</w:t>
      </w:r>
    </w:p>
    <w:p w:rsidR="00000000" w:rsidRPr="000767B4" w:rsidP="00FF130F">
      <w:pPr>
        <w:pStyle w:val="BodyText"/>
      </w:pPr>
      <w:r w:rsidRPr="000767B4">
        <w:t>The following resources must be made available:</w:t>
      </w:r>
    </w:p>
    <w:p w:rsidR="00000000" w:rsidRPr="000767B4" w:rsidP="000767B4">
      <w:pPr>
        <w:pStyle w:val="ListBullet"/>
      </w:pPr>
      <w:r w:rsidRPr="000767B4">
        <w:t>tools and equipment  used to form board:</w:t>
      </w:r>
    </w:p>
    <w:p w:rsidR="00000000" w:rsidRPr="000767B4" w:rsidP="000767B4">
      <w:pPr>
        <w:pStyle w:val="ListBullet2"/>
      </w:pPr>
      <w:r w:rsidRPr="000767B4">
        <w:t>spreading stations</w:t>
      </w:r>
    </w:p>
    <w:p w:rsidR="00000000" w:rsidRPr="000767B4" w:rsidP="000767B4">
      <w:pPr>
        <w:pStyle w:val="ListBullet2"/>
      </w:pPr>
      <w:r w:rsidRPr="000767B4">
        <w:t>former a</w:t>
      </w:r>
      <w:r w:rsidRPr="000767B4">
        <w:t>nd forming line</w:t>
      </w:r>
    </w:p>
    <w:p w:rsidR="00000000" w:rsidRPr="000767B4" w:rsidP="000767B4">
      <w:pPr>
        <w:pStyle w:val="ListBullet2"/>
      </w:pPr>
      <w:r w:rsidRPr="000767B4">
        <w:t>forming equipment:</w:t>
      </w:r>
    </w:p>
    <w:p w:rsidR="00000000" w:rsidRPr="000767B4" w:rsidP="000767B4">
      <w:pPr>
        <w:pStyle w:val="ListBullet3"/>
      </w:pPr>
      <w:r w:rsidRPr="000767B4">
        <w:t>mats</w:t>
      </w:r>
    </w:p>
    <w:p w:rsidR="00000000" w:rsidRPr="000767B4" w:rsidP="000767B4">
      <w:pPr>
        <w:pStyle w:val="ListBullet3"/>
      </w:pPr>
      <w:r w:rsidRPr="000767B4">
        <w:t>screens</w:t>
      </w:r>
    </w:p>
    <w:p w:rsidR="00000000" w:rsidRPr="000767B4" w:rsidP="000767B4">
      <w:pPr>
        <w:pStyle w:val="ListBullet3"/>
      </w:pPr>
      <w:r w:rsidRPr="000767B4">
        <w:t xml:space="preserve">trays </w:t>
      </w:r>
    </w:p>
    <w:p w:rsidR="00000000" w:rsidRPr="000767B4" w:rsidP="000767B4">
      <w:pPr>
        <w:pStyle w:val="ListBullet3"/>
      </w:pPr>
      <w:r w:rsidRPr="000767B4">
        <w:t>plates</w:t>
      </w:r>
    </w:p>
    <w:p w:rsidR="00000000" w:rsidRPr="000767B4" w:rsidP="000767B4">
      <w:pPr>
        <w:pStyle w:val="ListBullet"/>
      </w:pPr>
      <w:r w:rsidRPr="000767B4">
        <w:t>slitters or saws</w:t>
      </w:r>
    </w:p>
    <w:p w:rsidR="00000000" w:rsidRPr="000767B4" w:rsidP="000767B4">
      <w:pPr>
        <w:pStyle w:val="ListBullet"/>
      </w:pPr>
      <w:r w:rsidRPr="000767B4">
        <w:t xml:space="preserve">screens </w:t>
      </w:r>
    </w:p>
    <w:p w:rsidR="00000000" w:rsidRPr="000767B4" w:rsidP="000767B4">
      <w:pPr>
        <w:pStyle w:val="ListBullet"/>
      </w:pPr>
      <w:r w:rsidRPr="000767B4">
        <w:t>stock tanks</w:t>
      </w:r>
    </w:p>
    <w:p w:rsidR="00000000" w:rsidRPr="000767B4" w:rsidP="000767B4">
      <w:pPr>
        <w:pStyle w:val="ListBullet"/>
      </w:pPr>
      <w:r w:rsidRPr="000767B4">
        <w:t>personal protective equipment suitable for forming board</w:t>
      </w:r>
    </w:p>
    <w:p w:rsidR="00000000" w:rsidRPr="000767B4" w:rsidP="000767B4">
      <w:pPr>
        <w:pStyle w:val="ListBullet"/>
      </w:pPr>
      <w:r w:rsidRPr="000767B4">
        <w:t>chip and fibre blends to be compressed</w:t>
      </w:r>
    </w:p>
    <w:p w:rsidR="00000000" w:rsidRPr="000767B4" w:rsidP="000767B4">
      <w:pPr>
        <w:pStyle w:val="ListBullet"/>
      </w:pPr>
      <w:r w:rsidRPr="000767B4">
        <w:t>manufacturers’</w:t>
      </w:r>
      <w:r w:rsidRPr="000767B4">
        <w:t xml:space="preserve"> instructions for use and cleaning of equipment</w:t>
      </w:r>
    </w:p>
    <w:p w:rsidR="00000000" w:rsidRPr="000767B4" w:rsidP="000767B4">
      <w:pPr>
        <w:pStyle w:val="ListBullet"/>
      </w:pPr>
      <w:r w:rsidRPr="000767B4">
        <w:t xml:space="preserve">work order with specific instructions for forming board </w:t>
      </w:r>
    </w:p>
    <w:p w:rsidR="00000000" w:rsidRPr="000767B4" w:rsidP="000767B4">
      <w:pPr>
        <w:pStyle w:val="ListBullet"/>
      </w:pPr>
      <w:r w:rsidRPr="000767B4">
        <w:t>template documents for recording production outcomes, equipment faults and maintenance requirements</w:t>
      </w:r>
    </w:p>
    <w:p w:rsidR="00000000" w:rsidRPr="000767B4" w:rsidP="000767B4">
      <w:pPr>
        <w:pStyle w:val="ListBullet"/>
      </w:pPr>
      <w:r w:rsidRPr="000767B4">
        <w:t>relevant personnel for the purposes of communicatin</w:t>
      </w:r>
      <w:r w:rsidRPr="000767B4">
        <w:t>g information</w:t>
      </w:r>
    </w:p>
    <w:p w:rsidR="00000000" w:rsidRPr="000767B4" w:rsidP="000767B4">
      <w:pPr>
        <w:pStyle w:val="ListBullet"/>
      </w:pPr>
      <w:r w:rsidRPr="000767B4">
        <w:t>organisational procedures for forming board.</w:t>
      </w:r>
    </w:p>
    <w:p w:rsidR="00000000" w:rsidRPr="000767B4" w:rsidP="000767B4">
      <w:pPr>
        <w:pStyle w:val="BodyText"/>
      </w:pPr>
    </w:p>
    <w:p w:rsidR="00000000" w:rsidRPr="000767B4" w:rsidP="00FF130F">
      <w:pPr>
        <w:pStyle w:val="BodyText"/>
      </w:pPr>
      <w:r w:rsidRPr="000767B4">
        <w:t xml:space="preserve">Competency is to be assessed in the workplace or a simulated environment that accurately reflects performance in a real workplace setting. </w:t>
      </w:r>
    </w:p>
    <w:p w:rsidR="00000000" w:rsidRPr="000767B4" w:rsidP="00FF130F">
      <w:pPr>
        <w:pStyle w:val="Heading4"/>
      </w:pPr>
      <w:r w:rsidRPr="000767B4">
        <w:rPr>
          <w:rStyle w:val="SpecialBold"/>
        </w:rPr>
        <w:t>Assessor requirements</w:t>
      </w:r>
    </w:p>
    <w:p w:rsidR="00000000" w:rsidRPr="000767B4" w:rsidP="00FF130F">
      <w:pPr>
        <w:pStyle w:val="BodyText"/>
      </w:pPr>
      <w:r w:rsidRPr="000767B4">
        <w:t>Assessors must:</w:t>
      </w:r>
    </w:p>
    <w:p w:rsidR="00000000" w:rsidRPr="000767B4" w:rsidP="000767B4">
      <w:pPr>
        <w:pStyle w:val="ListBullet"/>
      </w:pPr>
      <w:r w:rsidRPr="000767B4">
        <w:t>hold the appropri</w:t>
      </w:r>
      <w:r w:rsidRPr="000767B4">
        <w:t>ate assessor competency standards as outlined in regulations; and</w:t>
      </w:r>
    </w:p>
    <w:p w:rsidR="00000000" w:rsidRPr="000767B4" w:rsidP="000767B4">
      <w:pPr>
        <w:pStyle w:val="ListBullet"/>
      </w:pPr>
      <w:r w:rsidRPr="000767B4">
        <w:t>be able to demonstrate vocational competencies at least to the level being assessed; and</w:t>
      </w:r>
    </w:p>
    <w:p w:rsidR="00FF130F" w:rsidP="000767B4">
      <w:pPr>
        <w:pStyle w:val="ListBullet"/>
      </w:pPr>
      <w:r w:rsidRPr="000767B4">
        <w:t>be able to demonstrate how they are continuing to develop their VET knowledge and skills as well as m</w:t>
      </w:r>
      <w:r w:rsidRPr="000767B4">
        <w:t>aintaining their industry currency and assessor competence.</w:t>
      </w:r>
    </w:p>
    <w:p w:rsidR="00FF130F" w:rsidP="000767B4">
      <w:pPr>
        <w:pStyle w:val="ListBullet"/>
      </w:pPr>
    </w:p>
    <w:p w:rsidR="00000000" w:rsidRPr="000767B4" w:rsidP="000767B4">
      <w:pPr>
        <w:pStyle w:val="Heading1"/>
      </w:pPr>
      <w:bookmarkStart w:id="14" w:name="O_917079"/>
      <w:bookmarkEnd w:id="14"/>
      <w:r w:rsidRPr="000767B4">
        <w:t>Links</w:t>
      </w:r>
    </w:p>
    <w:p w:rsidR="00000000" w:rsidRPr="000767B4" w:rsidP="00FF130F">
      <w:pPr>
        <w:pStyle w:val="BodyText"/>
      </w:pPr>
      <w:r w:rsidRPr="000767B4">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4619AC">
        <w:rPr>
          <w:rStyle w:val="Hyperlink"/>
        </w:rPr>
        <w:t>https://vetnet.gov.au/Pages/TrainingDocs.aspx?q=0d96fe23-5747-4c01-9d6f-3509ff8d3d47</w:t>
      </w:r>
      <w:r>
        <w:fldChar w:fldCharType="end"/>
      </w:r>
    </w:p>
    <w:p w:rsidR="00000000" w:rsidRPr="000767B4" w:rsidP="000767B4"/>
    <w:sectPr w:rsidSect="000767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7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7B4" w:rsidRPr="00FF130F" w:rsidP="00FF13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7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30F" w:rsidP="000767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130F" w:rsidP="000767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F130F" w:rsidP="000767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7B4" w:rsidP="000767B4">
    <w:pPr>
      <w:pStyle w:val="Footer"/>
      <w:framePr w:wrap="around"/>
    </w:pPr>
    <w:r>
      <w:fldChar w:fldCharType="begin"/>
    </w:r>
    <w:r>
      <w:instrText xml:space="preserve"> DOCPROPERTY  Subject  \* MERGEFORMAT </w:instrText>
    </w:r>
    <w:r>
      <w:fldChar w:fldCharType="separate"/>
    </w:r>
    <w:r w:rsidR="00FF130F">
      <w:t>Approved</w:t>
    </w:r>
    <w:r w:rsidR="00FF130F">
      <w:fldChar w:fldCharType="end"/>
    </w:r>
    <w:r>
      <w:tab/>
      <w:t xml:space="preserve">Page </w:t>
    </w:r>
    <w:r>
      <w:fldChar w:fldCharType="begin"/>
    </w:r>
    <w:r>
      <w:instrText xml:space="preserve"> PAGE  \* Arabic  \* MERGEFORMAT </w:instrText>
    </w:r>
    <w:r>
      <w:fldChar w:fldCharType="separate"/>
    </w:r>
    <w:r w:rsidR="00FF130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130F">
      <w:rPr>
        <w:noProof/>
      </w:rPr>
      <w:t>4</w:t>
    </w:r>
    <w:r>
      <w:rPr>
        <w:noProof/>
      </w:rPr>
      <w:fldChar w:fldCharType="end"/>
    </w:r>
  </w:p>
  <w:p w:rsidR="000767B4" w:rsidP="000767B4">
    <w:pPr>
      <w:pStyle w:val="Footer"/>
      <w:framePr w:wrap="around"/>
    </w:pPr>
    <w:r>
      <w:t xml:space="preserve">© Commonwealth of Australia, </w:t>
    </w:r>
    <w:r>
      <w:fldChar w:fldCharType="begin"/>
    </w:r>
    <w:r>
      <w:instrText xml:space="preserve"> DATE  \@ "yyyy"  \* MERGEFORMAT </w:instrText>
    </w:r>
    <w:r>
      <w:fldChar w:fldCharType="separate"/>
    </w:r>
    <w:r w:rsidR="00FF130F">
      <w:rPr>
        <w:noProof/>
      </w:rPr>
      <w:t>2025</w:t>
    </w:r>
    <w:r>
      <w:fldChar w:fldCharType="end"/>
    </w:r>
    <w:r>
      <w:tab/>
    </w:r>
    <w:r>
      <w:fldChar w:fldCharType="begin"/>
    </w:r>
    <w:r>
      <w:instrText xml:space="preserve"> DOCPROPERTY  Author  \* MERGEFORMAT </w:instrText>
    </w:r>
    <w:r>
      <w:fldChar w:fldCharType="separate"/>
    </w:r>
    <w:r w:rsidR="00FF130F">
      <w:t>Skills Insight</w:t>
    </w:r>
    <w:r w:rsidR="00FF130F">
      <w:fldChar w:fldCharType="end"/>
    </w:r>
  </w:p>
  <w:p w:rsidR="000767B4" w:rsidP="000767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7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3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67B4" w:rsidRPr="00FF130F" w:rsidP="00FF13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7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30F" w:rsidRPr="002D2AF8" w:rsidP="000767B4">
    <w:pPr>
      <w:pStyle w:val="Header"/>
      <w:framePr w:wrap="around"/>
    </w:pPr>
    <w:r>
      <w:fldChar w:fldCharType="begin"/>
    </w:r>
    <w:r>
      <w:instrText xml:space="preserve"> TITLE   \* MERGEFORMAT </w:instrText>
    </w:r>
    <w:r>
      <w:fldChar w:fldCharType="separate"/>
    </w:r>
    <w:r>
      <w:t>FWPWPP3204 Form board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130F" w:rsidP="000767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7B4" w:rsidRPr="002D2AF8" w:rsidP="000767B4">
    <w:pPr>
      <w:pStyle w:val="Header"/>
      <w:framePr w:wrap="around"/>
    </w:pPr>
    <w:r>
      <w:fldChar w:fldCharType="begin"/>
    </w:r>
    <w:r>
      <w:instrText xml:space="preserve"> TITLE   \* MERGEFORMAT </w:instrText>
    </w:r>
    <w:r>
      <w:fldChar w:fldCharType="separate"/>
    </w:r>
    <w:r w:rsidR="00FF130F">
      <w:t>FWPWPP3204 Form board</w:t>
    </w:r>
    <w:r w:rsidR="00FF130F">
      <w:fldChar w:fldCharType="end"/>
    </w:r>
    <w:r>
      <w:tab/>
      <w:t xml:space="preserve">Date this document was generated: </w:t>
    </w:r>
    <w:r>
      <w:fldChar w:fldCharType="begin"/>
    </w:r>
    <w:r>
      <w:instrText xml:space="preserve"> CREATEDATE  \@ "d MMMM yyyy"  \* MERGEFORMAT </w:instrText>
    </w:r>
    <w:r>
      <w:fldChar w:fldCharType="separate"/>
    </w:r>
    <w:r w:rsidR="00FF130F">
      <w:rPr>
        <w:noProof/>
      </w:rPr>
      <w:t>2 March 2025</w:t>
    </w:r>
    <w:r>
      <w:fldChar w:fldCharType="end"/>
    </w:r>
  </w:p>
  <w:p w:rsidR="000767B4" w:rsidP="000767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C42A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4C24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BE68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7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67B4"/>
    <w:pPr>
      <w:spacing w:before="360" w:after="60"/>
      <w:outlineLvl w:val="0"/>
    </w:pPr>
    <w:rPr>
      <w:sz w:val="32"/>
    </w:rPr>
  </w:style>
  <w:style w:type="paragraph" w:styleId="Heading2">
    <w:name w:val="heading 2"/>
    <w:basedOn w:val="HeadingBase"/>
    <w:next w:val="BodyText"/>
    <w:link w:val="Heading2Char"/>
    <w:qFormat/>
    <w:rsid w:val="000767B4"/>
    <w:pPr>
      <w:keepLines/>
      <w:spacing w:before="240" w:after="120"/>
      <w:outlineLvl w:val="1"/>
    </w:pPr>
    <w:rPr>
      <w:sz w:val="28"/>
      <w:szCs w:val="40"/>
    </w:rPr>
  </w:style>
  <w:style w:type="paragraph" w:styleId="Heading3">
    <w:name w:val="heading 3"/>
    <w:basedOn w:val="HeadingBase"/>
    <w:next w:val="BodyText"/>
    <w:link w:val="Heading3Char"/>
    <w:qFormat/>
    <w:rsid w:val="000767B4"/>
    <w:pPr>
      <w:spacing w:before="180" w:after="120"/>
      <w:outlineLvl w:val="2"/>
    </w:pPr>
    <w:rPr>
      <w:spacing w:val="-10"/>
      <w:kern w:val="32"/>
    </w:rPr>
  </w:style>
  <w:style w:type="paragraph" w:styleId="Heading4">
    <w:name w:val="heading 4"/>
    <w:basedOn w:val="HeadingBase"/>
    <w:next w:val="BodyText"/>
    <w:link w:val="Heading4Char"/>
    <w:qFormat/>
    <w:rsid w:val="000767B4"/>
    <w:pPr>
      <w:spacing w:before="160" w:after="120"/>
      <w:outlineLvl w:val="3"/>
    </w:pPr>
    <w:rPr>
      <w:sz w:val="22"/>
    </w:rPr>
  </w:style>
  <w:style w:type="paragraph" w:styleId="Heading5">
    <w:name w:val="heading 5"/>
    <w:basedOn w:val="HeadingBase"/>
    <w:next w:val="Normal"/>
    <w:link w:val="Heading5Char"/>
    <w:qFormat/>
    <w:rsid w:val="000767B4"/>
    <w:pPr>
      <w:spacing w:before="80"/>
      <w:outlineLvl w:val="4"/>
    </w:pPr>
    <w:rPr>
      <w:color w:val="918585"/>
      <w:sz w:val="20"/>
    </w:rPr>
  </w:style>
  <w:style w:type="paragraph" w:styleId="Heading6">
    <w:name w:val="heading 6"/>
    <w:basedOn w:val="HeadingBase"/>
    <w:next w:val="Normal"/>
    <w:link w:val="Heading6Char"/>
    <w:qFormat/>
    <w:rsid w:val="000767B4"/>
    <w:pPr>
      <w:spacing w:before="60"/>
      <w:outlineLvl w:val="5"/>
    </w:pPr>
    <w:rPr>
      <w:color w:val="918585"/>
      <w:sz w:val="20"/>
    </w:rPr>
  </w:style>
  <w:style w:type="paragraph" w:styleId="Heading7">
    <w:name w:val="heading 7"/>
    <w:basedOn w:val="Normal"/>
    <w:next w:val="Normal"/>
    <w:link w:val="Heading7Char"/>
    <w:qFormat/>
    <w:rsid w:val="000767B4"/>
    <w:pPr>
      <w:ind w:left="720"/>
      <w:outlineLvl w:val="6"/>
    </w:pPr>
    <w:rPr>
      <w:i/>
    </w:rPr>
  </w:style>
  <w:style w:type="paragraph" w:styleId="Heading8">
    <w:name w:val="heading 8"/>
    <w:basedOn w:val="Normal"/>
    <w:next w:val="Normal"/>
    <w:link w:val="Heading8Char"/>
    <w:qFormat/>
    <w:rsid w:val="000767B4"/>
    <w:pPr>
      <w:ind w:left="720"/>
      <w:outlineLvl w:val="7"/>
    </w:pPr>
    <w:rPr>
      <w:i/>
    </w:rPr>
  </w:style>
  <w:style w:type="paragraph" w:styleId="Heading9">
    <w:name w:val="heading 9"/>
    <w:basedOn w:val="Normal"/>
    <w:next w:val="Normal"/>
    <w:link w:val="Heading9Char"/>
    <w:qFormat/>
    <w:rsid w:val="000767B4"/>
    <w:pPr>
      <w:ind w:left="720"/>
      <w:outlineLvl w:val="8"/>
    </w:pPr>
    <w:rPr>
      <w:i/>
    </w:rPr>
  </w:style>
  <w:style w:type="character" w:default="1" w:styleId="DefaultParagraphFont">
    <w:name w:val="Default Paragraph Font"/>
    <w:uiPriority w:val="1"/>
    <w:unhideWhenUsed/>
    <w:rsid w:val="000767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7B4"/>
  </w:style>
  <w:style w:type="character" w:customStyle="1" w:styleId="Heading1Char">
    <w:name w:val="Heading 1 Char"/>
    <w:basedOn w:val="DefaultParagraphFont"/>
    <w:link w:val="Heading1"/>
    <w:rsid w:val="000767B4"/>
    <w:rPr>
      <w:rFonts w:ascii="Times New Roman" w:eastAsia="Times New Roman" w:hAnsi="Times New Roman" w:cs="Times New Roman"/>
      <w:b/>
      <w:sz w:val="32"/>
      <w:szCs w:val="20"/>
      <w:lang w:eastAsia="en-US"/>
    </w:rPr>
  </w:style>
  <w:style w:type="paragraph" w:styleId="BodyText">
    <w:name w:val="Body Text"/>
    <w:basedOn w:val="Normal"/>
    <w:link w:val="BodyTextChar"/>
    <w:rsid w:val="000767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67B4"/>
    <w:rPr>
      <w:rFonts w:ascii="Times New Roman" w:eastAsia="Times New Roman" w:hAnsi="Times New Roman" w:cs="Times New Roman"/>
      <w:sz w:val="24"/>
      <w:lang w:eastAsia="en-US"/>
    </w:rPr>
  </w:style>
  <w:style w:type="paragraph" w:styleId="ListBullet">
    <w:name w:val="List Bullet"/>
    <w:basedOn w:val="List"/>
    <w:rsid w:val="000767B4"/>
    <w:pPr>
      <w:numPr>
        <w:numId w:val="13"/>
      </w:numPr>
      <w:tabs>
        <w:tab w:val="clear" w:pos="340"/>
      </w:tabs>
      <w:spacing w:before="40" w:after="40"/>
    </w:pPr>
  </w:style>
  <w:style w:type="character" w:customStyle="1" w:styleId="SpecialBold">
    <w:name w:val="Special Bold"/>
    <w:basedOn w:val="DefaultParagraphFont"/>
    <w:rsid w:val="000767B4"/>
    <w:rPr>
      <w:b/>
      <w:spacing w:val="0"/>
    </w:rPr>
  </w:style>
  <w:style w:type="paragraph" w:styleId="ListBullet2">
    <w:name w:val="List Bullet 2"/>
    <w:basedOn w:val="List2"/>
    <w:rsid w:val="000767B4"/>
    <w:pPr>
      <w:numPr>
        <w:numId w:val="14"/>
      </w:numPr>
      <w:tabs>
        <w:tab w:val="clear" w:pos="680"/>
      </w:tabs>
    </w:pPr>
  </w:style>
  <w:style w:type="character" w:styleId="Emphasis">
    <w:name w:val="Emphasis"/>
    <w:basedOn w:val="DefaultParagraphFont"/>
    <w:qFormat/>
    <w:rsid w:val="000767B4"/>
    <w:rPr>
      <w:i/>
    </w:rPr>
  </w:style>
  <w:style w:type="paragraph" w:customStyle="1" w:styleId="SuperHeading">
    <w:name w:val="SuperHeading"/>
    <w:basedOn w:val="Normal"/>
    <w:rsid w:val="000767B4"/>
    <w:pPr>
      <w:spacing w:before="240" w:after="120"/>
      <w:outlineLvl w:val="0"/>
    </w:pPr>
    <w:rPr>
      <w:rFonts w:ascii="Times New Roman" w:hAnsi="Times New Roman"/>
      <w:b/>
      <w:sz w:val="32"/>
    </w:rPr>
  </w:style>
  <w:style w:type="paragraph" w:customStyle="1" w:styleId="AllowPageBreak">
    <w:name w:val="AllowPageBreak"/>
    <w:rsid w:val="000767B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767B4"/>
    <w:pPr>
      <w:numPr>
        <w:numId w:val="3"/>
      </w:numPr>
      <w:tabs>
        <w:tab w:val="clear" w:pos="1021"/>
      </w:tabs>
      <w:ind w:left="1037" w:hanging="357"/>
    </w:pPr>
  </w:style>
  <w:style w:type="character" w:customStyle="1" w:styleId="Heading2Char">
    <w:name w:val="Heading 2 Char"/>
    <w:basedOn w:val="DefaultParagraphFont"/>
    <w:link w:val="Heading2"/>
    <w:rsid w:val="000767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67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67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67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67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7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67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67B4"/>
    <w:rPr>
      <w:rFonts w:ascii="Courier New" w:eastAsia="Times New Roman" w:hAnsi="Courier New" w:cs="Times New Roman"/>
      <w:i/>
      <w:szCs w:val="20"/>
      <w:lang w:eastAsia="en-US"/>
    </w:rPr>
  </w:style>
  <w:style w:type="paragraph" w:customStyle="1" w:styleId="HeadingBase">
    <w:name w:val="Heading Base"/>
    <w:rsid w:val="000767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7B4"/>
    <w:pPr>
      <w:tabs>
        <w:tab w:val="right" w:leader="dot" w:pos="9072"/>
      </w:tabs>
      <w:ind w:left="567"/>
    </w:pPr>
    <w:rPr>
      <w:szCs w:val="22"/>
    </w:rPr>
  </w:style>
  <w:style w:type="paragraph" w:customStyle="1" w:styleId="TOCBase">
    <w:name w:val="TOC Base"/>
    <w:rsid w:val="000767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7B4"/>
    <w:pPr>
      <w:tabs>
        <w:tab w:val="right" w:leader="dot" w:pos="9072"/>
      </w:tabs>
      <w:spacing w:before="40" w:after="40"/>
      <w:ind w:left="284"/>
    </w:pPr>
    <w:rPr>
      <w:rFonts w:ascii="Times New Roman" w:hAnsi="Times New Roman"/>
    </w:rPr>
  </w:style>
  <w:style w:type="paragraph" w:styleId="TOC1">
    <w:name w:val="toc 1"/>
    <w:basedOn w:val="TOCBase"/>
    <w:next w:val="Normal"/>
    <w:rsid w:val="000767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67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67B4"/>
    <w:rPr>
      <w:rFonts w:ascii="Times New Roman" w:eastAsia="Times New Roman" w:hAnsi="Times New Roman" w:cs="Times New Roman"/>
      <w:sz w:val="16"/>
      <w:lang w:eastAsia="en-US"/>
    </w:rPr>
  </w:style>
  <w:style w:type="paragraph" w:styleId="Title">
    <w:name w:val="Title"/>
    <w:basedOn w:val="HeadingBase"/>
    <w:link w:val="TitleChar"/>
    <w:qFormat/>
    <w:rsid w:val="000767B4"/>
    <w:pPr>
      <w:spacing w:before="5040"/>
      <w:jc w:val="center"/>
    </w:pPr>
    <w:rPr>
      <w:sz w:val="48"/>
      <w:szCs w:val="72"/>
      <w:lang w:val="en-US"/>
    </w:rPr>
  </w:style>
  <w:style w:type="character" w:customStyle="1" w:styleId="TitleChar">
    <w:name w:val="Title Char"/>
    <w:basedOn w:val="DefaultParagraphFont"/>
    <w:link w:val="Title"/>
    <w:rsid w:val="000767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7B4"/>
    <w:pPr>
      <w:tabs>
        <w:tab w:val="left" w:pos="3600"/>
        <w:tab w:val="left" w:pos="3958"/>
      </w:tabs>
    </w:pPr>
  </w:style>
  <w:style w:type="paragraph" w:styleId="List">
    <w:name w:val="List"/>
    <w:basedOn w:val="BodyText"/>
    <w:next w:val="BodyText"/>
    <w:rsid w:val="000767B4"/>
    <w:pPr>
      <w:tabs>
        <w:tab w:val="left" w:pos="340"/>
      </w:tabs>
      <w:spacing w:before="60" w:after="60"/>
      <w:ind w:left="340" w:hanging="340"/>
    </w:pPr>
  </w:style>
  <w:style w:type="paragraph" w:customStyle="1" w:styleId="Note">
    <w:name w:val="Note"/>
    <w:basedOn w:val="BodyText"/>
    <w:rsid w:val="000767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67B4"/>
    <w:pPr>
      <w:framePr w:wrap="auto" w:hAnchor="text" w:y="6049"/>
    </w:pPr>
    <w:rPr>
      <w:color w:val="000000"/>
      <w:sz w:val="40"/>
    </w:rPr>
  </w:style>
  <w:style w:type="paragraph" w:customStyle="1" w:styleId="TOCTitle">
    <w:name w:val="TOCTitle"/>
    <w:basedOn w:val="Heading1"/>
    <w:rsid w:val="000767B4"/>
    <w:pPr>
      <w:spacing w:after="240"/>
      <w:jc w:val="center"/>
      <w:outlineLvl w:val="9"/>
    </w:pPr>
    <w:rPr>
      <w:caps/>
    </w:rPr>
  </w:style>
  <w:style w:type="paragraph" w:customStyle="1" w:styleId="Version">
    <w:name w:val="Version"/>
    <w:rsid w:val="000767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67B4"/>
    <w:pPr>
      <w:keepNext w:val="0"/>
      <w:tabs>
        <w:tab w:val="right" w:pos="4176"/>
      </w:tabs>
      <w:ind w:left="198" w:hanging="198"/>
    </w:pPr>
    <w:rPr>
      <w:rFonts w:ascii="Garamond" w:hAnsi="Garamond"/>
    </w:rPr>
  </w:style>
  <w:style w:type="paragraph" w:styleId="IndexHeading">
    <w:name w:val="index heading"/>
    <w:basedOn w:val="Normal"/>
    <w:next w:val="Index1"/>
    <w:semiHidden/>
    <w:rsid w:val="000767B4"/>
    <w:pPr>
      <w:spacing w:before="120" w:after="120"/>
    </w:pPr>
    <w:rPr>
      <w:rFonts w:ascii="Arial" w:hAnsi="Arial"/>
      <w:b/>
      <w:color w:val="918585"/>
      <w:sz w:val="24"/>
    </w:rPr>
  </w:style>
  <w:style w:type="paragraph" w:styleId="Header">
    <w:name w:val="header"/>
    <w:basedOn w:val="Normal"/>
    <w:link w:val="HeaderChar"/>
    <w:rsid w:val="000767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67B4"/>
    <w:rPr>
      <w:rFonts w:ascii="Times New Roman" w:eastAsia="Times New Roman" w:hAnsi="Times New Roman" w:cs="Times New Roman"/>
      <w:sz w:val="16"/>
      <w:szCs w:val="20"/>
      <w:lang w:val="en-GB" w:eastAsia="en-US"/>
    </w:rPr>
  </w:style>
  <w:style w:type="paragraph" w:customStyle="1" w:styleId="Chapter">
    <w:name w:val="Chapter"/>
    <w:basedOn w:val="Normal"/>
    <w:rsid w:val="000767B4"/>
    <w:pPr>
      <w:spacing w:before="240"/>
    </w:pPr>
    <w:rPr>
      <w:rFonts w:ascii="Times New Roman" w:hAnsi="Times New Roman"/>
      <w:smallCaps/>
      <w:spacing w:val="80"/>
      <w:sz w:val="28"/>
    </w:rPr>
  </w:style>
  <w:style w:type="paragraph" w:customStyle="1" w:styleId="InChapter">
    <w:name w:val="InChapter"/>
    <w:basedOn w:val="Heading3"/>
    <w:rsid w:val="000767B4"/>
    <w:pPr>
      <w:spacing w:after="240"/>
      <w:outlineLvl w:val="9"/>
    </w:pPr>
    <w:rPr>
      <w:noProof/>
    </w:rPr>
  </w:style>
  <w:style w:type="paragraph" w:styleId="Index2">
    <w:name w:val="index 2"/>
    <w:basedOn w:val="Normal"/>
    <w:next w:val="Normal"/>
    <w:semiHidden/>
    <w:rsid w:val="000767B4"/>
    <w:pPr>
      <w:tabs>
        <w:tab w:val="right" w:pos="4176"/>
      </w:tabs>
      <w:ind w:left="568" w:hanging="284"/>
    </w:pPr>
    <w:rPr>
      <w:rFonts w:ascii="Garamond" w:hAnsi="Garamond"/>
    </w:rPr>
  </w:style>
  <w:style w:type="paragraph" w:customStyle="1" w:styleId="Byline">
    <w:name w:val="Byline"/>
    <w:rsid w:val="000767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7B4"/>
    <w:pPr>
      <w:tabs>
        <w:tab w:val="clear" w:pos="3600"/>
        <w:tab w:val="clear" w:pos="3958"/>
      </w:tabs>
      <w:jc w:val="right"/>
    </w:pPr>
  </w:style>
  <w:style w:type="paragraph" w:styleId="Caption">
    <w:name w:val="caption"/>
    <w:basedOn w:val="BodyText"/>
    <w:next w:val="Normal"/>
    <w:qFormat/>
    <w:rsid w:val="000767B4"/>
    <w:pPr>
      <w:framePr w:w="2268" w:hSpace="181" w:vSpace="181" w:wrap="around" w:vAnchor="text" w:hAnchor="page" w:x="1135" w:y="285" w:anchorLock="1"/>
    </w:pPr>
    <w:rPr>
      <w:i/>
    </w:rPr>
  </w:style>
  <w:style w:type="paragraph" w:customStyle="1" w:styleId="MiniTOCTitle">
    <w:name w:val="MiniTOCTitle"/>
    <w:basedOn w:val="Heading4"/>
    <w:rsid w:val="000767B4"/>
    <w:pPr>
      <w:spacing w:before="240"/>
      <w:outlineLvl w:val="9"/>
    </w:pPr>
    <w:rPr>
      <w:noProof/>
      <w:sz w:val="24"/>
    </w:rPr>
  </w:style>
  <w:style w:type="paragraph" w:customStyle="1" w:styleId="MiniTOCItem">
    <w:name w:val="MiniTOCItem"/>
    <w:basedOn w:val="ListBullet"/>
    <w:rsid w:val="000767B4"/>
    <w:pPr>
      <w:numPr>
        <w:numId w:val="0"/>
      </w:numPr>
      <w:tabs>
        <w:tab w:val="right" w:leader="dot" w:pos="6521"/>
      </w:tabs>
      <w:spacing w:before="0" w:after="0"/>
    </w:pPr>
  </w:style>
  <w:style w:type="paragraph" w:customStyle="1" w:styleId="TOFTitle">
    <w:name w:val="TOFTitle"/>
    <w:basedOn w:val="TOCTitle"/>
    <w:rsid w:val="000767B4"/>
  </w:style>
  <w:style w:type="paragraph" w:styleId="TableofFigures">
    <w:name w:val="table of figures"/>
    <w:basedOn w:val="Normal"/>
    <w:next w:val="Normal"/>
    <w:semiHidden/>
    <w:rsid w:val="000767B4"/>
    <w:pPr>
      <w:tabs>
        <w:tab w:val="right" w:leader="dot" w:pos="9072"/>
      </w:tabs>
      <w:ind w:left="970" w:hanging="403"/>
    </w:pPr>
    <w:rPr>
      <w:rFonts w:ascii="Times New Roman" w:hAnsi="Times New Roman"/>
      <w:b/>
    </w:rPr>
  </w:style>
  <w:style w:type="paragraph" w:styleId="ListNumber">
    <w:name w:val="List Number"/>
    <w:basedOn w:val="List"/>
    <w:rsid w:val="000767B4"/>
    <w:pPr>
      <w:numPr>
        <w:numId w:val="16"/>
      </w:numPr>
      <w:tabs>
        <w:tab w:val="clear" w:pos="340"/>
      </w:tabs>
    </w:pPr>
  </w:style>
  <w:style w:type="character" w:customStyle="1" w:styleId="WingdingSymbols">
    <w:name w:val="Wingding Symbols"/>
    <w:rsid w:val="000767B4"/>
    <w:rPr>
      <w:rFonts w:ascii="Wingdings" w:hAnsi="Wingdings"/>
    </w:rPr>
  </w:style>
  <w:style w:type="paragraph" w:customStyle="1" w:styleId="TableHeading">
    <w:name w:val="Table Heading"/>
    <w:basedOn w:val="HeadingBase"/>
    <w:rsid w:val="000767B4"/>
    <w:pPr>
      <w:keepLines/>
      <w:pBdr>
        <w:bottom w:val="single" w:sz="6" w:space="1" w:color="918585"/>
      </w:pBdr>
      <w:spacing w:before="240"/>
    </w:pPr>
  </w:style>
  <w:style w:type="character" w:customStyle="1" w:styleId="HotSpot">
    <w:name w:val="HotSpot"/>
    <w:rsid w:val="000767B4"/>
    <w:rPr>
      <w:color w:val="0033CC"/>
      <w:u w:val="none"/>
    </w:rPr>
  </w:style>
  <w:style w:type="paragraph" w:customStyle="1" w:styleId="BodyTextRight">
    <w:name w:val="Body Text Right"/>
    <w:basedOn w:val="BodyText"/>
    <w:rsid w:val="000767B4"/>
    <w:pPr>
      <w:spacing w:before="0" w:after="0"/>
      <w:jc w:val="right"/>
    </w:pPr>
  </w:style>
  <w:style w:type="paragraph" w:styleId="Index3">
    <w:name w:val="index 3"/>
    <w:basedOn w:val="ListNumber2"/>
    <w:next w:val="Normal"/>
    <w:semiHidden/>
    <w:rsid w:val="000767B4"/>
    <w:pPr>
      <w:numPr>
        <w:numId w:val="0"/>
      </w:numPr>
      <w:tabs>
        <w:tab w:val="right" w:leader="dot" w:pos="4176"/>
      </w:tabs>
    </w:pPr>
  </w:style>
  <w:style w:type="paragraph" w:styleId="ListNumber2">
    <w:name w:val="List Number 2"/>
    <w:basedOn w:val="List2"/>
    <w:rsid w:val="000767B4"/>
    <w:pPr>
      <w:numPr>
        <w:numId w:val="11"/>
      </w:numPr>
      <w:tabs>
        <w:tab w:val="clear" w:pos="1060"/>
      </w:tabs>
    </w:pPr>
  </w:style>
  <w:style w:type="paragraph" w:customStyle="1" w:styleId="MarginNote">
    <w:name w:val="Margin Note"/>
    <w:basedOn w:val="BodyText"/>
    <w:rsid w:val="000767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7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67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67B4"/>
    <w:rPr>
      <w:sz w:val="32"/>
    </w:rPr>
  </w:style>
  <w:style w:type="paragraph" w:customStyle="1" w:styleId="HeadingProcedure">
    <w:name w:val="Heading Procedure"/>
    <w:basedOn w:val="HeadingBase"/>
    <w:next w:val="Normal"/>
    <w:rsid w:val="000767B4"/>
    <w:pPr>
      <w:tabs>
        <w:tab w:val="left" w:pos="0"/>
      </w:tabs>
      <w:spacing w:before="120" w:after="60"/>
    </w:pPr>
    <w:rPr>
      <w:i/>
      <w:color w:val="918585"/>
      <w:sz w:val="22"/>
    </w:rPr>
  </w:style>
  <w:style w:type="paragraph" w:customStyle="1" w:styleId="TableBodyText">
    <w:name w:val="Table Body Text"/>
    <w:basedOn w:val="BodyText"/>
    <w:rsid w:val="000767B4"/>
    <w:pPr>
      <w:spacing w:before="60" w:after="60"/>
    </w:pPr>
  </w:style>
  <w:style w:type="paragraph" w:styleId="ListContinue">
    <w:name w:val="List Continue"/>
    <w:basedOn w:val="List"/>
    <w:rsid w:val="000767B4"/>
    <w:pPr>
      <w:ind w:firstLine="0"/>
    </w:pPr>
  </w:style>
  <w:style w:type="paragraph" w:customStyle="1" w:styleId="ListNote">
    <w:name w:val="List Note"/>
    <w:basedOn w:val="List"/>
    <w:rsid w:val="000767B4"/>
    <w:pPr>
      <w:pBdr>
        <w:top w:val="single" w:sz="6" w:space="2" w:color="918585"/>
        <w:bottom w:val="single" w:sz="6" w:space="2" w:color="918585"/>
      </w:pBdr>
      <w:tabs>
        <w:tab w:val="left" w:pos="1021"/>
      </w:tabs>
      <w:ind w:firstLine="0"/>
    </w:pPr>
  </w:style>
  <w:style w:type="paragraph" w:customStyle="1" w:styleId="Warning">
    <w:name w:val="Warning"/>
    <w:basedOn w:val="BodyText"/>
    <w:rsid w:val="000767B4"/>
    <w:pPr>
      <w:shd w:val="clear" w:color="auto" w:fill="D9D9D9"/>
      <w:tabs>
        <w:tab w:val="left" w:pos="992"/>
      </w:tabs>
      <w:ind w:left="119" w:right="119"/>
    </w:pPr>
    <w:rPr>
      <w:sz w:val="20"/>
    </w:rPr>
  </w:style>
  <w:style w:type="paragraph" w:customStyle="1" w:styleId="MarginIcons">
    <w:name w:val="Margin Icons"/>
    <w:basedOn w:val="BodyText"/>
    <w:rsid w:val="000767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67B4"/>
    <w:rPr>
      <w:rFonts w:ascii="Courier New" w:hAnsi="Courier New"/>
    </w:rPr>
  </w:style>
  <w:style w:type="paragraph" w:customStyle="1" w:styleId="NoteBullet">
    <w:name w:val="Note Bullet"/>
    <w:basedOn w:val="Note"/>
    <w:rsid w:val="000767B4"/>
    <w:pPr>
      <w:tabs>
        <w:tab w:val="clear" w:pos="680"/>
      </w:tabs>
      <w:spacing w:before="60" w:after="60"/>
    </w:pPr>
  </w:style>
  <w:style w:type="paragraph" w:customStyle="1" w:styleId="SubHeading2">
    <w:name w:val="SubHeading2"/>
    <w:basedOn w:val="HeadingBase"/>
    <w:rsid w:val="000767B4"/>
    <w:pPr>
      <w:spacing w:before="240" w:after="60"/>
    </w:pPr>
    <w:rPr>
      <w:sz w:val="20"/>
    </w:rPr>
  </w:style>
  <w:style w:type="paragraph" w:customStyle="1" w:styleId="SubHeading1">
    <w:name w:val="SubHeading1"/>
    <w:basedOn w:val="HeadingBase"/>
    <w:rsid w:val="000767B4"/>
    <w:pPr>
      <w:spacing w:before="240" w:after="60"/>
    </w:pPr>
    <w:rPr>
      <w:color w:val="918585"/>
      <w:sz w:val="22"/>
    </w:rPr>
  </w:style>
  <w:style w:type="paragraph" w:customStyle="1" w:styleId="SideHeading">
    <w:name w:val="Side Heading"/>
    <w:basedOn w:val="HeadingBase"/>
    <w:rsid w:val="000767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7B4"/>
    <w:pPr>
      <w:numPr>
        <w:numId w:val="12"/>
      </w:numPr>
    </w:pPr>
  </w:style>
  <w:style w:type="paragraph" w:styleId="PlainText">
    <w:name w:val="Plain Text"/>
    <w:basedOn w:val="Normal"/>
    <w:link w:val="PlainTextChar"/>
    <w:rsid w:val="000767B4"/>
    <w:rPr>
      <w:sz w:val="20"/>
    </w:rPr>
  </w:style>
  <w:style w:type="character" w:customStyle="1" w:styleId="PlainTextChar">
    <w:name w:val="Plain Text Char"/>
    <w:basedOn w:val="DefaultParagraphFont"/>
    <w:link w:val="PlainText"/>
    <w:rsid w:val="000767B4"/>
    <w:rPr>
      <w:rFonts w:ascii="Courier New" w:eastAsia="Times New Roman" w:hAnsi="Courier New" w:cs="Times New Roman"/>
      <w:sz w:val="20"/>
      <w:szCs w:val="20"/>
      <w:lang w:eastAsia="en-US"/>
    </w:rPr>
  </w:style>
  <w:style w:type="character" w:customStyle="1" w:styleId="MenuOption">
    <w:name w:val="Menu Option"/>
    <w:basedOn w:val="DefaultParagraphFont"/>
    <w:rsid w:val="000767B4"/>
    <w:rPr>
      <w:b/>
      <w:smallCaps/>
    </w:rPr>
  </w:style>
  <w:style w:type="paragraph" w:customStyle="1" w:styleId="TableListNumber">
    <w:name w:val="Table List Number"/>
    <w:basedOn w:val="ListNumber"/>
    <w:rsid w:val="000767B4"/>
    <w:pPr>
      <w:numPr>
        <w:numId w:val="0"/>
      </w:numPr>
    </w:pPr>
  </w:style>
  <w:style w:type="paragraph" w:styleId="TOC4">
    <w:name w:val="toc 4"/>
    <w:basedOn w:val="TOCBase"/>
    <w:next w:val="Normal"/>
    <w:semiHidden/>
    <w:rsid w:val="000767B4"/>
    <w:pPr>
      <w:tabs>
        <w:tab w:val="right" w:leader="dot" w:pos="9071"/>
      </w:tabs>
      <w:ind w:left="1701"/>
    </w:pPr>
  </w:style>
  <w:style w:type="paragraph" w:customStyle="1" w:styleId="ListAlpha">
    <w:name w:val="List Alpha"/>
    <w:basedOn w:val="List"/>
    <w:rsid w:val="000767B4"/>
    <w:pPr>
      <w:numPr>
        <w:numId w:val="10"/>
      </w:numPr>
    </w:pPr>
  </w:style>
  <w:style w:type="paragraph" w:customStyle="1" w:styleId="ListAlpha2">
    <w:name w:val="List Alpha 2"/>
    <w:basedOn w:val="List2"/>
    <w:rsid w:val="000767B4"/>
    <w:pPr>
      <w:numPr>
        <w:numId w:val="9"/>
      </w:numPr>
    </w:pPr>
  </w:style>
  <w:style w:type="paragraph" w:styleId="List2">
    <w:name w:val="List 2"/>
    <w:basedOn w:val="BodyText"/>
    <w:rsid w:val="000767B4"/>
    <w:pPr>
      <w:tabs>
        <w:tab w:val="left" w:pos="680"/>
      </w:tabs>
      <w:spacing w:before="60" w:after="60"/>
      <w:ind w:left="680" w:hanging="340"/>
    </w:pPr>
  </w:style>
  <w:style w:type="paragraph" w:styleId="List3">
    <w:name w:val="List 3"/>
    <w:basedOn w:val="BodyText"/>
    <w:rsid w:val="000767B4"/>
    <w:pPr>
      <w:tabs>
        <w:tab w:val="left" w:pos="1021"/>
      </w:tabs>
      <w:spacing w:before="60" w:after="60"/>
      <w:ind w:left="1020" w:hanging="340"/>
    </w:pPr>
  </w:style>
  <w:style w:type="paragraph" w:styleId="List4">
    <w:name w:val="List 4"/>
    <w:basedOn w:val="BodyText"/>
    <w:rsid w:val="000767B4"/>
    <w:pPr>
      <w:tabs>
        <w:tab w:val="left" w:pos="1361"/>
      </w:tabs>
      <w:spacing w:before="60" w:after="60"/>
      <w:ind w:left="1361" w:hanging="340"/>
    </w:pPr>
  </w:style>
  <w:style w:type="paragraph" w:styleId="List5">
    <w:name w:val="List 5"/>
    <w:basedOn w:val="BodyText"/>
    <w:rsid w:val="000767B4"/>
    <w:pPr>
      <w:tabs>
        <w:tab w:val="left" w:pos="1701"/>
      </w:tabs>
      <w:spacing w:before="60" w:after="60"/>
      <w:ind w:left="1701" w:hanging="340"/>
    </w:pPr>
  </w:style>
  <w:style w:type="paragraph" w:styleId="ListBullet4">
    <w:name w:val="List Bullet 4"/>
    <w:basedOn w:val="List4"/>
    <w:rsid w:val="000767B4"/>
    <w:pPr>
      <w:numPr>
        <w:numId w:val="4"/>
      </w:numPr>
      <w:tabs>
        <w:tab w:val="clear" w:pos="1361"/>
      </w:tabs>
    </w:pPr>
  </w:style>
  <w:style w:type="paragraph" w:styleId="ListBullet5">
    <w:name w:val="List Bullet 5"/>
    <w:basedOn w:val="List5"/>
    <w:rsid w:val="000767B4"/>
    <w:pPr>
      <w:numPr>
        <w:numId w:val="5"/>
      </w:numPr>
    </w:pPr>
  </w:style>
  <w:style w:type="paragraph" w:styleId="ListContinue2">
    <w:name w:val="List Continue 2"/>
    <w:basedOn w:val="List2"/>
    <w:rsid w:val="000767B4"/>
    <w:pPr>
      <w:ind w:firstLine="0"/>
    </w:pPr>
  </w:style>
  <w:style w:type="paragraph" w:styleId="ListContinue3">
    <w:name w:val="List Continue 3"/>
    <w:basedOn w:val="List3"/>
    <w:rsid w:val="000767B4"/>
    <w:pPr>
      <w:ind w:left="1021" w:firstLine="0"/>
    </w:pPr>
  </w:style>
  <w:style w:type="paragraph" w:styleId="ListContinue4">
    <w:name w:val="List Continue 4"/>
    <w:basedOn w:val="List4"/>
    <w:rsid w:val="000767B4"/>
    <w:pPr>
      <w:ind w:firstLine="0"/>
    </w:pPr>
  </w:style>
  <w:style w:type="paragraph" w:styleId="ListContinue5">
    <w:name w:val="List Continue 5"/>
    <w:basedOn w:val="List5"/>
    <w:rsid w:val="000767B4"/>
    <w:pPr>
      <w:ind w:firstLine="0"/>
    </w:pPr>
  </w:style>
  <w:style w:type="paragraph" w:styleId="ListNumber3">
    <w:name w:val="List Number 3"/>
    <w:basedOn w:val="List3"/>
    <w:rsid w:val="000767B4"/>
    <w:pPr>
      <w:numPr>
        <w:numId w:val="6"/>
      </w:numPr>
    </w:pPr>
  </w:style>
  <w:style w:type="paragraph" w:styleId="ListNumber4">
    <w:name w:val="List Number 4"/>
    <w:basedOn w:val="List4"/>
    <w:rsid w:val="000767B4"/>
    <w:pPr>
      <w:numPr>
        <w:numId w:val="7"/>
      </w:numPr>
    </w:pPr>
  </w:style>
  <w:style w:type="paragraph" w:styleId="ListNumber5">
    <w:name w:val="List Number 5"/>
    <w:basedOn w:val="List5"/>
    <w:rsid w:val="000767B4"/>
    <w:pPr>
      <w:numPr>
        <w:numId w:val="8"/>
      </w:numPr>
    </w:pPr>
  </w:style>
  <w:style w:type="paragraph" w:styleId="BlockText">
    <w:name w:val="Block Text"/>
    <w:basedOn w:val="Normal"/>
    <w:rsid w:val="000767B4"/>
    <w:pPr>
      <w:spacing w:after="120"/>
      <w:ind w:left="1440" w:right="1440"/>
    </w:pPr>
  </w:style>
  <w:style w:type="character" w:customStyle="1" w:styleId="Subscript">
    <w:name w:val="Subscript"/>
    <w:basedOn w:val="DefaultParagraphFont"/>
    <w:rsid w:val="000767B4"/>
    <w:rPr>
      <w:sz w:val="16"/>
      <w:vertAlign w:val="subscript"/>
    </w:rPr>
  </w:style>
  <w:style w:type="character" w:customStyle="1" w:styleId="Superscript">
    <w:name w:val="Superscript"/>
    <w:basedOn w:val="DefaultParagraphFont"/>
    <w:rsid w:val="000767B4"/>
    <w:rPr>
      <w:sz w:val="16"/>
      <w:vertAlign w:val="superscript"/>
    </w:rPr>
  </w:style>
  <w:style w:type="character" w:customStyle="1" w:styleId="Symbols">
    <w:name w:val="Symbols"/>
    <w:basedOn w:val="DefaultParagraphFont"/>
    <w:rsid w:val="000767B4"/>
    <w:rPr>
      <w:rFonts w:ascii="Symbol" w:hAnsi="Symbol"/>
    </w:rPr>
  </w:style>
  <w:style w:type="character" w:customStyle="1" w:styleId="MenuOptions">
    <w:name w:val="Menu Options"/>
    <w:basedOn w:val="DefaultParagraphFont"/>
    <w:rsid w:val="000767B4"/>
    <w:rPr>
      <w:rFonts w:ascii="Arial Narrow" w:hAnsi="Arial Narrow"/>
      <w:smallCaps/>
    </w:rPr>
  </w:style>
  <w:style w:type="character" w:customStyle="1" w:styleId="Buttons">
    <w:name w:val="Buttons"/>
    <w:basedOn w:val="DefaultParagraphFont"/>
    <w:rsid w:val="000767B4"/>
    <w:rPr>
      <w:b/>
    </w:rPr>
  </w:style>
  <w:style w:type="character" w:customStyle="1" w:styleId="Underlined">
    <w:name w:val="Underlined"/>
    <w:basedOn w:val="DefaultParagraphFont"/>
    <w:rsid w:val="000767B4"/>
    <w:rPr>
      <w:u w:val="single"/>
    </w:rPr>
  </w:style>
  <w:style w:type="paragraph" w:customStyle="1" w:styleId="TableBodyTextRight">
    <w:name w:val="Table Body Text Right"/>
    <w:basedOn w:val="TableBodyText"/>
    <w:rsid w:val="000767B4"/>
    <w:pPr>
      <w:widowControl w:val="0"/>
      <w:autoSpaceDE w:val="0"/>
      <w:autoSpaceDN w:val="0"/>
      <w:adjustRightInd w:val="0"/>
      <w:jc w:val="right"/>
    </w:pPr>
    <w:rPr>
      <w:rFonts w:cs="Arial"/>
      <w:szCs w:val="18"/>
    </w:rPr>
  </w:style>
  <w:style w:type="paragraph" w:customStyle="1" w:styleId="CopyrightText">
    <w:name w:val="Copyright Text"/>
    <w:basedOn w:val="BodyText"/>
    <w:rsid w:val="000767B4"/>
    <w:rPr>
      <w:sz w:val="18"/>
    </w:rPr>
  </w:style>
  <w:style w:type="paragraph" w:customStyle="1" w:styleId="BodySmallRight">
    <w:name w:val="Body Small Right"/>
    <w:basedOn w:val="BodyTextRight"/>
    <w:rsid w:val="000767B4"/>
    <w:rPr>
      <w:sz w:val="18"/>
      <w:szCs w:val="18"/>
    </w:rPr>
  </w:style>
  <w:style w:type="paragraph" w:customStyle="1" w:styleId="MarginEdition">
    <w:name w:val="Margin Edition"/>
    <w:basedOn w:val="MarginNote"/>
    <w:rsid w:val="000767B4"/>
    <w:pPr>
      <w:spacing w:before="0" w:after="0"/>
    </w:pPr>
    <w:rPr>
      <w:rFonts w:ascii="Times New Roman" w:hAnsi="Times New Roman"/>
      <w:color w:val="999999"/>
    </w:rPr>
  </w:style>
  <w:style w:type="paragraph" w:customStyle="1" w:styleId="Spacer">
    <w:name w:val="Spacer"/>
    <w:basedOn w:val="Normal"/>
    <w:rsid w:val="000767B4"/>
    <w:rPr>
      <w:sz w:val="2"/>
      <w:szCs w:val="2"/>
    </w:rPr>
  </w:style>
  <w:style w:type="character" w:customStyle="1" w:styleId="Small">
    <w:name w:val="Small"/>
    <w:basedOn w:val="DefaultParagraphFont"/>
    <w:rsid w:val="000767B4"/>
    <w:rPr>
      <w:sz w:val="16"/>
    </w:rPr>
  </w:style>
  <w:style w:type="paragraph" w:customStyle="1" w:styleId="WideTable">
    <w:name w:val="Wide Table"/>
    <w:basedOn w:val="Normal"/>
    <w:rsid w:val="000767B4"/>
    <w:pPr>
      <w:ind w:left="-1418"/>
    </w:pPr>
    <w:rPr>
      <w:sz w:val="2"/>
      <w:szCs w:val="2"/>
    </w:rPr>
  </w:style>
  <w:style w:type="character" w:styleId="PageNumber">
    <w:name w:val="page number"/>
    <w:basedOn w:val="DefaultParagraphFont"/>
    <w:rsid w:val="000767B4"/>
  </w:style>
  <w:style w:type="paragraph" w:styleId="Quote">
    <w:name w:val="Quote"/>
    <w:basedOn w:val="Heading1"/>
    <w:link w:val="QuoteChar"/>
    <w:qFormat/>
    <w:rsid w:val="000767B4"/>
    <w:rPr>
      <w:b w:val="0"/>
      <w:sz w:val="72"/>
      <w:szCs w:val="72"/>
      <w:lang w:val="en-NZ"/>
    </w:rPr>
  </w:style>
  <w:style w:type="character" w:customStyle="1" w:styleId="QuoteChar">
    <w:name w:val="Quote Char"/>
    <w:basedOn w:val="DefaultParagraphFont"/>
    <w:link w:val="Quote"/>
    <w:rsid w:val="000767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7B4"/>
    <w:pPr>
      <w:pageBreakBefore/>
    </w:pPr>
  </w:style>
  <w:style w:type="paragraph" w:customStyle="1" w:styleId="Border">
    <w:name w:val="Border"/>
    <w:basedOn w:val="Normal"/>
    <w:qFormat/>
    <w:rsid w:val="000767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67B4"/>
    <w:rPr>
      <w:b/>
      <w:bCs/>
      <w:i/>
      <w:iCs/>
      <w:color w:val="auto"/>
    </w:rPr>
  </w:style>
  <w:style w:type="paragraph" w:styleId="IntenseQuote">
    <w:name w:val="Intense Quote"/>
    <w:basedOn w:val="Normal"/>
    <w:next w:val="Normal"/>
    <w:link w:val="IntenseQuoteChar"/>
    <w:uiPriority w:val="30"/>
    <w:qFormat/>
    <w:rsid w:val="000767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67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67B4"/>
    <w:rPr>
      <w:smallCaps/>
      <w:color w:val="auto"/>
      <w:u w:val="single"/>
    </w:rPr>
  </w:style>
  <w:style w:type="character" w:styleId="IntenseReference">
    <w:name w:val="Intense Reference"/>
    <w:basedOn w:val="DefaultParagraphFont"/>
    <w:uiPriority w:val="32"/>
    <w:qFormat/>
    <w:rsid w:val="000767B4"/>
    <w:rPr>
      <w:b/>
      <w:bCs/>
      <w:smallCaps/>
      <w:color w:val="auto"/>
      <w:spacing w:val="5"/>
      <w:u w:val="single"/>
    </w:rPr>
  </w:style>
  <w:style w:type="paragraph" w:customStyle="1" w:styleId="2ColumnHeading">
    <w:name w:val="2Column Heading"/>
    <w:basedOn w:val="BodyText"/>
    <w:qFormat/>
    <w:rsid w:val="000767B4"/>
    <w:pPr>
      <w:spacing w:after="60"/>
      <w:ind w:left="-2268"/>
    </w:pPr>
    <w:rPr>
      <w:b/>
    </w:rPr>
  </w:style>
  <w:style w:type="paragraph" w:customStyle="1" w:styleId="Heading1TOC">
    <w:name w:val="Heading1 TOC"/>
    <w:basedOn w:val="Normal"/>
    <w:qFormat/>
    <w:rsid w:val="000767B4"/>
    <w:pPr>
      <w:spacing w:before="240" w:after="120"/>
    </w:pPr>
    <w:rPr>
      <w:rFonts w:ascii="Times New Roman" w:hAnsi="Times New Roman"/>
      <w:b/>
      <w:sz w:val="32"/>
    </w:rPr>
  </w:style>
  <w:style w:type="paragraph" w:customStyle="1" w:styleId="Heading2TOC">
    <w:name w:val="Heading2 TOC"/>
    <w:basedOn w:val="Normal"/>
    <w:qFormat/>
    <w:rsid w:val="000767B4"/>
    <w:pPr>
      <w:spacing w:before="240" w:after="60"/>
    </w:pPr>
    <w:rPr>
      <w:rFonts w:ascii="Times New Roman" w:hAnsi="Times New Roman"/>
      <w:b/>
      <w:sz w:val="28"/>
    </w:rPr>
  </w:style>
  <w:style w:type="character" w:customStyle="1" w:styleId="Underline">
    <w:name w:val="Underline"/>
    <w:basedOn w:val="DefaultParagraphFont"/>
    <w:qFormat/>
    <w:rsid w:val="000767B4"/>
    <w:rPr>
      <w:u w:val="single"/>
    </w:rPr>
  </w:style>
  <w:style w:type="character" w:customStyle="1" w:styleId="BoldandItalics">
    <w:name w:val="Bold and Italics"/>
    <w:qFormat/>
    <w:rsid w:val="000767B4"/>
    <w:rPr>
      <w:b/>
      <w:i/>
      <w:u w:val="none"/>
    </w:rPr>
  </w:style>
  <w:style w:type="paragraph" w:styleId="BalloonText">
    <w:name w:val="Balloon Text"/>
    <w:basedOn w:val="Normal"/>
    <w:link w:val="BalloonTextChar"/>
    <w:rsid w:val="000767B4"/>
    <w:rPr>
      <w:rFonts w:ascii="Tahoma" w:hAnsi="Tahoma" w:cs="Tahoma"/>
      <w:sz w:val="16"/>
      <w:szCs w:val="16"/>
    </w:rPr>
  </w:style>
  <w:style w:type="character" w:customStyle="1" w:styleId="BalloonTextChar">
    <w:name w:val="Balloon Text Char"/>
    <w:basedOn w:val="DefaultParagraphFont"/>
    <w:link w:val="BalloonText"/>
    <w:rsid w:val="000767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67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67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67B4"/>
    <w:rPr>
      <w:b/>
      <w:color w:val="660033"/>
      <w:spacing w:val="0"/>
    </w:rPr>
  </w:style>
  <w:style w:type="paragraph" w:customStyle="1" w:styleId="Nameditemlist">
    <w:name w:val="Named item list"/>
    <w:basedOn w:val="BodyText"/>
    <w:qFormat/>
    <w:rsid w:val="000767B4"/>
    <w:pPr>
      <w:tabs>
        <w:tab w:val="left" w:pos="2835"/>
      </w:tabs>
      <w:ind w:left="2835" w:hanging="2835"/>
    </w:pPr>
  </w:style>
  <w:style w:type="paragraph" w:customStyle="1" w:styleId="BodyTextnopadding">
    <w:name w:val="Body Text no padding"/>
    <w:basedOn w:val="BodyText"/>
    <w:qFormat/>
    <w:rsid w:val="000767B4"/>
    <w:pPr>
      <w:spacing w:before="0" w:after="0"/>
    </w:pPr>
  </w:style>
  <w:style w:type="paragraph" w:customStyle="1" w:styleId="BodyTextBold">
    <w:name w:val="Body Text Bold"/>
    <w:basedOn w:val="BodyText"/>
    <w:qFormat/>
    <w:rsid w:val="000767B4"/>
    <w:rPr>
      <w:b/>
    </w:rPr>
  </w:style>
  <w:style w:type="character" w:styleId="Hyperlink">
    <w:name w:val="Hyperlink"/>
    <w:basedOn w:val="DefaultParagraphFont"/>
    <w:uiPriority w:val="99"/>
    <w:unhideWhenUsed/>
    <w:rsid w:val="00FF13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1123</Words>
  <Characters>6947</Characters>
  <Application>Microsoft Office Word</Application>
  <DocSecurity>0</DocSecurity>
  <Lines>217</Lines>
  <Paragraphs>158</Paragraphs>
  <ScaleCrop>false</ScaleCrop>
  <Company>Author-it Software Corporation Ltd.</Company>
  <LinksUpToDate>false</LinksUpToDate>
  <CharactersWithSpaces>7912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FWPWPP3204 Form board</dc:title>
  <dc:subject>Approved</dc:subject>
  <dc:creator>Skills Insight</dc:creator>
  <cp:keywords>Release: 1</cp:keywords>
  <dc:description>Review Date: 12 April 2008</dc:description>
  <cp:lastModifiedBy>HSD_TPCMSd.prod</cp:lastModifiedBy>
  <cp:revision>3</cp:revision>
  <dcterms:created xsi:type="dcterms:W3CDTF">2025-03-02T03:12:00Z</dcterms:created>
  <dcterms:modified xsi:type="dcterms:W3CDTF">2025-03-02T03:12:00Z</dcterms:modified>
</cp:coreProperties>
</file>