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4062" w:rsidP="004A4062">
      <w:pPr>
        <w:pStyle w:val="Title"/>
      </w:pPr>
      <w:r>
        <w:fldChar w:fldCharType="begin"/>
      </w:r>
      <w:r>
        <w:instrText xml:space="preserve"> TITLE   \* MERGEFORMAT </w:instrText>
      </w:r>
      <w:r>
        <w:fldChar w:fldCharType="separate"/>
      </w:r>
      <w:r>
        <w:t>FWPWPP3203 Produce fibre from chips</w:t>
      </w:r>
      <w:r>
        <w:fldChar w:fldCharType="end"/>
      </w:r>
    </w:p>
    <w:p w:rsidR="004A4062" w:rsidP="004A4062">
      <w:pPr>
        <w:pStyle w:val="Version"/>
        <w:sectPr w:rsidSect="002F2C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2CB5" w:rsidP="002F2CB5">
      <w:pPr>
        <w:pStyle w:val="SuperHeading"/>
      </w:pPr>
      <w:r w:rsidRPr="002F2CB5">
        <w:t>FWPWPP3203 Produce fibre from chips</w:t>
      </w:r>
    </w:p>
    <w:p w:rsidR="00000000" w:rsidRPr="002F2CB5" w:rsidP="002F2CB5">
      <w:pPr>
        <w:pStyle w:val="Heading1"/>
      </w:pPr>
      <w:bookmarkStart w:id="1" w:name="O_917044"/>
      <w:bookmarkEnd w:id="1"/>
      <w:r w:rsidRPr="002F2CB5">
        <w:t>Modification History</w:t>
      </w:r>
    </w:p>
    <w:tbl>
      <w:tblPr>
        <w:tblW w:w="0" w:type="auto"/>
        <w:tblCellMar>
          <w:left w:w="62" w:type="dxa"/>
          <w:right w:w="62" w:type="dxa"/>
        </w:tblCellMar>
        <w:tblLook w:val="0000"/>
      </w:tblPr>
      <w:tblGrid>
        <w:gridCol w:w="2007"/>
        <w:gridCol w:w="7189"/>
      </w:tblGrid>
      <w:tr w:rsidTr="004A406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CB5" w:rsidP="002F2CB5">
            <w:pPr>
              <w:pStyle w:val="BodyText"/>
            </w:pPr>
            <w:r w:rsidRPr="002F2CB5">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CB5">
            <w:pPr>
              <w:pStyle w:val="BodyText"/>
              <w:rPr>
                <w:lang w:val="en-NZ"/>
              </w:rPr>
            </w:pPr>
            <w:r w:rsidRPr="002F2CB5">
              <w:rPr>
                <w:rStyle w:val="SpecialBold"/>
              </w:rPr>
              <w:t>Comment</w:t>
            </w:r>
          </w:p>
        </w:tc>
      </w:tr>
      <w:tr w:rsidTr="004A406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CB5">
            <w:pPr>
              <w:pStyle w:val="BodyText"/>
              <w:rPr>
                <w:lang w:val="en-NZ"/>
              </w:rPr>
            </w:pPr>
            <w:r w:rsidRPr="002F2CB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CB5" w:rsidP="002F2CB5">
            <w:pPr>
              <w:pStyle w:val="BodyText"/>
            </w:pPr>
            <w:r w:rsidRPr="002F2CB5">
              <w:t>Replaces equivalent unit FPIWPP3203B Produce fibre from chips, which was first released with FPI11 Forest and Forest Products Training Package Version 2.2.</w:t>
            </w:r>
          </w:p>
          <w:p w:rsidR="00000000" w:rsidRPr="002F2CB5" w:rsidP="002F2CB5">
            <w:pPr>
              <w:pStyle w:val="BodyText"/>
            </w:pPr>
            <w:r w:rsidRPr="002F2CB5">
              <w:t xml:space="preserve">This is the first release of this unit in the new standards </w:t>
            </w:r>
            <w:r w:rsidRPr="002F2CB5">
              <w:t>format.</w:t>
            </w:r>
          </w:p>
        </w:tc>
      </w:tr>
    </w:tbl>
    <w:p w:rsidR="00000000" w:rsidRPr="002F2CB5" w:rsidP="002F2CB5">
      <w:pPr>
        <w:pStyle w:val="BodyText"/>
      </w:pPr>
    </w:p>
    <w:p w:rsidR="00000000" w:rsidRPr="002F2CB5" w:rsidP="002F2CB5">
      <w:pPr>
        <w:pStyle w:val="AllowPageBreak"/>
      </w:pPr>
    </w:p>
    <w:p w:rsidR="00000000" w:rsidRPr="002F2CB5" w:rsidP="002F2CB5">
      <w:pPr>
        <w:pStyle w:val="Heading1"/>
      </w:pPr>
      <w:bookmarkStart w:id="2" w:name="O_917045"/>
      <w:bookmarkEnd w:id="2"/>
      <w:r w:rsidRPr="002F2CB5">
        <w:t>Application</w:t>
      </w:r>
    </w:p>
    <w:p w:rsidR="00000000" w:rsidRPr="002F2CB5" w:rsidP="004A4062">
      <w:pPr>
        <w:pStyle w:val="BodyText"/>
      </w:pPr>
      <w:r w:rsidRPr="002F2CB5">
        <w:t>This unit of competency describes the outcomes required to assess chips for production suitability, and operate a defribrator to convert wood chips to fibre for the production of medium density fibreboard.</w:t>
      </w:r>
    </w:p>
    <w:p w:rsidR="00000000" w:rsidRPr="002F2CB5" w:rsidP="004A4062">
      <w:pPr>
        <w:pStyle w:val="BodyText"/>
      </w:pPr>
      <w:r w:rsidRPr="002F2CB5">
        <w:t>The unit ap</w:t>
      </w:r>
      <w:r w:rsidRPr="002F2CB5">
        <w:t>plies to production technician operators and machine operators in a forest and wood products factory setting and includes operator maintenance.</w:t>
      </w:r>
    </w:p>
    <w:p w:rsidR="00000000" w:rsidRPr="002F2CB5" w:rsidP="004A4062">
      <w:pPr>
        <w:pStyle w:val="BodyText"/>
      </w:pPr>
      <w:r w:rsidRPr="002F2CB5">
        <w:t>No licensing, legislative, regulatory, or certification requirements apply to this unit at the time of publicati</w:t>
      </w:r>
      <w:r w:rsidRPr="002F2CB5">
        <w:t>on.</w:t>
      </w:r>
    </w:p>
    <w:p w:rsidR="00000000" w:rsidRPr="002F2CB5" w:rsidP="002F2CB5">
      <w:pPr>
        <w:pStyle w:val="Heading1"/>
      </w:pPr>
      <w:bookmarkStart w:id="3" w:name="O_917046"/>
      <w:bookmarkEnd w:id="3"/>
      <w:r w:rsidRPr="002F2CB5">
        <w:t>Pre-requisite Unit</w:t>
      </w:r>
    </w:p>
    <w:p w:rsidR="00000000" w:rsidRPr="002F2CB5" w:rsidP="004A4062">
      <w:pPr>
        <w:pStyle w:val="BodyText"/>
      </w:pPr>
      <w:r w:rsidRPr="002F2CB5">
        <w:t>Nil</w:t>
      </w:r>
    </w:p>
    <w:p w:rsidR="00000000" w:rsidRPr="002F2CB5" w:rsidP="002F2CB5">
      <w:pPr>
        <w:pStyle w:val="Heading1"/>
      </w:pPr>
      <w:bookmarkStart w:id="4" w:name="O_917048"/>
      <w:bookmarkEnd w:id="4"/>
      <w:r w:rsidRPr="002F2CB5">
        <w:t>Unit Sector</w:t>
      </w:r>
    </w:p>
    <w:p w:rsidR="00000000" w:rsidRPr="002F2CB5" w:rsidP="004A4062">
      <w:pPr>
        <w:pStyle w:val="List"/>
      </w:pPr>
      <w:r w:rsidRPr="002F2CB5">
        <w:t>Wood Panel Products</w:t>
      </w:r>
    </w:p>
    <w:p w:rsidR="00000000" w:rsidRPr="002F2CB5" w:rsidP="004A4062">
      <w:pPr>
        <w:pStyle w:val="List"/>
      </w:pPr>
      <w:r w:rsidRPr="002F2CB5">
        <w:t>Timber Manufactured Products</w:t>
      </w:r>
    </w:p>
    <w:p w:rsidR="00000000" w:rsidRPr="002F2CB5" w:rsidP="002F2CB5">
      <w:pPr>
        <w:pStyle w:val="AllowPageBreak"/>
      </w:pPr>
    </w:p>
    <w:p w:rsidR="00000000" w:rsidRPr="002F2CB5" w:rsidP="002F2CB5">
      <w:pPr>
        <w:pStyle w:val="Heading1"/>
      </w:pPr>
      <w:bookmarkStart w:id="5" w:name="O_917049"/>
      <w:bookmarkEnd w:id="5"/>
      <w:r w:rsidRPr="002F2CB5">
        <w:t>Elements and Performance Criteria</w:t>
      </w:r>
    </w:p>
    <w:tbl>
      <w:tblPr>
        <w:tblW w:w="0" w:type="auto"/>
        <w:tblCellMar>
          <w:left w:w="62" w:type="dxa"/>
          <w:right w:w="62" w:type="dxa"/>
        </w:tblCellMar>
        <w:tblLook w:val="0000"/>
      </w:tblPr>
      <w:tblGrid>
        <w:gridCol w:w="2007"/>
        <w:gridCol w:w="7189"/>
      </w:tblGrid>
      <w:tr w:rsidTr="004A4062">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2F2CB5" w:rsidP="002F2CB5">
            <w:pPr>
              <w:pStyle w:val="BodyText"/>
            </w:pPr>
            <w:r w:rsidRPr="002F2CB5">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2F2CB5">
            <w:pPr>
              <w:pStyle w:val="BodyText"/>
              <w:rPr>
                <w:lang w:val="en-NZ"/>
              </w:rPr>
            </w:pPr>
            <w:r w:rsidRPr="002F2CB5">
              <w:rPr>
                <w:rStyle w:val="Emphasis"/>
              </w:rPr>
              <w:t>Performance criteria describe the performance needed to demonstrate achievement of the element. Where bold italicised text is used, further information is detailed in the range of conditions.</w:t>
            </w:r>
          </w:p>
        </w:tc>
      </w:tr>
      <w:tr w:rsidTr="004A406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CB5">
            <w:pPr>
              <w:pStyle w:val="BodyText"/>
              <w:rPr>
                <w:lang w:val="en-NZ"/>
              </w:rPr>
            </w:pPr>
            <w:r w:rsidRPr="002F2CB5">
              <w:t>1. Prepare for fibre production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CB5" w:rsidP="002F2CB5">
            <w:pPr>
              <w:pStyle w:val="BodyText"/>
            </w:pPr>
            <w:r w:rsidRPr="002F2CB5">
              <w:t>1.1 Review work order and where</w:t>
            </w:r>
            <w:r w:rsidRPr="002F2CB5">
              <w:t xml:space="preserve"> required check with appropriate personnel.</w:t>
            </w:r>
          </w:p>
          <w:p w:rsidR="00000000" w:rsidRPr="002F2CB5" w:rsidP="002F2CB5">
            <w:pPr>
              <w:pStyle w:val="BodyText"/>
            </w:pPr>
            <w:r w:rsidRPr="002F2CB5">
              <w:t>1.2 Select appropriate personal protective equipment and check for operational effectiveness.</w:t>
            </w:r>
          </w:p>
          <w:p w:rsidR="00000000" w:rsidRPr="002F2CB5" w:rsidP="002F2CB5">
            <w:pPr>
              <w:pStyle w:val="BodyText"/>
            </w:pPr>
            <w:r w:rsidRPr="002F2CB5">
              <w:t xml:space="preserve">1.3 Identify type and quantity of wood chips for fibre production, assess </w:t>
            </w:r>
            <w:r w:rsidRPr="002F2CB5">
              <w:t>condition and select.</w:t>
            </w:r>
          </w:p>
          <w:p w:rsidR="00000000" w:rsidP="002F2CB5">
            <w:pPr>
              <w:pStyle w:val="BodyText"/>
              <w:rPr>
                <w:lang w:val="en-NZ"/>
              </w:rPr>
            </w:pPr>
            <w:r w:rsidRPr="002F2CB5">
              <w:t>1.4 Plan defibrator pr</w:t>
            </w:r>
            <w:r w:rsidRPr="002F2CB5">
              <w:t>ocess in line with work order.</w:t>
            </w:r>
          </w:p>
        </w:tc>
      </w:tr>
      <w:tr w:rsidTr="004A406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CB5">
            <w:pPr>
              <w:pStyle w:val="BodyText"/>
              <w:rPr>
                <w:lang w:val="en-NZ"/>
              </w:rPr>
            </w:pPr>
            <w:r w:rsidRPr="002F2CB5">
              <w:t>2. Produce fibre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CB5" w:rsidP="002F2CB5">
            <w:pPr>
              <w:pStyle w:val="BodyText"/>
            </w:pPr>
            <w:r w:rsidRPr="002F2CB5">
              <w:t>2.1 Use equipment in line with organisational safety procedures, manufacturer’s instructions and environmental protection practices.</w:t>
            </w:r>
          </w:p>
          <w:p w:rsidR="00000000" w:rsidRPr="002F2CB5" w:rsidP="002F2CB5">
            <w:pPr>
              <w:pStyle w:val="BodyText"/>
            </w:pPr>
            <w:r w:rsidRPr="002F2CB5">
              <w:t>2.2 Complete pre start-up equipment checks to ensure operational effective</w:t>
            </w:r>
            <w:r w:rsidRPr="002F2CB5">
              <w:t>ness.</w:t>
            </w:r>
          </w:p>
          <w:p w:rsidR="00000000" w:rsidRPr="002F2CB5" w:rsidP="002F2CB5">
            <w:pPr>
              <w:pStyle w:val="BodyText"/>
            </w:pPr>
            <w:r w:rsidRPr="002F2CB5">
              <w:t>2.3 Adjust defibrator and feed systems to produce required fibre size; check and adjust regularly.</w:t>
            </w:r>
          </w:p>
          <w:p w:rsidR="00000000" w:rsidRPr="002F2CB5" w:rsidP="002F2CB5">
            <w:pPr>
              <w:pStyle w:val="BodyText"/>
            </w:pPr>
            <w:r w:rsidRPr="002F2CB5">
              <w:t>2.4 Monitor chip flow and pulp out-feed to prevent blockages to ensure optimum production rate.</w:t>
            </w:r>
          </w:p>
          <w:p w:rsidR="00000000" w:rsidRPr="002F2CB5" w:rsidP="002F2CB5">
            <w:pPr>
              <w:pStyle w:val="BodyText"/>
            </w:pPr>
            <w:r w:rsidRPr="002F2CB5">
              <w:t>2.5 Direct fibre output to storage bins in line with prescribed fill levels.</w:t>
            </w:r>
          </w:p>
          <w:p w:rsidR="00000000" w:rsidRPr="002F2CB5" w:rsidP="002F2CB5">
            <w:pPr>
              <w:pStyle w:val="BodyText"/>
            </w:pPr>
            <w:r w:rsidRPr="002F2CB5">
              <w:t>2.6 Respond to critical situations requiring emergency shutdown to prevent personal injury or damage to machine or product.</w:t>
            </w:r>
          </w:p>
          <w:p w:rsidR="00000000" w:rsidP="002F2CB5">
            <w:pPr>
              <w:pStyle w:val="BodyText"/>
              <w:rPr>
                <w:lang w:val="en-NZ"/>
              </w:rPr>
            </w:pPr>
            <w:r w:rsidRPr="002F2CB5">
              <w:t>2.7 Dispose of sub-standard material in line with envir</w:t>
            </w:r>
            <w:r w:rsidRPr="002F2CB5">
              <w:t>onmental protection practices.</w:t>
            </w:r>
          </w:p>
        </w:tc>
      </w:tr>
      <w:tr w:rsidTr="004A406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CB5">
            <w:pPr>
              <w:pStyle w:val="BodyText"/>
              <w:rPr>
                <w:lang w:val="en-NZ"/>
              </w:rPr>
            </w:pPr>
            <w:r w:rsidRPr="002F2CB5">
              <w:t>3. Complete operator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CB5" w:rsidP="002F2CB5">
            <w:pPr>
              <w:pStyle w:val="BodyText"/>
            </w:pPr>
            <w:r w:rsidRPr="002F2CB5">
              <w:t>3.1 Follow organisational safety procedures to lock out equipment.</w:t>
            </w:r>
          </w:p>
          <w:p w:rsidR="00000000" w:rsidRPr="002F2CB5" w:rsidP="002F2CB5">
            <w:pPr>
              <w:pStyle w:val="BodyText"/>
            </w:pPr>
            <w:r w:rsidRPr="002F2CB5">
              <w:t>3.2 Check defibrator blades for bluntness or damage, remove and replace in line with manufacturer</w:t>
            </w:r>
            <w:r>
              <w:t>’</w:t>
            </w:r>
            <w:r w:rsidRPr="002F2CB5">
              <w:t>s recommendations.</w:t>
            </w:r>
          </w:p>
          <w:p w:rsidR="00000000" w:rsidRPr="002F2CB5" w:rsidP="002F2CB5">
            <w:pPr>
              <w:pStyle w:val="BodyText"/>
            </w:pPr>
            <w:r w:rsidRPr="002F2CB5">
              <w:t>3.3 Dis</w:t>
            </w:r>
            <w:r w:rsidRPr="002F2CB5">
              <w:t>pose of used blades in line with environmental protection practices.</w:t>
            </w:r>
          </w:p>
          <w:p w:rsidR="00000000" w:rsidRPr="002F2CB5" w:rsidP="002F2CB5">
            <w:pPr>
              <w:pStyle w:val="BodyText"/>
            </w:pPr>
            <w:r w:rsidRPr="002F2CB5">
              <w:t>3.4 Clean defibrator components in line with manufacturer</w:t>
            </w:r>
            <w:r>
              <w:t>’</w:t>
            </w:r>
            <w:r w:rsidRPr="002F2CB5">
              <w:t>s recommendations, keeping machine clear of dust and debris.</w:t>
            </w:r>
          </w:p>
          <w:p w:rsidR="00000000" w:rsidRPr="002F2CB5" w:rsidP="002F2CB5">
            <w:pPr>
              <w:pStyle w:val="BodyText"/>
            </w:pPr>
            <w:r w:rsidRPr="002F2CB5">
              <w:t>3.5 Record and report production outcomes, equipment faults and main</w:t>
            </w:r>
            <w:r w:rsidRPr="002F2CB5">
              <w:t>tenance requirements to appropriate personnel.</w:t>
            </w:r>
          </w:p>
        </w:tc>
      </w:tr>
    </w:tbl>
    <w:p w:rsidR="00000000" w:rsidRPr="002F2CB5" w:rsidP="002F2CB5">
      <w:pPr>
        <w:pStyle w:val="BodyText"/>
      </w:pPr>
    </w:p>
    <w:p w:rsidR="00000000" w:rsidRPr="002F2CB5" w:rsidP="002F2CB5">
      <w:pPr>
        <w:pStyle w:val="AllowPageBreak"/>
      </w:pPr>
    </w:p>
    <w:p w:rsidR="00000000" w:rsidRPr="002F2CB5" w:rsidP="002F2CB5">
      <w:pPr>
        <w:pStyle w:val="Heading1"/>
      </w:pPr>
      <w:bookmarkStart w:id="6" w:name="O_917050"/>
      <w:bookmarkEnd w:id="6"/>
      <w:r w:rsidRPr="002F2CB5">
        <w:t>Foundation Skills</w:t>
      </w:r>
    </w:p>
    <w:tbl>
      <w:tblPr>
        <w:tblW w:w="0" w:type="auto"/>
        <w:tblCellMar>
          <w:left w:w="62" w:type="dxa"/>
          <w:right w:w="62" w:type="dxa"/>
        </w:tblCellMar>
        <w:tblLook w:val="0000"/>
      </w:tblPr>
      <w:tblGrid>
        <w:gridCol w:w="2007"/>
        <w:gridCol w:w="7189"/>
      </w:tblGrid>
      <w:tr w:rsidTr="004A4062">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CB5">
            <w:pPr>
              <w:pStyle w:val="BodyText"/>
              <w:rPr>
                <w:lang w:val="en-NZ"/>
              </w:rPr>
            </w:pPr>
            <w:r w:rsidRPr="002F2CB5">
              <w:t>This section describes those core and employment skills that are essential to performance and are not explicit in the performance criteria.</w:t>
            </w:r>
          </w:p>
        </w:tc>
      </w:tr>
      <w:tr w:rsidTr="004A406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CB5">
            <w:pPr>
              <w:pStyle w:val="BodyText"/>
              <w:rPr>
                <w:lang w:val="en-NZ"/>
              </w:rPr>
            </w:pPr>
            <w:r w:rsidRPr="002F2CB5">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CB5" w:rsidP="002F2CB5">
            <w:pPr>
              <w:pStyle w:val="ListBullet"/>
            </w:pPr>
            <w:r w:rsidRPr="002F2CB5">
              <w:t>identify quantities of required material within work orders and measure volume of wood chips</w:t>
            </w:r>
          </w:p>
          <w:p w:rsidR="00000000" w:rsidP="002F2CB5">
            <w:pPr>
              <w:pStyle w:val="ListBullet"/>
              <w:rPr>
                <w:lang w:val="en-NZ"/>
              </w:rPr>
            </w:pPr>
            <w:r w:rsidRPr="002F2CB5">
              <w:t>read basic numerical machine settings and choose according to required fibre size.</w:t>
            </w:r>
          </w:p>
        </w:tc>
      </w:tr>
      <w:tr w:rsidTr="004A406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CB5">
            <w:pPr>
              <w:pStyle w:val="BodyText"/>
              <w:rPr>
                <w:lang w:val="en-NZ"/>
              </w:rPr>
            </w:pPr>
            <w:r w:rsidRPr="002F2CB5">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CB5">
            <w:pPr>
              <w:pStyle w:val="ListBullet"/>
              <w:rPr>
                <w:lang w:val="en-NZ"/>
              </w:rPr>
            </w:pPr>
            <w:r w:rsidRPr="002F2CB5">
              <w:t>ask questions and actively listen to clarify con</w:t>
            </w:r>
            <w:r w:rsidRPr="002F2CB5">
              <w:t>tents of work orders.</w:t>
            </w:r>
          </w:p>
        </w:tc>
      </w:tr>
      <w:tr w:rsidTr="004A406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CB5">
            <w:pPr>
              <w:pStyle w:val="BodyText"/>
              <w:rPr>
                <w:lang w:val="en-NZ"/>
              </w:rPr>
            </w:pPr>
            <w:r w:rsidRPr="002F2CB5">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CB5" w:rsidP="002F2CB5">
            <w:pPr>
              <w:pStyle w:val="BodyText"/>
            </w:pPr>
            <w:r w:rsidRPr="002F2CB5">
              <w:t>interpret:</w:t>
            </w:r>
          </w:p>
          <w:p w:rsidR="00000000" w:rsidRPr="002F2CB5" w:rsidP="002F2CB5">
            <w:pPr>
              <w:pStyle w:val="ListBullet2"/>
            </w:pPr>
            <w:r w:rsidRPr="002F2CB5">
              <w:t>workplace health and safety and other organisational procedures</w:t>
            </w:r>
          </w:p>
          <w:p w:rsidR="00000000" w:rsidRPr="002F2CB5" w:rsidP="002F2CB5">
            <w:pPr>
              <w:pStyle w:val="ListBullet2"/>
            </w:pPr>
            <w:r w:rsidRPr="002F2CB5">
              <w:t>work orders</w:t>
            </w:r>
          </w:p>
          <w:p w:rsidR="00000000" w:rsidP="002F2CB5">
            <w:pPr>
              <w:pStyle w:val="ListBullet2"/>
              <w:rPr>
                <w:lang w:val="en-NZ"/>
              </w:rPr>
            </w:pPr>
            <w:r w:rsidRPr="002F2CB5">
              <w:t>manufacturers’ instructions and maintenance recommendations.</w:t>
            </w:r>
          </w:p>
        </w:tc>
      </w:tr>
      <w:tr w:rsidTr="004A406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CB5">
            <w:pPr>
              <w:pStyle w:val="BodyText"/>
              <w:rPr>
                <w:lang w:val="en-NZ"/>
              </w:rPr>
            </w:pPr>
            <w:r w:rsidRPr="002F2CB5">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CB5">
            <w:pPr>
              <w:pStyle w:val="ListBullet"/>
              <w:rPr>
                <w:lang w:val="en-NZ"/>
              </w:rPr>
            </w:pPr>
            <w:r w:rsidRPr="002F2CB5">
              <w:t>complete accurate basic records for production outcomes, equipment faults and maintenance requirements.</w:t>
            </w:r>
          </w:p>
        </w:tc>
      </w:tr>
      <w:tr w:rsidTr="004A406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CB5">
            <w:pPr>
              <w:pStyle w:val="BodyText"/>
              <w:rPr>
                <w:lang w:val="en-NZ"/>
              </w:rPr>
            </w:pPr>
            <w:r w:rsidRPr="002F2CB5">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CB5" w:rsidP="002F2CB5">
            <w:pPr>
              <w:pStyle w:val="ListBullet"/>
            </w:pPr>
            <w:r w:rsidRPr="002F2CB5">
              <w:t>efficiently and logically sequence the stages of preparation and production using work order to guide activities...</w:t>
            </w:r>
          </w:p>
        </w:tc>
      </w:tr>
    </w:tbl>
    <w:p w:rsidR="00000000" w:rsidRPr="002F2CB5" w:rsidP="002F2CB5">
      <w:pPr>
        <w:pStyle w:val="BodyText"/>
      </w:pPr>
    </w:p>
    <w:p w:rsidR="00000000" w:rsidRPr="002F2CB5" w:rsidP="002F2CB5">
      <w:pPr>
        <w:pStyle w:val="AllowPageBreak"/>
      </w:pPr>
    </w:p>
    <w:p w:rsidR="00000000" w:rsidRPr="002F2CB5" w:rsidP="002F2CB5">
      <w:pPr>
        <w:pStyle w:val="Heading1"/>
      </w:pPr>
      <w:bookmarkStart w:id="7" w:name="O_917051"/>
      <w:bookmarkEnd w:id="7"/>
      <w:r w:rsidRPr="002F2CB5">
        <w:t>Range of Conditions</w:t>
      </w:r>
    </w:p>
    <w:p w:rsidR="00000000" w:rsidRPr="002F2CB5" w:rsidP="004A4062">
      <w:pPr>
        <w:pStyle w:val="BodyText"/>
      </w:pPr>
      <w:r w:rsidRPr="002F2CB5">
        <w:t>Not Applicable</w:t>
      </w:r>
    </w:p>
    <w:p w:rsidR="00000000" w:rsidRPr="002F2CB5" w:rsidP="002F2CB5">
      <w:pPr>
        <w:pStyle w:val="Heading1"/>
      </w:pPr>
      <w:bookmarkStart w:id="8" w:name="O_917052"/>
      <w:bookmarkEnd w:id="8"/>
      <w:r w:rsidRPr="002F2CB5">
        <w:t>Unit Mapping Information</w:t>
      </w:r>
    </w:p>
    <w:p w:rsidR="00000000" w:rsidRPr="002F2CB5" w:rsidP="004A4062">
      <w:pPr>
        <w:pStyle w:val="BodyText"/>
      </w:pPr>
      <w:r w:rsidRPr="002F2CB5">
        <w:t>FPIWPP3203B Produce fibre from chips</w:t>
      </w:r>
    </w:p>
    <w:p w:rsidR="00000000" w:rsidRPr="002F2CB5" w:rsidP="002F2CB5">
      <w:pPr>
        <w:pStyle w:val="Heading1"/>
      </w:pPr>
      <w:bookmarkStart w:id="9" w:name="O_917059"/>
      <w:bookmarkEnd w:id="9"/>
      <w:r w:rsidRPr="002F2CB5">
        <w:t>Links</w:t>
      </w:r>
    </w:p>
    <w:p w:rsidR="00000000" w:rsidRPr="002F2CB5" w:rsidP="004A4062">
      <w:pPr>
        <w:pStyle w:val="BodyText"/>
      </w:pPr>
      <w:r w:rsidRPr="002F2CB5">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D166E5">
        <w:rPr>
          <w:rStyle w:val="Hyperlink"/>
        </w:rPr>
        <w:t>https://vetnet.gov.au/Pages/TrainingDocs.aspx?q=0d96fe23-5747-4c01-9d6f-3509ff8d3d47</w:t>
      </w:r>
      <w:r>
        <w:fldChar w:fldCharType="end"/>
      </w:r>
    </w:p>
    <w:p w:rsidR="00000000" w:rsidRPr="002F2CB5" w:rsidP="004A4062">
      <w:pPr>
        <w:pStyle w:val="BodyText"/>
        <w:sectPr w:rsidSect="002F2CB5">
          <w:headerReference w:type="default" r:id="rId10"/>
          <w:footerReference w:type="default" r:id="rId11"/>
          <w:pgSz w:w="11908" w:h="16833"/>
          <w:pgMar w:top="1702" w:right="1418" w:bottom="1702" w:left="1418" w:header="992" w:footer="992" w:gutter="0"/>
          <w:cols w:space="720"/>
          <w:noEndnote/>
          <w:docGrid w:linePitch="299"/>
        </w:sectPr>
      </w:pPr>
    </w:p>
    <w:p w:rsidR="00000000" w:rsidRPr="002F2CB5" w:rsidP="002F2CB5">
      <w:pPr>
        <w:pStyle w:val="SuperHeading"/>
      </w:pPr>
      <w:r w:rsidRPr="002F2CB5">
        <w:t>Assessment Requirements for FWPWPP3203 Produce fibre from chips</w:t>
      </w:r>
    </w:p>
    <w:p w:rsidR="00000000" w:rsidRPr="002F2CB5" w:rsidP="002F2CB5">
      <w:pPr>
        <w:pStyle w:val="Heading1"/>
      </w:pPr>
      <w:bookmarkStart w:id="10" w:name="O_917054"/>
      <w:bookmarkEnd w:id="10"/>
      <w:r w:rsidRPr="002F2CB5">
        <w:t>Modification History</w:t>
      </w:r>
    </w:p>
    <w:tbl>
      <w:tblPr>
        <w:tblW w:w="0" w:type="auto"/>
        <w:tblCellMar>
          <w:left w:w="62" w:type="dxa"/>
          <w:right w:w="62" w:type="dxa"/>
        </w:tblCellMar>
        <w:tblLook w:val="0000"/>
      </w:tblPr>
      <w:tblGrid>
        <w:gridCol w:w="2007"/>
        <w:gridCol w:w="7189"/>
      </w:tblGrid>
      <w:tr w:rsidTr="004A406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CB5" w:rsidP="002F2CB5">
            <w:pPr>
              <w:pStyle w:val="BodyText"/>
            </w:pPr>
            <w:r w:rsidRPr="002F2CB5">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CB5">
            <w:pPr>
              <w:pStyle w:val="BodyText"/>
              <w:rPr>
                <w:lang w:val="en-NZ"/>
              </w:rPr>
            </w:pPr>
            <w:r w:rsidRPr="002F2CB5">
              <w:rPr>
                <w:rStyle w:val="SpecialBold"/>
              </w:rPr>
              <w:t>Comment</w:t>
            </w:r>
          </w:p>
        </w:tc>
      </w:tr>
      <w:tr w:rsidTr="004A406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CB5">
            <w:pPr>
              <w:pStyle w:val="BodyText"/>
              <w:rPr>
                <w:lang w:val="en-NZ"/>
              </w:rPr>
            </w:pPr>
            <w:r w:rsidRPr="002F2CB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CB5" w:rsidP="002F2CB5">
            <w:pPr>
              <w:pStyle w:val="BodyText"/>
            </w:pPr>
            <w:r w:rsidRPr="002F2CB5">
              <w:t>Replaces equivalent unit FPIWPP3203B Produce fibre from chips, which was first released with FPI11 Forest and Forest Products Training Package Version 2.2. This is the first release of this unit in t</w:t>
            </w:r>
            <w:r w:rsidRPr="002F2CB5">
              <w:t>he new standards format.</w:t>
            </w:r>
          </w:p>
          <w:p w:rsidR="00000000" w:rsidRPr="002F2CB5" w:rsidP="002F2CB5">
            <w:pPr>
              <w:pStyle w:val="BodyText"/>
            </w:pPr>
            <w:r w:rsidRPr="002F2CB5">
              <w:t>Assessment requirements now specify the performance and knowledge evidence, as well as assessment conditions for this unit of competency.  These sections simplify and replace components used in the previous unit format, including R</w:t>
            </w:r>
            <w:r w:rsidRPr="002F2CB5">
              <w:t>equired Skills and Knowledge, Evidence Guide and Range Statement</w:t>
            </w:r>
          </w:p>
        </w:tc>
      </w:tr>
    </w:tbl>
    <w:p w:rsidR="00000000" w:rsidRPr="002F2CB5" w:rsidP="002F2CB5">
      <w:pPr>
        <w:pStyle w:val="BodyText"/>
      </w:pPr>
    </w:p>
    <w:p w:rsidR="00000000" w:rsidRPr="002F2CB5" w:rsidP="002F2CB5">
      <w:pPr>
        <w:pStyle w:val="AllowPageBreak"/>
      </w:pPr>
    </w:p>
    <w:p w:rsidR="00000000" w:rsidRPr="002F2CB5" w:rsidP="002F2CB5">
      <w:pPr>
        <w:pStyle w:val="Heading1"/>
      </w:pPr>
      <w:bookmarkStart w:id="11" w:name="O_917055"/>
      <w:bookmarkEnd w:id="11"/>
      <w:r w:rsidRPr="002F2CB5">
        <w:t>Performance Evidence</w:t>
      </w:r>
    </w:p>
    <w:p w:rsidR="00000000" w:rsidRPr="002F2CB5" w:rsidP="004A4062">
      <w:pPr>
        <w:pStyle w:val="BodyText"/>
      </w:pPr>
      <w:r w:rsidRPr="002F2CB5">
        <w:t>A person demonstrating competency in this unit must satisfy all of the elements, performance criteria and foundation skills of this unit. </w:t>
      </w:r>
      <w:r w:rsidRPr="002F2CB5">
        <w:t xml:space="preserve"> If a specific volume or frequency is not stated below, then evidence must be provided that the following requirements have been performed on at least one occasion:</w:t>
      </w:r>
    </w:p>
    <w:p w:rsidR="00000000" w:rsidRPr="002F2CB5" w:rsidP="002F2CB5">
      <w:pPr>
        <w:pStyle w:val="ListBullet"/>
      </w:pPr>
      <w:r w:rsidRPr="002F2CB5">
        <w:t xml:space="preserve">complete fibre production jobs and safely operate defibrator in line with individual work </w:t>
      </w:r>
      <w:r w:rsidRPr="002F2CB5">
        <w:t>orders prescribing different fibre size and quantity for each job</w:t>
      </w:r>
    </w:p>
    <w:p w:rsidR="00000000" w:rsidRPr="002F2CB5" w:rsidP="002F2CB5">
      <w:pPr>
        <w:pStyle w:val="ListBullet"/>
      </w:pPr>
      <w:r w:rsidRPr="002F2CB5">
        <w:t>complete assessments of the source wood chips for:</w:t>
      </w:r>
    </w:p>
    <w:p w:rsidR="00000000" w:rsidRPr="002F2CB5" w:rsidP="002F2CB5">
      <w:pPr>
        <w:pStyle w:val="ListBullet2"/>
      </w:pPr>
      <w:r w:rsidRPr="002F2CB5">
        <w:t>species</w:t>
      </w:r>
    </w:p>
    <w:p w:rsidR="00000000" w:rsidRPr="002F2CB5" w:rsidP="002F2CB5">
      <w:pPr>
        <w:pStyle w:val="ListBullet2"/>
      </w:pPr>
      <w:r w:rsidRPr="002F2CB5">
        <w:t>size</w:t>
      </w:r>
    </w:p>
    <w:p w:rsidR="00000000" w:rsidRPr="002F2CB5" w:rsidP="002F2CB5">
      <w:pPr>
        <w:pStyle w:val="ListBullet2"/>
      </w:pPr>
      <w:r w:rsidRPr="002F2CB5">
        <w:t>moisture content</w:t>
      </w:r>
    </w:p>
    <w:p w:rsidR="00000000" w:rsidRPr="002F2CB5" w:rsidP="002F2CB5">
      <w:pPr>
        <w:pStyle w:val="ListBullet2"/>
      </w:pPr>
      <w:r w:rsidRPr="002F2CB5">
        <w:t>contamination issues</w:t>
      </w:r>
    </w:p>
    <w:p w:rsidR="00000000" w:rsidRPr="002F2CB5" w:rsidP="002F2CB5">
      <w:pPr>
        <w:pStyle w:val="ListBullet2"/>
      </w:pPr>
      <w:r w:rsidRPr="002F2CB5">
        <w:t>monitor and adjust the feed system according to:</w:t>
      </w:r>
    </w:p>
    <w:p w:rsidR="00000000" w:rsidRPr="002F2CB5" w:rsidP="002F2CB5">
      <w:pPr>
        <w:pStyle w:val="ListBullet2"/>
      </w:pPr>
      <w:r w:rsidRPr="002F2CB5">
        <w:t>white water</w:t>
      </w:r>
    </w:p>
    <w:p w:rsidR="00000000" w:rsidRPr="002F2CB5" w:rsidP="002F2CB5">
      <w:pPr>
        <w:pStyle w:val="ListBullet2"/>
      </w:pPr>
      <w:r w:rsidRPr="002F2CB5">
        <w:t>stock level</w:t>
      </w:r>
    </w:p>
    <w:p w:rsidR="00000000" w:rsidRPr="002F2CB5" w:rsidP="002F2CB5">
      <w:pPr>
        <w:pStyle w:val="ListBullet2"/>
      </w:pPr>
      <w:r w:rsidRPr="002F2CB5">
        <w:t>fibre consistency</w:t>
      </w:r>
    </w:p>
    <w:p w:rsidR="00000000" w:rsidRPr="002F2CB5" w:rsidP="002F2CB5">
      <w:pPr>
        <w:pStyle w:val="ListBullet2"/>
      </w:pPr>
      <w:r w:rsidRPr="002F2CB5">
        <w:t>feed level</w:t>
      </w:r>
    </w:p>
    <w:p w:rsidR="00000000" w:rsidRPr="002F2CB5" w:rsidP="002F2CB5">
      <w:pPr>
        <w:pStyle w:val="ListBullet2"/>
      </w:pPr>
      <w:r w:rsidRPr="002F2CB5">
        <w:t>steam flow</w:t>
      </w:r>
    </w:p>
    <w:p w:rsidR="00000000" w:rsidRPr="002F2CB5" w:rsidP="002F2CB5">
      <w:pPr>
        <w:pStyle w:val="ListBullet2"/>
      </w:pPr>
      <w:r w:rsidRPr="002F2CB5">
        <w:t>raw water</w:t>
      </w:r>
    </w:p>
    <w:p w:rsidR="00000000" w:rsidRPr="002F2CB5" w:rsidP="002F2CB5">
      <w:pPr>
        <w:pStyle w:val="ListBullet2"/>
      </w:pPr>
      <w:r w:rsidRPr="002F2CB5">
        <w:t>noise</w:t>
      </w:r>
    </w:p>
    <w:p w:rsidR="00000000" w:rsidRPr="002F2CB5" w:rsidP="002F2CB5">
      <w:pPr>
        <w:pStyle w:val="ListBullet2"/>
      </w:pPr>
      <w:r w:rsidRPr="002F2CB5">
        <w:t>power consumption</w:t>
      </w:r>
    </w:p>
    <w:p w:rsidR="004A4062" w:rsidP="002F2CB5">
      <w:pPr>
        <w:pStyle w:val="ListBullet"/>
      </w:pPr>
      <w:r w:rsidRPr="002F2CB5">
        <w:t>after each of the above jobs, complete operator maintenance on the defibrator.</w:t>
      </w:r>
    </w:p>
    <w:p w:rsidR="004A4062" w:rsidP="002F2CB5">
      <w:pPr>
        <w:pStyle w:val="ListBullet"/>
      </w:pPr>
    </w:p>
    <w:p w:rsidR="00000000" w:rsidRPr="002F2CB5" w:rsidP="002F2CB5">
      <w:pPr>
        <w:pStyle w:val="Heading1"/>
      </w:pPr>
      <w:bookmarkStart w:id="12" w:name="O_917056"/>
      <w:bookmarkEnd w:id="12"/>
      <w:r w:rsidRPr="002F2CB5">
        <w:t>Knowledge Evidence</w:t>
      </w:r>
    </w:p>
    <w:p w:rsidR="00000000" w:rsidRPr="002F2CB5" w:rsidP="004A4062">
      <w:pPr>
        <w:pStyle w:val="BodyText"/>
      </w:pPr>
      <w:r w:rsidRPr="002F2CB5">
        <w:t>A person competent in this unit must be able to demonstrate knowledge of:</w:t>
      </w:r>
    </w:p>
    <w:p w:rsidR="00000000" w:rsidRPr="002F2CB5" w:rsidP="002F2CB5">
      <w:pPr>
        <w:pStyle w:val="ListBullet"/>
      </w:pPr>
      <w:r w:rsidRPr="002F2CB5">
        <w:t>environmental protection practices for producing fibre from wood chips:</w:t>
      </w:r>
    </w:p>
    <w:p w:rsidR="00000000" w:rsidRPr="002F2CB5" w:rsidP="002F2CB5">
      <w:pPr>
        <w:pStyle w:val="ListBullet2"/>
      </w:pPr>
      <w:r w:rsidRPr="002F2CB5">
        <w:t xml:space="preserve">reducing water and energy use </w:t>
      </w:r>
    </w:p>
    <w:p w:rsidR="00000000" w:rsidRPr="002F2CB5" w:rsidP="002F2CB5">
      <w:pPr>
        <w:pStyle w:val="ListBullet2"/>
      </w:pPr>
      <w:r w:rsidRPr="002F2CB5">
        <w:t>cleaning plant, tools and equipment</w:t>
      </w:r>
    </w:p>
    <w:p w:rsidR="00000000" w:rsidRPr="002F2CB5" w:rsidP="002F2CB5">
      <w:pPr>
        <w:pStyle w:val="ListBullet2"/>
      </w:pPr>
      <w:r w:rsidRPr="002F2CB5">
        <w:t>disposing of, recycling and reusing fibre</w:t>
      </w:r>
      <w:r w:rsidRPr="002F2CB5">
        <w:t>, pulp and other waste</w:t>
      </w:r>
    </w:p>
    <w:p w:rsidR="00000000" w:rsidRPr="002F2CB5" w:rsidP="002F2CB5">
      <w:pPr>
        <w:pStyle w:val="ListBullet"/>
      </w:pPr>
      <w:r w:rsidRPr="002F2CB5">
        <w:t>typical flow of material supply in and out of the fibre production area</w:t>
      </w:r>
    </w:p>
    <w:p w:rsidR="00000000" w:rsidRPr="002F2CB5" w:rsidP="002F2CB5">
      <w:pPr>
        <w:pStyle w:val="ListBullet"/>
      </w:pPr>
      <w:r w:rsidRPr="002F2CB5">
        <w:t>methods used to assess wood chips for:</w:t>
      </w:r>
    </w:p>
    <w:p w:rsidR="00000000" w:rsidRPr="002F2CB5" w:rsidP="002F2CB5">
      <w:pPr>
        <w:pStyle w:val="ListBullet2"/>
      </w:pPr>
      <w:r w:rsidRPr="002F2CB5">
        <w:t>species</w:t>
      </w:r>
    </w:p>
    <w:p w:rsidR="00000000" w:rsidRPr="002F2CB5" w:rsidP="002F2CB5">
      <w:pPr>
        <w:pStyle w:val="ListBullet2"/>
      </w:pPr>
      <w:r w:rsidRPr="002F2CB5">
        <w:t>size</w:t>
      </w:r>
    </w:p>
    <w:p w:rsidR="00000000" w:rsidRPr="002F2CB5" w:rsidP="002F2CB5">
      <w:pPr>
        <w:pStyle w:val="ListBullet2"/>
      </w:pPr>
      <w:r w:rsidRPr="002F2CB5">
        <w:t xml:space="preserve">moisture content </w:t>
      </w:r>
    </w:p>
    <w:p w:rsidR="00000000" w:rsidRPr="002F2CB5" w:rsidP="002F2CB5">
      <w:pPr>
        <w:pStyle w:val="ListBullet2"/>
      </w:pPr>
      <w:r w:rsidRPr="002F2CB5">
        <w:t>contamination issues</w:t>
      </w:r>
    </w:p>
    <w:p w:rsidR="00000000" w:rsidRPr="002F2CB5" w:rsidP="002F2CB5">
      <w:pPr>
        <w:pStyle w:val="ListBullet"/>
      </w:pPr>
      <w:r w:rsidRPr="002F2CB5">
        <w:t>typical work flow processes and techniques used to produce fibre from wood chips</w:t>
      </w:r>
    </w:p>
    <w:p w:rsidR="00000000" w:rsidRPr="002F2CB5" w:rsidP="002F2CB5">
      <w:pPr>
        <w:pStyle w:val="ListBullet"/>
      </w:pPr>
      <w:r w:rsidRPr="002F2CB5">
        <w:t>purpose, features and operation of equipment used to produce fibre from chips:</w:t>
      </w:r>
    </w:p>
    <w:p w:rsidR="00000000" w:rsidRPr="002F2CB5" w:rsidP="002F2CB5">
      <w:pPr>
        <w:pStyle w:val="ListBullet2"/>
      </w:pPr>
      <w:r w:rsidRPr="002F2CB5">
        <w:t>defibrator</w:t>
      </w:r>
    </w:p>
    <w:p w:rsidR="00000000" w:rsidRPr="002F2CB5" w:rsidP="002F2CB5">
      <w:pPr>
        <w:pStyle w:val="ListBullet2"/>
      </w:pPr>
      <w:r w:rsidRPr="002F2CB5">
        <w:t>feed system</w:t>
      </w:r>
    </w:p>
    <w:p w:rsidR="00000000" w:rsidRPr="002F2CB5" w:rsidP="002F2CB5">
      <w:pPr>
        <w:pStyle w:val="ListBullet"/>
      </w:pPr>
      <w:r w:rsidRPr="002F2CB5">
        <w:t>methods for assessing defibrator blade condition and completing basic n</w:t>
      </w:r>
      <w:r w:rsidRPr="002F2CB5">
        <w:t>on-specialist repair and maintenance</w:t>
      </w:r>
    </w:p>
    <w:p w:rsidR="00000000" w:rsidRPr="002F2CB5" w:rsidP="002F2CB5">
      <w:pPr>
        <w:pStyle w:val="ListBullet"/>
      </w:pPr>
      <w:r w:rsidRPr="002F2CB5">
        <w:t>organisational procedures specific to producing fibre from chips:</w:t>
      </w:r>
    </w:p>
    <w:p w:rsidR="00000000" w:rsidRPr="002F2CB5" w:rsidP="002F2CB5">
      <w:pPr>
        <w:pStyle w:val="ListBullet"/>
      </w:pPr>
      <w:r w:rsidRPr="002F2CB5">
        <w:t>workplace health and safety with particular emphasis on equipment lock out and use of personal protective equipment</w:t>
      </w:r>
    </w:p>
    <w:p w:rsidR="00000000" w:rsidRPr="002F2CB5" w:rsidP="002F2CB5">
      <w:pPr>
        <w:pStyle w:val="ListBullet"/>
      </w:pPr>
      <w:r w:rsidRPr="002F2CB5">
        <w:t>communication reporting lines</w:t>
      </w:r>
    </w:p>
    <w:p w:rsidR="00000000" w:rsidRPr="002F2CB5" w:rsidP="002F2CB5">
      <w:pPr>
        <w:pStyle w:val="ListBullet"/>
      </w:pPr>
      <w:r w:rsidRPr="002F2CB5">
        <w:t>recordi</w:t>
      </w:r>
      <w:r w:rsidRPr="002F2CB5">
        <w:t>ng and reporting production outcomes, equipment faults and maintenance requirements.</w:t>
      </w:r>
    </w:p>
    <w:p w:rsidR="00000000" w:rsidRPr="002F2CB5" w:rsidP="002F2CB5">
      <w:pPr>
        <w:pStyle w:val="AllowPageBreak"/>
      </w:pPr>
    </w:p>
    <w:p w:rsidR="00000000" w:rsidRPr="002F2CB5" w:rsidP="002F2CB5">
      <w:pPr>
        <w:pStyle w:val="Heading1"/>
      </w:pPr>
      <w:bookmarkStart w:id="13" w:name="O_917057"/>
      <w:bookmarkEnd w:id="13"/>
      <w:r w:rsidRPr="002F2CB5">
        <w:t>Assessment Conditions</w:t>
      </w:r>
    </w:p>
    <w:p w:rsidR="00000000" w:rsidRPr="002F2CB5" w:rsidP="004A4062">
      <w:pPr>
        <w:pStyle w:val="BodyText"/>
      </w:pPr>
      <w:r w:rsidRPr="002F2CB5">
        <w:t>The following resources must be made available:</w:t>
      </w:r>
    </w:p>
    <w:p w:rsidR="00000000" w:rsidRPr="002F2CB5" w:rsidP="002F2CB5">
      <w:pPr>
        <w:pStyle w:val="ListBullet"/>
      </w:pPr>
      <w:r w:rsidRPr="002F2CB5">
        <w:t>defibrator</w:t>
      </w:r>
    </w:p>
    <w:p w:rsidR="00000000" w:rsidRPr="002F2CB5" w:rsidP="002F2CB5">
      <w:pPr>
        <w:pStyle w:val="ListBullet"/>
      </w:pPr>
      <w:r w:rsidRPr="002F2CB5">
        <w:t>feed system</w:t>
      </w:r>
    </w:p>
    <w:p w:rsidR="00000000" w:rsidRPr="002F2CB5" w:rsidP="002F2CB5">
      <w:pPr>
        <w:pStyle w:val="ListBullet"/>
      </w:pPr>
      <w:r w:rsidRPr="002F2CB5">
        <w:t>maintenance tools and equipment</w:t>
      </w:r>
    </w:p>
    <w:p w:rsidR="00000000" w:rsidRPr="002F2CB5" w:rsidP="002F2CB5">
      <w:pPr>
        <w:pStyle w:val="ListBullet"/>
      </w:pPr>
      <w:r w:rsidRPr="002F2CB5">
        <w:t>consumable defribrator blades</w:t>
      </w:r>
    </w:p>
    <w:p w:rsidR="00000000" w:rsidRPr="002F2CB5" w:rsidP="002F2CB5">
      <w:pPr>
        <w:pStyle w:val="ListBullet"/>
      </w:pPr>
      <w:r w:rsidRPr="002F2CB5">
        <w:t>personal protective equipment suitable for producing fibre from chips</w:t>
      </w:r>
    </w:p>
    <w:p w:rsidR="00000000" w:rsidRPr="002F2CB5" w:rsidP="002F2CB5">
      <w:pPr>
        <w:pStyle w:val="ListBullet"/>
      </w:pPr>
      <w:r w:rsidRPr="002F2CB5">
        <w:t>wood chips from various timber species</w:t>
      </w:r>
    </w:p>
    <w:p w:rsidR="00000000" w:rsidRPr="002F2CB5" w:rsidP="002F2CB5">
      <w:pPr>
        <w:pStyle w:val="ListBullet"/>
      </w:pPr>
      <w:r w:rsidRPr="002F2CB5">
        <w:t>manufacturers’ instructions for use and maintenance of equipment</w:t>
      </w:r>
    </w:p>
    <w:p w:rsidR="00000000" w:rsidRPr="002F2CB5" w:rsidP="002F2CB5">
      <w:pPr>
        <w:pStyle w:val="ListBullet"/>
      </w:pPr>
      <w:r w:rsidRPr="002F2CB5">
        <w:t xml:space="preserve">work order with specific instructions for assessing </w:t>
      </w:r>
      <w:r w:rsidRPr="002F2CB5">
        <w:t>wood chips and producing fibre to a specified grade</w:t>
      </w:r>
    </w:p>
    <w:p w:rsidR="00000000" w:rsidRPr="002F2CB5" w:rsidP="002F2CB5">
      <w:pPr>
        <w:pStyle w:val="ListBullet"/>
      </w:pPr>
      <w:r w:rsidRPr="002F2CB5">
        <w:t>template documents for recording production outcomes, equipment faults and maintenance requirements</w:t>
      </w:r>
    </w:p>
    <w:p w:rsidR="00000000" w:rsidRPr="002F2CB5" w:rsidP="002F2CB5">
      <w:pPr>
        <w:pStyle w:val="ListBullet"/>
      </w:pPr>
      <w:r w:rsidRPr="002F2CB5">
        <w:t>relevant personnel for the purposes of communicating information</w:t>
      </w:r>
    </w:p>
    <w:p w:rsidR="00000000" w:rsidRPr="002F2CB5" w:rsidP="002F2CB5">
      <w:pPr>
        <w:pStyle w:val="ListBullet"/>
      </w:pPr>
      <w:r w:rsidRPr="002F2CB5">
        <w:t>organisational procedures for producing</w:t>
      </w:r>
      <w:r w:rsidRPr="002F2CB5">
        <w:t xml:space="preserve"> fibre from chips.</w:t>
      </w:r>
    </w:p>
    <w:p w:rsidR="00000000" w:rsidRPr="002F2CB5" w:rsidP="002F2CB5">
      <w:pPr>
        <w:pStyle w:val="BodyText"/>
      </w:pPr>
    </w:p>
    <w:p w:rsidR="00000000" w:rsidRPr="002F2CB5" w:rsidP="004A4062">
      <w:pPr>
        <w:pStyle w:val="BodyText"/>
      </w:pPr>
      <w:r w:rsidRPr="002F2CB5">
        <w:t xml:space="preserve">Competency is to be assessed in the workplace or a simulated environment that accurately reflects performance in a real workplace setting. </w:t>
      </w:r>
    </w:p>
    <w:p w:rsidR="00000000" w:rsidRPr="002F2CB5" w:rsidP="004A4062">
      <w:pPr>
        <w:pStyle w:val="Heading4"/>
      </w:pPr>
      <w:r w:rsidRPr="002F2CB5">
        <w:rPr>
          <w:rStyle w:val="SpecialBold"/>
        </w:rPr>
        <w:t>Assessor requirements</w:t>
      </w:r>
    </w:p>
    <w:p w:rsidR="00000000" w:rsidRPr="002F2CB5" w:rsidP="004A4062">
      <w:pPr>
        <w:pStyle w:val="BodyText"/>
      </w:pPr>
      <w:r w:rsidRPr="002F2CB5">
        <w:t>Assessors must:</w:t>
      </w:r>
    </w:p>
    <w:p w:rsidR="00000000" w:rsidRPr="002F2CB5" w:rsidP="002F2CB5">
      <w:pPr>
        <w:pStyle w:val="ListBullet"/>
      </w:pPr>
      <w:r w:rsidRPr="002F2CB5">
        <w:t>hold the appropriate assessor competency standards as out</w:t>
      </w:r>
      <w:r w:rsidRPr="002F2CB5">
        <w:t>lined in regulations; and</w:t>
      </w:r>
    </w:p>
    <w:p w:rsidR="00000000" w:rsidRPr="002F2CB5" w:rsidP="002F2CB5">
      <w:pPr>
        <w:pStyle w:val="ListBullet"/>
      </w:pPr>
      <w:r w:rsidRPr="002F2CB5">
        <w:t>be able to demonstrate vocational competencies at least to the level being assessed; and</w:t>
      </w:r>
    </w:p>
    <w:p w:rsidR="00000000" w:rsidRPr="002F2CB5" w:rsidP="002F2CB5">
      <w:pPr>
        <w:pStyle w:val="ListBullet"/>
      </w:pPr>
      <w:r w:rsidRPr="002F2CB5">
        <w:t>be able to demonstrate how they are continuing to develop their VET knowledge and skills as well as maintaining their industry currency and assessor competence.</w:t>
      </w:r>
    </w:p>
    <w:p w:rsidR="00000000" w:rsidRPr="002F2CB5" w:rsidP="002F2CB5">
      <w:pPr>
        <w:pStyle w:val="AllowPageBreak"/>
      </w:pPr>
    </w:p>
    <w:p w:rsidR="00000000" w:rsidRPr="002F2CB5" w:rsidP="002F2CB5">
      <w:pPr>
        <w:pStyle w:val="Heading1"/>
      </w:pPr>
      <w:bookmarkStart w:id="14" w:name="O_917060"/>
      <w:bookmarkEnd w:id="14"/>
      <w:r w:rsidRPr="002F2CB5">
        <w:t>Links</w:t>
      </w:r>
    </w:p>
    <w:p w:rsidR="00000000" w:rsidRPr="002F2CB5" w:rsidP="004A4062">
      <w:pPr>
        <w:pStyle w:val="BodyText"/>
      </w:pPr>
      <w:r w:rsidRPr="002F2CB5">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D166E5">
        <w:rPr>
          <w:rStyle w:val="Hyperlink"/>
        </w:rPr>
        <w:t>https://vetnet.gov.au/Pages/TrainingDocs.aspx?q=0d96fe23-5747-4c01-9d6f-3509ff8d3d47</w:t>
      </w:r>
      <w:r>
        <w:fldChar w:fldCharType="end"/>
      </w:r>
    </w:p>
    <w:p w:rsidR="00000000" w:rsidRPr="002F2CB5" w:rsidP="002F2CB5"/>
    <w:sectPr w:rsidSect="002F2CB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C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CB5" w:rsidRPr="004A4062" w:rsidP="004A40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C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062" w:rsidP="002F2C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A4062" w:rsidP="002F2C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A4062" w:rsidP="002F2C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CB5" w:rsidP="002F2CB5">
    <w:pPr>
      <w:pStyle w:val="Footer"/>
      <w:framePr w:wrap="around"/>
    </w:pPr>
    <w:r>
      <w:fldChar w:fldCharType="begin"/>
    </w:r>
    <w:r>
      <w:instrText xml:space="preserve"> DOCPROPERTY  Subject  \* MERGEFORMAT </w:instrText>
    </w:r>
    <w:r>
      <w:fldChar w:fldCharType="separate"/>
    </w:r>
    <w:r w:rsidR="004A4062">
      <w:t>Approved</w:t>
    </w:r>
    <w:r w:rsidR="004A4062">
      <w:fldChar w:fldCharType="end"/>
    </w:r>
    <w:r>
      <w:tab/>
      <w:t xml:space="preserve">Page </w:t>
    </w:r>
    <w:r>
      <w:fldChar w:fldCharType="begin"/>
    </w:r>
    <w:r>
      <w:instrText xml:space="preserve"> PAGE  \* Arabic  \* MERGEFORMAT </w:instrText>
    </w:r>
    <w:r>
      <w:fldChar w:fldCharType="separate"/>
    </w:r>
    <w:r w:rsidR="004A406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A4062">
      <w:rPr>
        <w:noProof/>
      </w:rPr>
      <w:t>4</w:t>
    </w:r>
    <w:r>
      <w:rPr>
        <w:noProof/>
      </w:rPr>
      <w:fldChar w:fldCharType="end"/>
    </w:r>
  </w:p>
  <w:p w:rsidR="002F2CB5" w:rsidP="002F2CB5">
    <w:pPr>
      <w:pStyle w:val="Footer"/>
      <w:framePr w:wrap="around"/>
    </w:pPr>
    <w:r>
      <w:t xml:space="preserve">© Commonwealth of Australia, </w:t>
    </w:r>
    <w:r>
      <w:fldChar w:fldCharType="begin"/>
    </w:r>
    <w:r>
      <w:instrText xml:space="preserve"> DATE  \@ "yyyy"  \* MERGEFORMAT </w:instrText>
    </w:r>
    <w:r>
      <w:fldChar w:fldCharType="separate"/>
    </w:r>
    <w:r w:rsidR="004A4062">
      <w:rPr>
        <w:noProof/>
      </w:rPr>
      <w:t>2025</w:t>
    </w:r>
    <w:r>
      <w:fldChar w:fldCharType="end"/>
    </w:r>
    <w:r>
      <w:tab/>
    </w:r>
    <w:r>
      <w:fldChar w:fldCharType="begin"/>
    </w:r>
    <w:r>
      <w:instrText xml:space="preserve"> DOCPROPERTY  Author  \* MERGEFORMAT </w:instrText>
    </w:r>
    <w:r>
      <w:fldChar w:fldCharType="separate"/>
    </w:r>
    <w:r w:rsidR="004A4062">
      <w:t>Skills Insight</w:t>
    </w:r>
    <w:r w:rsidR="004A4062">
      <w:fldChar w:fldCharType="end"/>
    </w:r>
  </w:p>
  <w:p w:rsidR="002F2CB5" w:rsidP="002F2C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C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0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2CB5" w:rsidRPr="004A4062" w:rsidP="004A40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C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062" w:rsidRPr="002D2AF8" w:rsidP="002F2CB5">
    <w:pPr>
      <w:pStyle w:val="Header"/>
      <w:framePr w:wrap="around"/>
    </w:pPr>
    <w:r>
      <w:fldChar w:fldCharType="begin"/>
    </w:r>
    <w:r>
      <w:instrText xml:space="preserve"> TITLE   \* MERGEFORMAT </w:instrText>
    </w:r>
    <w:r>
      <w:fldChar w:fldCharType="separate"/>
    </w:r>
    <w:r>
      <w:t>FWPWPP3203 Produce fibre from chips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A4062" w:rsidP="002F2C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CB5" w:rsidRPr="002D2AF8" w:rsidP="002F2CB5">
    <w:pPr>
      <w:pStyle w:val="Header"/>
      <w:framePr w:wrap="around"/>
    </w:pPr>
    <w:r>
      <w:fldChar w:fldCharType="begin"/>
    </w:r>
    <w:r>
      <w:instrText xml:space="preserve"> TITLE   \* MERGEFORMAT </w:instrText>
    </w:r>
    <w:r>
      <w:fldChar w:fldCharType="separate"/>
    </w:r>
    <w:r w:rsidR="004A4062">
      <w:t>FWPWPP3203 Produce fibre from chips</w:t>
    </w:r>
    <w:r w:rsidR="004A4062">
      <w:fldChar w:fldCharType="end"/>
    </w:r>
    <w:r>
      <w:tab/>
      <w:t xml:space="preserve">Date this document was generated: </w:t>
    </w:r>
    <w:r>
      <w:fldChar w:fldCharType="begin"/>
    </w:r>
    <w:r>
      <w:instrText xml:space="preserve"> CREATEDATE  \@ "d MMMM yyyy"  \* MERGEFORMAT </w:instrText>
    </w:r>
    <w:r>
      <w:fldChar w:fldCharType="separate"/>
    </w:r>
    <w:r w:rsidR="004A4062">
      <w:rPr>
        <w:noProof/>
      </w:rPr>
      <w:t>2 March 2025</w:t>
    </w:r>
    <w:r>
      <w:fldChar w:fldCharType="end"/>
    </w:r>
  </w:p>
  <w:p w:rsidR="002F2CB5" w:rsidP="002F2C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2831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3E46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30C8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2C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2CB5"/>
    <w:pPr>
      <w:spacing w:before="360" w:after="60"/>
      <w:outlineLvl w:val="0"/>
    </w:pPr>
    <w:rPr>
      <w:sz w:val="32"/>
    </w:rPr>
  </w:style>
  <w:style w:type="paragraph" w:styleId="Heading2">
    <w:name w:val="heading 2"/>
    <w:basedOn w:val="HeadingBase"/>
    <w:next w:val="BodyText"/>
    <w:link w:val="Heading2Char"/>
    <w:qFormat/>
    <w:rsid w:val="002F2CB5"/>
    <w:pPr>
      <w:keepLines/>
      <w:spacing w:before="240" w:after="120"/>
      <w:outlineLvl w:val="1"/>
    </w:pPr>
    <w:rPr>
      <w:sz w:val="28"/>
      <w:szCs w:val="40"/>
    </w:rPr>
  </w:style>
  <w:style w:type="paragraph" w:styleId="Heading3">
    <w:name w:val="heading 3"/>
    <w:basedOn w:val="HeadingBase"/>
    <w:next w:val="BodyText"/>
    <w:link w:val="Heading3Char"/>
    <w:qFormat/>
    <w:rsid w:val="002F2CB5"/>
    <w:pPr>
      <w:spacing w:before="180" w:after="120"/>
      <w:outlineLvl w:val="2"/>
    </w:pPr>
    <w:rPr>
      <w:spacing w:val="-10"/>
      <w:kern w:val="32"/>
    </w:rPr>
  </w:style>
  <w:style w:type="paragraph" w:styleId="Heading4">
    <w:name w:val="heading 4"/>
    <w:basedOn w:val="HeadingBase"/>
    <w:next w:val="BodyText"/>
    <w:link w:val="Heading4Char"/>
    <w:qFormat/>
    <w:rsid w:val="002F2CB5"/>
    <w:pPr>
      <w:spacing w:before="160" w:after="120"/>
      <w:outlineLvl w:val="3"/>
    </w:pPr>
    <w:rPr>
      <w:sz w:val="22"/>
    </w:rPr>
  </w:style>
  <w:style w:type="paragraph" w:styleId="Heading5">
    <w:name w:val="heading 5"/>
    <w:basedOn w:val="HeadingBase"/>
    <w:next w:val="Normal"/>
    <w:link w:val="Heading5Char"/>
    <w:qFormat/>
    <w:rsid w:val="002F2CB5"/>
    <w:pPr>
      <w:spacing w:before="80"/>
      <w:outlineLvl w:val="4"/>
    </w:pPr>
    <w:rPr>
      <w:color w:val="918585"/>
      <w:sz w:val="20"/>
    </w:rPr>
  </w:style>
  <w:style w:type="paragraph" w:styleId="Heading6">
    <w:name w:val="heading 6"/>
    <w:basedOn w:val="HeadingBase"/>
    <w:next w:val="Normal"/>
    <w:link w:val="Heading6Char"/>
    <w:qFormat/>
    <w:rsid w:val="002F2CB5"/>
    <w:pPr>
      <w:spacing w:before="60"/>
      <w:outlineLvl w:val="5"/>
    </w:pPr>
    <w:rPr>
      <w:color w:val="918585"/>
      <w:sz w:val="20"/>
    </w:rPr>
  </w:style>
  <w:style w:type="paragraph" w:styleId="Heading7">
    <w:name w:val="heading 7"/>
    <w:basedOn w:val="Normal"/>
    <w:next w:val="Normal"/>
    <w:link w:val="Heading7Char"/>
    <w:qFormat/>
    <w:rsid w:val="002F2CB5"/>
    <w:pPr>
      <w:ind w:left="720"/>
      <w:outlineLvl w:val="6"/>
    </w:pPr>
    <w:rPr>
      <w:i/>
    </w:rPr>
  </w:style>
  <w:style w:type="paragraph" w:styleId="Heading8">
    <w:name w:val="heading 8"/>
    <w:basedOn w:val="Normal"/>
    <w:next w:val="Normal"/>
    <w:link w:val="Heading8Char"/>
    <w:qFormat/>
    <w:rsid w:val="002F2CB5"/>
    <w:pPr>
      <w:ind w:left="720"/>
      <w:outlineLvl w:val="7"/>
    </w:pPr>
    <w:rPr>
      <w:i/>
    </w:rPr>
  </w:style>
  <w:style w:type="paragraph" w:styleId="Heading9">
    <w:name w:val="heading 9"/>
    <w:basedOn w:val="Normal"/>
    <w:next w:val="Normal"/>
    <w:link w:val="Heading9Char"/>
    <w:qFormat/>
    <w:rsid w:val="002F2CB5"/>
    <w:pPr>
      <w:ind w:left="720"/>
      <w:outlineLvl w:val="8"/>
    </w:pPr>
    <w:rPr>
      <w:i/>
    </w:rPr>
  </w:style>
  <w:style w:type="character" w:default="1" w:styleId="DefaultParagraphFont">
    <w:name w:val="Default Paragraph Font"/>
    <w:uiPriority w:val="1"/>
    <w:unhideWhenUsed/>
    <w:rsid w:val="002F2C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2CB5"/>
  </w:style>
  <w:style w:type="character" w:customStyle="1" w:styleId="Heading1Char">
    <w:name w:val="Heading 1 Char"/>
    <w:basedOn w:val="DefaultParagraphFont"/>
    <w:link w:val="Heading1"/>
    <w:rsid w:val="002F2CB5"/>
    <w:rPr>
      <w:rFonts w:ascii="Times New Roman" w:eastAsia="Times New Roman" w:hAnsi="Times New Roman" w:cs="Times New Roman"/>
      <w:b/>
      <w:sz w:val="32"/>
      <w:szCs w:val="20"/>
      <w:lang w:eastAsia="en-US"/>
    </w:rPr>
  </w:style>
  <w:style w:type="paragraph" w:styleId="BodyText">
    <w:name w:val="Body Text"/>
    <w:basedOn w:val="Normal"/>
    <w:link w:val="BodyTextChar"/>
    <w:rsid w:val="002F2C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2CB5"/>
    <w:rPr>
      <w:rFonts w:ascii="Times New Roman" w:eastAsia="Times New Roman" w:hAnsi="Times New Roman" w:cs="Times New Roman"/>
      <w:sz w:val="24"/>
      <w:lang w:eastAsia="en-US"/>
    </w:rPr>
  </w:style>
  <w:style w:type="paragraph" w:styleId="ListBullet">
    <w:name w:val="List Bullet"/>
    <w:basedOn w:val="List"/>
    <w:rsid w:val="002F2CB5"/>
    <w:pPr>
      <w:numPr>
        <w:numId w:val="12"/>
      </w:numPr>
      <w:tabs>
        <w:tab w:val="clear" w:pos="340"/>
      </w:tabs>
      <w:spacing w:before="40" w:after="40"/>
    </w:pPr>
  </w:style>
  <w:style w:type="character" w:customStyle="1" w:styleId="SpecialBold">
    <w:name w:val="Special Bold"/>
    <w:basedOn w:val="DefaultParagraphFont"/>
    <w:rsid w:val="002F2CB5"/>
    <w:rPr>
      <w:b/>
      <w:spacing w:val="0"/>
    </w:rPr>
  </w:style>
  <w:style w:type="paragraph" w:styleId="ListBullet2">
    <w:name w:val="List Bullet 2"/>
    <w:basedOn w:val="List2"/>
    <w:rsid w:val="002F2CB5"/>
    <w:pPr>
      <w:numPr>
        <w:numId w:val="13"/>
      </w:numPr>
      <w:tabs>
        <w:tab w:val="clear" w:pos="680"/>
      </w:tabs>
    </w:pPr>
  </w:style>
  <w:style w:type="character" w:styleId="Emphasis">
    <w:name w:val="Emphasis"/>
    <w:basedOn w:val="DefaultParagraphFont"/>
    <w:qFormat/>
    <w:rsid w:val="002F2CB5"/>
    <w:rPr>
      <w:i/>
    </w:rPr>
  </w:style>
  <w:style w:type="paragraph" w:customStyle="1" w:styleId="SuperHeading">
    <w:name w:val="SuperHeading"/>
    <w:basedOn w:val="Normal"/>
    <w:rsid w:val="002F2CB5"/>
    <w:pPr>
      <w:spacing w:before="240" w:after="120"/>
      <w:outlineLvl w:val="0"/>
    </w:pPr>
    <w:rPr>
      <w:rFonts w:ascii="Times New Roman" w:hAnsi="Times New Roman"/>
      <w:b/>
      <w:sz w:val="32"/>
    </w:rPr>
  </w:style>
  <w:style w:type="paragraph" w:customStyle="1" w:styleId="AllowPageBreak">
    <w:name w:val="AllowPageBreak"/>
    <w:rsid w:val="002F2C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2C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2C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2C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2C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2C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2C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2C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2CB5"/>
    <w:rPr>
      <w:rFonts w:ascii="Courier New" w:eastAsia="Times New Roman" w:hAnsi="Courier New" w:cs="Times New Roman"/>
      <w:i/>
      <w:szCs w:val="20"/>
      <w:lang w:eastAsia="en-US"/>
    </w:rPr>
  </w:style>
  <w:style w:type="paragraph" w:customStyle="1" w:styleId="HeadingBase">
    <w:name w:val="Heading Base"/>
    <w:rsid w:val="002F2C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2CB5"/>
    <w:pPr>
      <w:tabs>
        <w:tab w:val="right" w:leader="dot" w:pos="9072"/>
      </w:tabs>
      <w:ind w:left="567"/>
    </w:pPr>
    <w:rPr>
      <w:szCs w:val="22"/>
    </w:rPr>
  </w:style>
  <w:style w:type="paragraph" w:customStyle="1" w:styleId="TOCBase">
    <w:name w:val="TOC Base"/>
    <w:rsid w:val="002F2C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2CB5"/>
    <w:pPr>
      <w:tabs>
        <w:tab w:val="right" w:leader="dot" w:pos="9072"/>
      </w:tabs>
      <w:spacing w:before="40" w:after="40"/>
      <w:ind w:left="284"/>
    </w:pPr>
    <w:rPr>
      <w:rFonts w:ascii="Times New Roman" w:hAnsi="Times New Roman"/>
    </w:rPr>
  </w:style>
  <w:style w:type="paragraph" w:styleId="TOC1">
    <w:name w:val="toc 1"/>
    <w:basedOn w:val="TOCBase"/>
    <w:next w:val="Normal"/>
    <w:rsid w:val="002F2C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2C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2CB5"/>
    <w:rPr>
      <w:rFonts w:ascii="Times New Roman" w:eastAsia="Times New Roman" w:hAnsi="Times New Roman" w:cs="Times New Roman"/>
      <w:sz w:val="16"/>
      <w:lang w:eastAsia="en-US"/>
    </w:rPr>
  </w:style>
  <w:style w:type="paragraph" w:styleId="Title">
    <w:name w:val="Title"/>
    <w:basedOn w:val="HeadingBase"/>
    <w:link w:val="TitleChar"/>
    <w:qFormat/>
    <w:rsid w:val="002F2CB5"/>
    <w:pPr>
      <w:spacing w:before="5040"/>
      <w:jc w:val="center"/>
    </w:pPr>
    <w:rPr>
      <w:sz w:val="48"/>
      <w:szCs w:val="72"/>
      <w:lang w:val="en-US"/>
    </w:rPr>
  </w:style>
  <w:style w:type="character" w:customStyle="1" w:styleId="TitleChar">
    <w:name w:val="Title Char"/>
    <w:basedOn w:val="DefaultParagraphFont"/>
    <w:link w:val="Title"/>
    <w:rsid w:val="002F2C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2CB5"/>
    <w:pPr>
      <w:tabs>
        <w:tab w:val="left" w:pos="3600"/>
        <w:tab w:val="left" w:pos="3958"/>
      </w:tabs>
    </w:pPr>
  </w:style>
  <w:style w:type="paragraph" w:styleId="List">
    <w:name w:val="List"/>
    <w:basedOn w:val="BodyText"/>
    <w:next w:val="BodyText"/>
    <w:rsid w:val="002F2CB5"/>
    <w:pPr>
      <w:tabs>
        <w:tab w:val="left" w:pos="340"/>
      </w:tabs>
      <w:spacing w:before="60" w:after="60"/>
      <w:ind w:left="340" w:hanging="340"/>
    </w:pPr>
  </w:style>
  <w:style w:type="paragraph" w:customStyle="1" w:styleId="Note">
    <w:name w:val="Note"/>
    <w:basedOn w:val="BodyText"/>
    <w:rsid w:val="002F2C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2CB5"/>
    <w:pPr>
      <w:framePr w:wrap="auto" w:hAnchor="text" w:y="6049"/>
    </w:pPr>
    <w:rPr>
      <w:color w:val="000000"/>
      <w:sz w:val="40"/>
    </w:rPr>
  </w:style>
  <w:style w:type="paragraph" w:customStyle="1" w:styleId="TOCTitle">
    <w:name w:val="TOCTitle"/>
    <w:basedOn w:val="Heading1"/>
    <w:rsid w:val="002F2CB5"/>
    <w:pPr>
      <w:spacing w:after="240"/>
      <w:jc w:val="center"/>
      <w:outlineLvl w:val="9"/>
    </w:pPr>
    <w:rPr>
      <w:caps/>
    </w:rPr>
  </w:style>
  <w:style w:type="paragraph" w:customStyle="1" w:styleId="Version">
    <w:name w:val="Version"/>
    <w:rsid w:val="002F2C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2CB5"/>
    <w:pPr>
      <w:keepNext w:val="0"/>
      <w:tabs>
        <w:tab w:val="right" w:pos="4176"/>
      </w:tabs>
      <w:ind w:left="198" w:hanging="198"/>
    </w:pPr>
    <w:rPr>
      <w:rFonts w:ascii="Garamond" w:hAnsi="Garamond"/>
    </w:rPr>
  </w:style>
  <w:style w:type="paragraph" w:styleId="IndexHeading">
    <w:name w:val="index heading"/>
    <w:basedOn w:val="Normal"/>
    <w:next w:val="Index1"/>
    <w:semiHidden/>
    <w:rsid w:val="002F2CB5"/>
    <w:pPr>
      <w:spacing w:before="120" w:after="120"/>
    </w:pPr>
    <w:rPr>
      <w:rFonts w:ascii="Arial" w:hAnsi="Arial"/>
      <w:b/>
      <w:color w:val="918585"/>
      <w:sz w:val="24"/>
    </w:rPr>
  </w:style>
  <w:style w:type="paragraph" w:styleId="Header">
    <w:name w:val="header"/>
    <w:basedOn w:val="Normal"/>
    <w:link w:val="HeaderChar"/>
    <w:rsid w:val="002F2C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2CB5"/>
    <w:rPr>
      <w:rFonts w:ascii="Times New Roman" w:eastAsia="Times New Roman" w:hAnsi="Times New Roman" w:cs="Times New Roman"/>
      <w:sz w:val="16"/>
      <w:szCs w:val="20"/>
      <w:lang w:val="en-GB" w:eastAsia="en-US"/>
    </w:rPr>
  </w:style>
  <w:style w:type="paragraph" w:customStyle="1" w:styleId="Chapter">
    <w:name w:val="Chapter"/>
    <w:basedOn w:val="Normal"/>
    <w:rsid w:val="002F2CB5"/>
    <w:pPr>
      <w:spacing w:before="240"/>
    </w:pPr>
    <w:rPr>
      <w:rFonts w:ascii="Times New Roman" w:hAnsi="Times New Roman"/>
      <w:smallCaps/>
      <w:spacing w:val="80"/>
      <w:sz w:val="28"/>
    </w:rPr>
  </w:style>
  <w:style w:type="paragraph" w:customStyle="1" w:styleId="InChapter">
    <w:name w:val="InChapter"/>
    <w:basedOn w:val="Heading3"/>
    <w:rsid w:val="002F2CB5"/>
    <w:pPr>
      <w:spacing w:after="240"/>
      <w:outlineLvl w:val="9"/>
    </w:pPr>
    <w:rPr>
      <w:noProof/>
    </w:rPr>
  </w:style>
  <w:style w:type="paragraph" w:styleId="Index2">
    <w:name w:val="index 2"/>
    <w:basedOn w:val="Normal"/>
    <w:next w:val="Normal"/>
    <w:semiHidden/>
    <w:rsid w:val="002F2CB5"/>
    <w:pPr>
      <w:tabs>
        <w:tab w:val="right" w:pos="4176"/>
      </w:tabs>
      <w:ind w:left="568" w:hanging="284"/>
    </w:pPr>
    <w:rPr>
      <w:rFonts w:ascii="Garamond" w:hAnsi="Garamond"/>
    </w:rPr>
  </w:style>
  <w:style w:type="paragraph" w:customStyle="1" w:styleId="Byline">
    <w:name w:val="Byline"/>
    <w:rsid w:val="002F2C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2CB5"/>
    <w:pPr>
      <w:tabs>
        <w:tab w:val="clear" w:pos="3600"/>
        <w:tab w:val="clear" w:pos="3958"/>
      </w:tabs>
      <w:jc w:val="right"/>
    </w:pPr>
  </w:style>
  <w:style w:type="paragraph" w:styleId="Caption">
    <w:name w:val="caption"/>
    <w:basedOn w:val="BodyText"/>
    <w:next w:val="Normal"/>
    <w:qFormat/>
    <w:rsid w:val="002F2CB5"/>
    <w:pPr>
      <w:framePr w:w="2268" w:hSpace="181" w:vSpace="181" w:wrap="around" w:vAnchor="text" w:hAnchor="page" w:x="1135" w:y="285" w:anchorLock="1"/>
    </w:pPr>
    <w:rPr>
      <w:i/>
    </w:rPr>
  </w:style>
  <w:style w:type="paragraph" w:customStyle="1" w:styleId="MiniTOCTitle">
    <w:name w:val="MiniTOCTitle"/>
    <w:basedOn w:val="Heading4"/>
    <w:rsid w:val="002F2CB5"/>
    <w:pPr>
      <w:spacing w:before="240"/>
      <w:outlineLvl w:val="9"/>
    </w:pPr>
    <w:rPr>
      <w:noProof/>
      <w:sz w:val="24"/>
    </w:rPr>
  </w:style>
  <w:style w:type="paragraph" w:customStyle="1" w:styleId="MiniTOCItem">
    <w:name w:val="MiniTOCItem"/>
    <w:basedOn w:val="ListBullet"/>
    <w:rsid w:val="002F2CB5"/>
    <w:pPr>
      <w:numPr>
        <w:numId w:val="0"/>
      </w:numPr>
      <w:tabs>
        <w:tab w:val="right" w:leader="dot" w:pos="6521"/>
      </w:tabs>
      <w:spacing w:before="0" w:after="0"/>
    </w:pPr>
  </w:style>
  <w:style w:type="paragraph" w:customStyle="1" w:styleId="TOFTitle">
    <w:name w:val="TOFTitle"/>
    <w:basedOn w:val="TOCTitle"/>
    <w:rsid w:val="002F2CB5"/>
  </w:style>
  <w:style w:type="paragraph" w:styleId="TableofFigures">
    <w:name w:val="table of figures"/>
    <w:basedOn w:val="Normal"/>
    <w:next w:val="Normal"/>
    <w:semiHidden/>
    <w:rsid w:val="002F2CB5"/>
    <w:pPr>
      <w:tabs>
        <w:tab w:val="right" w:leader="dot" w:pos="9072"/>
      </w:tabs>
      <w:ind w:left="970" w:hanging="403"/>
    </w:pPr>
    <w:rPr>
      <w:rFonts w:ascii="Times New Roman" w:hAnsi="Times New Roman"/>
      <w:b/>
    </w:rPr>
  </w:style>
  <w:style w:type="paragraph" w:styleId="ListNumber">
    <w:name w:val="List Number"/>
    <w:basedOn w:val="List"/>
    <w:rsid w:val="002F2CB5"/>
    <w:pPr>
      <w:numPr>
        <w:numId w:val="15"/>
      </w:numPr>
      <w:tabs>
        <w:tab w:val="clear" w:pos="340"/>
      </w:tabs>
    </w:pPr>
  </w:style>
  <w:style w:type="character" w:customStyle="1" w:styleId="WingdingSymbols">
    <w:name w:val="Wingding Symbols"/>
    <w:rsid w:val="002F2CB5"/>
    <w:rPr>
      <w:rFonts w:ascii="Wingdings" w:hAnsi="Wingdings"/>
    </w:rPr>
  </w:style>
  <w:style w:type="paragraph" w:customStyle="1" w:styleId="TableHeading">
    <w:name w:val="Table Heading"/>
    <w:basedOn w:val="HeadingBase"/>
    <w:rsid w:val="002F2CB5"/>
    <w:pPr>
      <w:keepLines/>
      <w:pBdr>
        <w:bottom w:val="single" w:sz="6" w:space="1" w:color="918585"/>
      </w:pBdr>
      <w:spacing w:before="240"/>
    </w:pPr>
  </w:style>
  <w:style w:type="character" w:customStyle="1" w:styleId="HotSpot">
    <w:name w:val="HotSpot"/>
    <w:rsid w:val="002F2CB5"/>
    <w:rPr>
      <w:color w:val="0033CC"/>
      <w:u w:val="none"/>
    </w:rPr>
  </w:style>
  <w:style w:type="paragraph" w:customStyle="1" w:styleId="BodyTextRight">
    <w:name w:val="Body Text Right"/>
    <w:basedOn w:val="BodyText"/>
    <w:rsid w:val="002F2CB5"/>
    <w:pPr>
      <w:spacing w:before="0" w:after="0"/>
      <w:jc w:val="right"/>
    </w:pPr>
  </w:style>
  <w:style w:type="paragraph" w:styleId="Index3">
    <w:name w:val="index 3"/>
    <w:basedOn w:val="ListNumber2"/>
    <w:next w:val="Normal"/>
    <w:semiHidden/>
    <w:rsid w:val="002F2CB5"/>
    <w:pPr>
      <w:numPr>
        <w:numId w:val="0"/>
      </w:numPr>
      <w:tabs>
        <w:tab w:val="right" w:leader="dot" w:pos="4176"/>
      </w:tabs>
    </w:pPr>
  </w:style>
  <w:style w:type="paragraph" w:styleId="ListNumber2">
    <w:name w:val="List Number 2"/>
    <w:basedOn w:val="List2"/>
    <w:rsid w:val="002F2CB5"/>
    <w:pPr>
      <w:numPr>
        <w:numId w:val="10"/>
      </w:numPr>
      <w:tabs>
        <w:tab w:val="clear" w:pos="1060"/>
      </w:tabs>
    </w:pPr>
  </w:style>
  <w:style w:type="paragraph" w:customStyle="1" w:styleId="MarginNote">
    <w:name w:val="Margin Note"/>
    <w:basedOn w:val="BodyText"/>
    <w:rsid w:val="002F2C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2C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2C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2CB5"/>
    <w:rPr>
      <w:sz w:val="32"/>
    </w:rPr>
  </w:style>
  <w:style w:type="paragraph" w:customStyle="1" w:styleId="HeadingProcedure">
    <w:name w:val="Heading Procedure"/>
    <w:basedOn w:val="HeadingBase"/>
    <w:next w:val="Normal"/>
    <w:rsid w:val="002F2CB5"/>
    <w:pPr>
      <w:tabs>
        <w:tab w:val="left" w:pos="0"/>
      </w:tabs>
      <w:spacing w:before="120" w:after="60"/>
    </w:pPr>
    <w:rPr>
      <w:i/>
      <w:color w:val="918585"/>
      <w:sz w:val="22"/>
    </w:rPr>
  </w:style>
  <w:style w:type="paragraph" w:customStyle="1" w:styleId="TableBodyText">
    <w:name w:val="Table Body Text"/>
    <w:basedOn w:val="BodyText"/>
    <w:rsid w:val="002F2CB5"/>
    <w:pPr>
      <w:spacing w:before="60" w:after="60"/>
    </w:pPr>
  </w:style>
  <w:style w:type="paragraph" w:styleId="ListContinue">
    <w:name w:val="List Continue"/>
    <w:basedOn w:val="List"/>
    <w:rsid w:val="002F2CB5"/>
    <w:pPr>
      <w:ind w:firstLine="0"/>
    </w:pPr>
  </w:style>
  <w:style w:type="paragraph" w:customStyle="1" w:styleId="ListNote">
    <w:name w:val="List Note"/>
    <w:basedOn w:val="List"/>
    <w:rsid w:val="002F2CB5"/>
    <w:pPr>
      <w:pBdr>
        <w:top w:val="single" w:sz="6" w:space="2" w:color="918585"/>
        <w:bottom w:val="single" w:sz="6" w:space="2" w:color="918585"/>
      </w:pBdr>
      <w:tabs>
        <w:tab w:val="left" w:pos="1021"/>
      </w:tabs>
      <w:ind w:firstLine="0"/>
    </w:pPr>
  </w:style>
  <w:style w:type="paragraph" w:customStyle="1" w:styleId="Warning">
    <w:name w:val="Warning"/>
    <w:basedOn w:val="BodyText"/>
    <w:rsid w:val="002F2CB5"/>
    <w:pPr>
      <w:shd w:val="clear" w:color="auto" w:fill="D9D9D9"/>
      <w:tabs>
        <w:tab w:val="left" w:pos="992"/>
      </w:tabs>
      <w:ind w:left="119" w:right="119"/>
    </w:pPr>
    <w:rPr>
      <w:sz w:val="20"/>
    </w:rPr>
  </w:style>
  <w:style w:type="paragraph" w:customStyle="1" w:styleId="MarginIcons">
    <w:name w:val="Margin Icons"/>
    <w:basedOn w:val="BodyText"/>
    <w:rsid w:val="002F2C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2CB5"/>
    <w:rPr>
      <w:rFonts w:ascii="Courier New" w:hAnsi="Courier New"/>
    </w:rPr>
  </w:style>
  <w:style w:type="paragraph" w:customStyle="1" w:styleId="NoteBullet">
    <w:name w:val="Note Bullet"/>
    <w:basedOn w:val="Note"/>
    <w:rsid w:val="002F2CB5"/>
    <w:pPr>
      <w:tabs>
        <w:tab w:val="clear" w:pos="680"/>
      </w:tabs>
      <w:spacing w:before="60" w:after="60"/>
    </w:pPr>
  </w:style>
  <w:style w:type="paragraph" w:customStyle="1" w:styleId="SubHeading2">
    <w:name w:val="SubHeading2"/>
    <w:basedOn w:val="HeadingBase"/>
    <w:rsid w:val="002F2CB5"/>
    <w:pPr>
      <w:spacing w:before="240" w:after="60"/>
    </w:pPr>
    <w:rPr>
      <w:sz w:val="20"/>
    </w:rPr>
  </w:style>
  <w:style w:type="paragraph" w:customStyle="1" w:styleId="SubHeading1">
    <w:name w:val="SubHeading1"/>
    <w:basedOn w:val="HeadingBase"/>
    <w:rsid w:val="002F2CB5"/>
    <w:pPr>
      <w:spacing w:before="240" w:after="60"/>
    </w:pPr>
    <w:rPr>
      <w:color w:val="918585"/>
      <w:sz w:val="22"/>
    </w:rPr>
  </w:style>
  <w:style w:type="paragraph" w:customStyle="1" w:styleId="SideHeading">
    <w:name w:val="Side Heading"/>
    <w:basedOn w:val="HeadingBase"/>
    <w:rsid w:val="002F2C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2CB5"/>
    <w:pPr>
      <w:tabs>
        <w:tab w:val="num" w:pos="360"/>
      </w:tabs>
    </w:pPr>
  </w:style>
  <w:style w:type="paragraph" w:styleId="PlainText">
    <w:name w:val="Plain Text"/>
    <w:basedOn w:val="Normal"/>
    <w:link w:val="PlainTextChar"/>
    <w:rsid w:val="002F2CB5"/>
    <w:rPr>
      <w:sz w:val="20"/>
    </w:rPr>
  </w:style>
  <w:style w:type="character" w:customStyle="1" w:styleId="PlainTextChar">
    <w:name w:val="Plain Text Char"/>
    <w:basedOn w:val="DefaultParagraphFont"/>
    <w:link w:val="PlainText"/>
    <w:rsid w:val="002F2CB5"/>
    <w:rPr>
      <w:rFonts w:ascii="Courier New" w:eastAsia="Times New Roman" w:hAnsi="Courier New" w:cs="Times New Roman"/>
      <w:sz w:val="20"/>
      <w:szCs w:val="20"/>
      <w:lang w:eastAsia="en-US"/>
    </w:rPr>
  </w:style>
  <w:style w:type="character" w:customStyle="1" w:styleId="MenuOption">
    <w:name w:val="Menu Option"/>
    <w:basedOn w:val="DefaultParagraphFont"/>
    <w:rsid w:val="002F2CB5"/>
    <w:rPr>
      <w:b/>
      <w:smallCaps/>
    </w:rPr>
  </w:style>
  <w:style w:type="paragraph" w:customStyle="1" w:styleId="TableListNumber">
    <w:name w:val="Table List Number"/>
    <w:basedOn w:val="ListNumber"/>
    <w:rsid w:val="002F2CB5"/>
    <w:pPr>
      <w:numPr>
        <w:numId w:val="0"/>
      </w:numPr>
    </w:pPr>
  </w:style>
  <w:style w:type="paragraph" w:styleId="TOC4">
    <w:name w:val="toc 4"/>
    <w:basedOn w:val="TOCBase"/>
    <w:next w:val="Normal"/>
    <w:semiHidden/>
    <w:rsid w:val="002F2CB5"/>
    <w:pPr>
      <w:tabs>
        <w:tab w:val="right" w:leader="dot" w:pos="9071"/>
      </w:tabs>
      <w:ind w:left="1701"/>
    </w:pPr>
  </w:style>
  <w:style w:type="paragraph" w:customStyle="1" w:styleId="ListAlpha">
    <w:name w:val="List Alpha"/>
    <w:basedOn w:val="List"/>
    <w:rsid w:val="002F2CB5"/>
    <w:pPr>
      <w:numPr>
        <w:numId w:val="9"/>
      </w:numPr>
    </w:pPr>
  </w:style>
  <w:style w:type="paragraph" w:customStyle="1" w:styleId="ListAlpha2">
    <w:name w:val="List Alpha 2"/>
    <w:basedOn w:val="List2"/>
    <w:rsid w:val="002F2CB5"/>
    <w:pPr>
      <w:numPr>
        <w:numId w:val="8"/>
      </w:numPr>
    </w:pPr>
  </w:style>
  <w:style w:type="paragraph" w:styleId="List2">
    <w:name w:val="List 2"/>
    <w:basedOn w:val="BodyText"/>
    <w:rsid w:val="002F2CB5"/>
    <w:pPr>
      <w:tabs>
        <w:tab w:val="left" w:pos="680"/>
      </w:tabs>
      <w:spacing w:before="60" w:after="60"/>
      <w:ind w:left="680" w:hanging="340"/>
    </w:pPr>
  </w:style>
  <w:style w:type="paragraph" w:styleId="List3">
    <w:name w:val="List 3"/>
    <w:basedOn w:val="BodyText"/>
    <w:rsid w:val="002F2CB5"/>
    <w:pPr>
      <w:tabs>
        <w:tab w:val="left" w:pos="1021"/>
      </w:tabs>
      <w:spacing w:before="60" w:after="60"/>
      <w:ind w:left="1020" w:hanging="340"/>
    </w:pPr>
  </w:style>
  <w:style w:type="paragraph" w:styleId="List4">
    <w:name w:val="List 4"/>
    <w:basedOn w:val="BodyText"/>
    <w:rsid w:val="002F2CB5"/>
    <w:pPr>
      <w:tabs>
        <w:tab w:val="left" w:pos="1361"/>
      </w:tabs>
      <w:spacing w:before="60" w:after="60"/>
      <w:ind w:left="1361" w:hanging="340"/>
    </w:pPr>
  </w:style>
  <w:style w:type="paragraph" w:styleId="List5">
    <w:name w:val="List 5"/>
    <w:basedOn w:val="BodyText"/>
    <w:rsid w:val="002F2CB5"/>
    <w:pPr>
      <w:tabs>
        <w:tab w:val="left" w:pos="1701"/>
      </w:tabs>
      <w:spacing w:before="60" w:after="60"/>
      <w:ind w:left="1701" w:hanging="340"/>
    </w:pPr>
  </w:style>
  <w:style w:type="paragraph" w:styleId="ListBullet3">
    <w:name w:val="List Bullet 3"/>
    <w:basedOn w:val="List3"/>
    <w:rsid w:val="002F2CB5"/>
    <w:pPr>
      <w:numPr>
        <w:numId w:val="14"/>
      </w:numPr>
      <w:tabs>
        <w:tab w:val="clear" w:pos="1021"/>
      </w:tabs>
      <w:ind w:left="1037" w:hanging="357"/>
    </w:pPr>
  </w:style>
  <w:style w:type="paragraph" w:styleId="ListBullet4">
    <w:name w:val="List Bullet 4"/>
    <w:basedOn w:val="List4"/>
    <w:rsid w:val="002F2CB5"/>
    <w:pPr>
      <w:numPr>
        <w:numId w:val="3"/>
      </w:numPr>
      <w:tabs>
        <w:tab w:val="clear" w:pos="1361"/>
      </w:tabs>
    </w:pPr>
  </w:style>
  <w:style w:type="paragraph" w:styleId="ListBullet5">
    <w:name w:val="List Bullet 5"/>
    <w:basedOn w:val="List5"/>
    <w:rsid w:val="002F2CB5"/>
    <w:pPr>
      <w:numPr>
        <w:numId w:val="4"/>
      </w:numPr>
    </w:pPr>
  </w:style>
  <w:style w:type="paragraph" w:styleId="ListContinue2">
    <w:name w:val="List Continue 2"/>
    <w:basedOn w:val="List2"/>
    <w:rsid w:val="002F2CB5"/>
    <w:pPr>
      <w:ind w:firstLine="0"/>
    </w:pPr>
  </w:style>
  <w:style w:type="paragraph" w:styleId="ListContinue3">
    <w:name w:val="List Continue 3"/>
    <w:basedOn w:val="List3"/>
    <w:rsid w:val="002F2CB5"/>
    <w:pPr>
      <w:ind w:left="1021" w:firstLine="0"/>
    </w:pPr>
  </w:style>
  <w:style w:type="paragraph" w:styleId="ListContinue4">
    <w:name w:val="List Continue 4"/>
    <w:basedOn w:val="List4"/>
    <w:rsid w:val="002F2CB5"/>
    <w:pPr>
      <w:ind w:firstLine="0"/>
    </w:pPr>
  </w:style>
  <w:style w:type="paragraph" w:styleId="ListContinue5">
    <w:name w:val="List Continue 5"/>
    <w:basedOn w:val="List5"/>
    <w:rsid w:val="002F2CB5"/>
    <w:pPr>
      <w:ind w:firstLine="0"/>
    </w:pPr>
  </w:style>
  <w:style w:type="paragraph" w:styleId="ListNumber3">
    <w:name w:val="List Number 3"/>
    <w:basedOn w:val="List3"/>
    <w:rsid w:val="002F2CB5"/>
    <w:pPr>
      <w:numPr>
        <w:numId w:val="5"/>
      </w:numPr>
    </w:pPr>
  </w:style>
  <w:style w:type="paragraph" w:styleId="ListNumber4">
    <w:name w:val="List Number 4"/>
    <w:basedOn w:val="List4"/>
    <w:rsid w:val="002F2CB5"/>
    <w:pPr>
      <w:numPr>
        <w:numId w:val="6"/>
      </w:numPr>
    </w:pPr>
  </w:style>
  <w:style w:type="paragraph" w:styleId="ListNumber5">
    <w:name w:val="List Number 5"/>
    <w:basedOn w:val="List5"/>
    <w:rsid w:val="002F2CB5"/>
    <w:pPr>
      <w:numPr>
        <w:numId w:val="7"/>
      </w:numPr>
    </w:pPr>
  </w:style>
  <w:style w:type="paragraph" w:styleId="BlockText">
    <w:name w:val="Block Text"/>
    <w:basedOn w:val="Normal"/>
    <w:rsid w:val="002F2CB5"/>
    <w:pPr>
      <w:spacing w:after="120"/>
      <w:ind w:left="1440" w:right="1440"/>
    </w:pPr>
  </w:style>
  <w:style w:type="character" w:customStyle="1" w:styleId="Subscript">
    <w:name w:val="Subscript"/>
    <w:basedOn w:val="DefaultParagraphFont"/>
    <w:rsid w:val="002F2CB5"/>
    <w:rPr>
      <w:sz w:val="16"/>
      <w:vertAlign w:val="subscript"/>
    </w:rPr>
  </w:style>
  <w:style w:type="character" w:customStyle="1" w:styleId="Superscript">
    <w:name w:val="Superscript"/>
    <w:basedOn w:val="DefaultParagraphFont"/>
    <w:rsid w:val="002F2CB5"/>
    <w:rPr>
      <w:sz w:val="16"/>
      <w:vertAlign w:val="superscript"/>
    </w:rPr>
  </w:style>
  <w:style w:type="character" w:customStyle="1" w:styleId="Symbols">
    <w:name w:val="Symbols"/>
    <w:basedOn w:val="DefaultParagraphFont"/>
    <w:rsid w:val="002F2CB5"/>
    <w:rPr>
      <w:rFonts w:ascii="Symbol" w:hAnsi="Symbol"/>
    </w:rPr>
  </w:style>
  <w:style w:type="character" w:customStyle="1" w:styleId="MenuOptions">
    <w:name w:val="Menu Options"/>
    <w:basedOn w:val="DefaultParagraphFont"/>
    <w:rsid w:val="002F2CB5"/>
    <w:rPr>
      <w:rFonts w:ascii="Arial Narrow" w:hAnsi="Arial Narrow"/>
      <w:smallCaps/>
    </w:rPr>
  </w:style>
  <w:style w:type="character" w:customStyle="1" w:styleId="Buttons">
    <w:name w:val="Buttons"/>
    <w:basedOn w:val="DefaultParagraphFont"/>
    <w:rsid w:val="002F2CB5"/>
    <w:rPr>
      <w:b/>
    </w:rPr>
  </w:style>
  <w:style w:type="character" w:customStyle="1" w:styleId="Underlined">
    <w:name w:val="Underlined"/>
    <w:basedOn w:val="DefaultParagraphFont"/>
    <w:rsid w:val="002F2CB5"/>
    <w:rPr>
      <w:u w:val="single"/>
    </w:rPr>
  </w:style>
  <w:style w:type="paragraph" w:customStyle="1" w:styleId="TableBodyTextRight">
    <w:name w:val="Table Body Text Right"/>
    <w:basedOn w:val="TableBodyText"/>
    <w:rsid w:val="002F2CB5"/>
    <w:pPr>
      <w:widowControl w:val="0"/>
      <w:autoSpaceDE w:val="0"/>
      <w:autoSpaceDN w:val="0"/>
      <w:adjustRightInd w:val="0"/>
      <w:jc w:val="right"/>
    </w:pPr>
    <w:rPr>
      <w:rFonts w:cs="Arial"/>
      <w:szCs w:val="18"/>
    </w:rPr>
  </w:style>
  <w:style w:type="paragraph" w:customStyle="1" w:styleId="CopyrightText">
    <w:name w:val="Copyright Text"/>
    <w:basedOn w:val="BodyText"/>
    <w:rsid w:val="002F2CB5"/>
    <w:rPr>
      <w:sz w:val="18"/>
    </w:rPr>
  </w:style>
  <w:style w:type="paragraph" w:customStyle="1" w:styleId="BodySmallRight">
    <w:name w:val="Body Small Right"/>
    <w:basedOn w:val="BodyTextRight"/>
    <w:rsid w:val="002F2CB5"/>
    <w:rPr>
      <w:sz w:val="18"/>
      <w:szCs w:val="18"/>
    </w:rPr>
  </w:style>
  <w:style w:type="paragraph" w:customStyle="1" w:styleId="MarginEdition">
    <w:name w:val="Margin Edition"/>
    <w:basedOn w:val="MarginNote"/>
    <w:rsid w:val="002F2CB5"/>
    <w:pPr>
      <w:spacing w:before="0" w:after="0"/>
    </w:pPr>
    <w:rPr>
      <w:rFonts w:ascii="Times New Roman" w:hAnsi="Times New Roman"/>
      <w:color w:val="999999"/>
    </w:rPr>
  </w:style>
  <w:style w:type="paragraph" w:customStyle="1" w:styleId="Spacer">
    <w:name w:val="Spacer"/>
    <w:basedOn w:val="Normal"/>
    <w:rsid w:val="002F2CB5"/>
    <w:rPr>
      <w:sz w:val="2"/>
      <w:szCs w:val="2"/>
    </w:rPr>
  </w:style>
  <w:style w:type="character" w:customStyle="1" w:styleId="Small">
    <w:name w:val="Small"/>
    <w:basedOn w:val="DefaultParagraphFont"/>
    <w:rsid w:val="002F2CB5"/>
    <w:rPr>
      <w:sz w:val="16"/>
    </w:rPr>
  </w:style>
  <w:style w:type="paragraph" w:customStyle="1" w:styleId="WideTable">
    <w:name w:val="Wide Table"/>
    <w:basedOn w:val="Normal"/>
    <w:rsid w:val="002F2CB5"/>
    <w:pPr>
      <w:ind w:left="-1418"/>
    </w:pPr>
    <w:rPr>
      <w:sz w:val="2"/>
      <w:szCs w:val="2"/>
    </w:rPr>
  </w:style>
  <w:style w:type="character" w:styleId="PageNumber">
    <w:name w:val="page number"/>
    <w:basedOn w:val="DefaultParagraphFont"/>
    <w:rsid w:val="002F2CB5"/>
  </w:style>
  <w:style w:type="paragraph" w:styleId="Quote">
    <w:name w:val="Quote"/>
    <w:basedOn w:val="Heading1"/>
    <w:link w:val="QuoteChar"/>
    <w:qFormat/>
    <w:rsid w:val="002F2CB5"/>
    <w:rPr>
      <w:b w:val="0"/>
      <w:sz w:val="72"/>
      <w:szCs w:val="72"/>
      <w:lang w:val="en-NZ"/>
    </w:rPr>
  </w:style>
  <w:style w:type="character" w:customStyle="1" w:styleId="QuoteChar">
    <w:name w:val="Quote Char"/>
    <w:basedOn w:val="DefaultParagraphFont"/>
    <w:link w:val="Quote"/>
    <w:rsid w:val="002F2C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2CB5"/>
    <w:pPr>
      <w:pageBreakBefore/>
    </w:pPr>
  </w:style>
  <w:style w:type="paragraph" w:customStyle="1" w:styleId="Border">
    <w:name w:val="Border"/>
    <w:basedOn w:val="Normal"/>
    <w:qFormat/>
    <w:rsid w:val="002F2C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2CB5"/>
    <w:rPr>
      <w:b/>
      <w:bCs/>
      <w:i/>
      <w:iCs/>
      <w:color w:val="auto"/>
    </w:rPr>
  </w:style>
  <w:style w:type="paragraph" w:styleId="IntenseQuote">
    <w:name w:val="Intense Quote"/>
    <w:basedOn w:val="Normal"/>
    <w:next w:val="Normal"/>
    <w:link w:val="IntenseQuoteChar"/>
    <w:uiPriority w:val="30"/>
    <w:qFormat/>
    <w:rsid w:val="002F2C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2C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2CB5"/>
    <w:rPr>
      <w:smallCaps/>
      <w:color w:val="auto"/>
      <w:u w:val="single"/>
    </w:rPr>
  </w:style>
  <w:style w:type="character" w:styleId="IntenseReference">
    <w:name w:val="Intense Reference"/>
    <w:basedOn w:val="DefaultParagraphFont"/>
    <w:uiPriority w:val="32"/>
    <w:qFormat/>
    <w:rsid w:val="002F2CB5"/>
    <w:rPr>
      <w:b/>
      <w:bCs/>
      <w:smallCaps/>
      <w:color w:val="auto"/>
      <w:spacing w:val="5"/>
      <w:u w:val="single"/>
    </w:rPr>
  </w:style>
  <w:style w:type="paragraph" w:customStyle="1" w:styleId="2ColumnHeading">
    <w:name w:val="2Column Heading"/>
    <w:basedOn w:val="BodyText"/>
    <w:qFormat/>
    <w:rsid w:val="002F2CB5"/>
    <w:pPr>
      <w:spacing w:after="60"/>
      <w:ind w:left="-2268"/>
    </w:pPr>
    <w:rPr>
      <w:b/>
    </w:rPr>
  </w:style>
  <w:style w:type="paragraph" w:customStyle="1" w:styleId="Heading1TOC">
    <w:name w:val="Heading1 TOC"/>
    <w:basedOn w:val="Normal"/>
    <w:qFormat/>
    <w:rsid w:val="002F2CB5"/>
    <w:pPr>
      <w:spacing w:before="240" w:after="120"/>
    </w:pPr>
    <w:rPr>
      <w:rFonts w:ascii="Times New Roman" w:hAnsi="Times New Roman"/>
      <w:b/>
      <w:sz w:val="32"/>
    </w:rPr>
  </w:style>
  <w:style w:type="paragraph" w:customStyle="1" w:styleId="Heading2TOC">
    <w:name w:val="Heading2 TOC"/>
    <w:basedOn w:val="Normal"/>
    <w:qFormat/>
    <w:rsid w:val="002F2CB5"/>
    <w:pPr>
      <w:spacing w:before="240" w:after="60"/>
    </w:pPr>
    <w:rPr>
      <w:rFonts w:ascii="Times New Roman" w:hAnsi="Times New Roman"/>
      <w:b/>
      <w:sz w:val="28"/>
    </w:rPr>
  </w:style>
  <w:style w:type="character" w:customStyle="1" w:styleId="Underline">
    <w:name w:val="Underline"/>
    <w:basedOn w:val="DefaultParagraphFont"/>
    <w:qFormat/>
    <w:rsid w:val="002F2CB5"/>
    <w:rPr>
      <w:u w:val="single"/>
    </w:rPr>
  </w:style>
  <w:style w:type="character" w:customStyle="1" w:styleId="BoldandItalics">
    <w:name w:val="Bold and Italics"/>
    <w:qFormat/>
    <w:rsid w:val="002F2CB5"/>
    <w:rPr>
      <w:b/>
      <w:i/>
      <w:u w:val="none"/>
    </w:rPr>
  </w:style>
  <w:style w:type="paragraph" w:styleId="BalloonText">
    <w:name w:val="Balloon Text"/>
    <w:basedOn w:val="Normal"/>
    <w:link w:val="BalloonTextChar"/>
    <w:rsid w:val="002F2CB5"/>
    <w:rPr>
      <w:rFonts w:ascii="Tahoma" w:hAnsi="Tahoma" w:cs="Tahoma"/>
      <w:sz w:val="16"/>
      <w:szCs w:val="16"/>
    </w:rPr>
  </w:style>
  <w:style w:type="character" w:customStyle="1" w:styleId="BalloonTextChar">
    <w:name w:val="Balloon Text Char"/>
    <w:basedOn w:val="DefaultParagraphFont"/>
    <w:link w:val="BalloonText"/>
    <w:rsid w:val="002F2C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2C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2C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2CB5"/>
    <w:rPr>
      <w:b/>
      <w:color w:val="660033"/>
      <w:spacing w:val="0"/>
    </w:rPr>
  </w:style>
  <w:style w:type="paragraph" w:customStyle="1" w:styleId="Nameditemlist">
    <w:name w:val="Named item list"/>
    <w:basedOn w:val="BodyText"/>
    <w:qFormat/>
    <w:rsid w:val="002F2CB5"/>
    <w:pPr>
      <w:tabs>
        <w:tab w:val="left" w:pos="2835"/>
      </w:tabs>
      <w:ind w:left="2835" w:hanging="2835"/>
    </w:pPr>
  </w:style>
  <w:style w:type="paragraph" w:customStyle="1" w:styleId="BodyTextnopadding">
    <w:name w:val="Body Text no padding"/>
    <w:basedOn w:val="BodyText"/>
    <w:qFormat/>
    <w:rsid w:val="002F2CB5"/>
    <w:pPr>
      <w:spacing w:before="0" w:after="0"/>
    </w:pPr>
  </w:style>
  <w:style w:type="paragraph" w:customStyle="1" w:styleId="BodyTextBold">
    <w:name w:val="Body Text Bold"/>
    <w:basedOn w:val="BodyText"/>
    <w:qFormat/>
    <w:rsid w:val="002F2CB5"/>
    <w:rPr>
      <w:b/>
    </w:rPr>
  </w:style>
  <w:style w:type="character" w:styleId="Hyperlink">
    <w:name w:val="Hyperlink"/>
    <w:basedOn w:val="DefaultParagraphFont"/>
    <w:uiPriority w:val="99"/>
    <w:unhideWhenUsed/>
    <w:rsid w:val="004A40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1100</Words>
  <Characters>6924</Characters>
  <Application>Microsoft Office Word</Application>
  <DocSecurity>0</DocSecurity>
  <Lines>209</Lines>
  <Paragraphs>151</Paragraphs>
  <ScaleCrop>false</ScaleCrop>
  <Company>Author-it Software Corporation Ltd.</Company>
  <LinksUpToDate>false</LinksUpToDate>
  <CharactersWithSpaces>7873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FWPWPP3203 Produce fibre from chips</dc:title>
  <dc:subject>Approved</dc:subject>
  <dc:creator>Skills Insight</dc:creator>
  <cp:keywords>Release: 1</cp:keywords>
  <dc:description>Review Date: 12 April 2008</dc:description>
  <cp:lastModifiedBy>HSD_TPCMSd.prod</cp:lastModifiedBy>
  <cp:revision>3</cp:revision>
  <dcterms:created xsi:type="dcterms:W3CDTF">2025-03-01T21:06:00Z</dcterms:created>
  <dcterms:modified xsi:type="dcterms:W3CDTF">2025-03-01T21:06:00Z</dcterms:modified>
</cp:coreProperties>
</file>