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36A" w:rsidP="00B6336A">
      <w:pPr>
        <w:pStyle w:val="Title"/>
      </w:pPr>
      <w:r>
        <w:fldChar w:fldCharType="begin"/>
      </w:r>
      <w:r>
        <w:instrText xml:space="preserve"> TITLE   \* MERGEFORMAT </w:instrText>
      </w:r>
      <w:r>
        <w:fldChar w:fldCharType="separate"/>
      </w:r>
      <w:r>
        <w:t>FWPWPP2207 Scarf edges of veneer</w:t>
      </w:r>
      <w:r>
        <w:fldChar w:fldCharType="end"/>
      </w:r>
    </w:p>
    <w:p w:rsidR="00B6336A" w:rsidP="00B6336A">
      <w:pPr>
        <w:pStyle w:val="Version"/>
        <w:sectPr w:rsidSect="004622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252" w:rsidP="00462252">
      <w:pPr>
        <w:pStyle w:val="SuperHeading"/>
      </w:pPr>
      <w:r w:rsidRPr="00462252">
        <w:t>FWPWPP2207 Scarf edges of veneer</w:t>
      </w:r>
    </w:p>
    <w:p w:rsidR="00000000" w:rsidRPr="00462252" w:rsidP="00462252">
      <w:pPr>
        <w:pStyle w:val="Heading1"/>
      </w:pPr>
      <w:bookmarkStart w:id="1" w:name="O_916911"/>
      <w:bookmarkEnd w:id="1"/>
      <w:r w:rsidRPr="00462252">
        <w:t>Modification History</w:t>
      </w:r>
    </w:p>
    <w:tbl>
      <w:tblPr>
        <w:tblW w:w="0" w:type="auto"/>
        <w:tblCellMar>
          <w:left w:w="62" w:type="dxa"/>
          <w:right w:w="62" w:type="dxa"/>
        </w:tblCellMar>
        <w:tblLook w:val="0000"/>
      </w:tblPr>
      <w:tblGrid>
        <w:gridCol w:w="2007"/>
        <w:gridCol w:w="7189"/>
      </w:tblGrid>
      <w:tr w:rsidTr="00B63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252" w:rsidP="00462252">
            <w:pPr>
              <w:pStyle w:val="BodyText"/>
            </w:pPr>
            <w:r w:rsidRPr="0046225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rPr>
                <w:rStyle w:val="SpecialBold"/>
              </w:rPr>
              <w:t>Comment</w:t>
            </w:r>
          </w:p>
        </w:tc>
      </w:tr>
      <w:tr w:rsidTr="00B63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252" w:rsidP="00462252">
            <w:pPr>
              <w:pStyle w:val="BodyText"/>
            </w:pPr>
            <w:r w:rsidRPr="00462252">
              <w:t>Replaces equivalent unit FPIWPP2207B Scarf edges of veneer, which was first released with FPI11 Forest and Forest Products Training Package Version 2.2.</w:t>
            </w:r>
          </w:p>
          <w:p w:rsidR="00000000" w:rsidRPr="00462252" w:rsidP="00462252">
            <w:pPr>
              <w:pStyle w:val="BodyText"/>
            </w:pPr>
            <w:r w:rsidRPr="00462252">
              <w:t>This is the first release of this unit in the new standards for</w:t>
            </w:r>
            <w:r w:rsidRPr="00462252">
              <w:t>mat.</w:t>
            </w:r>
          </w:p>
        </w:tc>
      </w:tr>
    </w:tbl>
    <w:p w:rsidR="00000000" w:rsidRPr="00462252" w:rsidP="00462252">
      <w:pPr>
        <w:pStyle w:val="BodyText"/>
      </w:pPr>
    </w:p>
    <w:p w:rsidR="00000000" w:rsidRPr="00462252" w:rsidP="00462252">
      <w:pPr>
        <w:pStyle w:val="AllowPageBreak"/>
      </w:pPr>
    </w:p>
    <w:p w:rsidR="00000000" w:rsidRPr="00462252" w:rsidP="00462252">
      <w:pPr>
        <w:pStyle w:val="Heading1"/>
      </w:pPr>
      <w:bookmarkStart w:id="2" w:name="O_916912"/>
      <w:bookmarkEnd w:id="2"/>
      <w:r w:rsidRPr="00462252">
        <w:t>Application</w:t>
      </w:r>
    </w:p>
    <w:p w:rsidR="00000000" w:rsidRPr="00462252" w:rsidP="00B6336A">
      <w:pPr>
        <w:pStyle w:val="BodyText"/>
      </w:pPr>
      <w:r w:rsidRPr="00462252">
        <w:t>This unit of competency describes the outcomes required to overlap the end or edge of one piece of veneer over the end or edge of another (scarfing) to optimise its use in readiness for bonding to panel products.</w:t>
      </w:r>
    </w:p>
    <w:p w:rsidR="00000000" w:rsidRPr="00462252" w:rsidP="00B6336A">
      <w:pPr>
        <w:pStyle w:val="BodyText"/>
      </w:pPr>
      <w:r w:rsidRPr="00462252">
        <w:t>The uni</w:t>
      </w:r>
      <w:r w:rsidRPr="00462252">
        <w:t>t applies to production workers who scarf edges of veneer in a forest and wood products factory setting and includes operator maintenance.</w:t>
      </w:r>
    </w:p>
    <w:p w:rsidR="00000000" w:rsidRPr="00462252" w:rsidP="00B6336A">
      <w:pPr>
        <w:pStyle w:val="BodyText"/>
      </w:pPr>
      <w:r w:rsidRPr="00462252">
        <w:t>No licensing, legislative, regulatory, or certification requirements apply to this unit at the time of publication.</w:t>
      </w:r>
    </w:p>
    <w:p w:rsidR="00000000" w:rsidRPr="00462252" w:rsidP="00462252">
      <w:pPr>
        <w:pStyle w:val="Heading1"/>
      </w:pPr>
      <w:bookmarkStart w:id="3" w:name="O_916913"/>
      <w:bookmarkEnd w:id="3"/>
      <w:r w:rsidRPr="00462252">
        <w:t>Pre-requisite Unit</w:t>
      </w:r>
    </w:p>
    <w:p w:rsidR="00000000" w:rsidRPr="00462252" w:rsidP="00B6336A">
      <w:pPr>
        <w:pStyle w:val="BodyText"/>
      </w:pPr>
      <w:r w:rsidRPr="00462252">
        <w:t>Nil</w:t>
      </w:r>
    </w:p>
    <w:p w:rsidR="00000000" w:rsidRPr="00462252" w:rsidP="00462252">
      <w:pPr>
        <w:pStyle w:val="Heading1"/>
      </w:pPr>
      <w:bookmarkStart w:id="4" w:name="O_916915"/>
      <w:bookmarkEnd w:id="4"/>
      <w:r w:rsidRPr="00462252">
        <w:t>Unit Sector</w:t>
      </w:r>
    </w:p>
    <w:p w:rsidR="00000000" w:rsidRPr="00462252" w:rsidP="00B6336A">
      <w:pPr>
        <w:pStyle w:val="BodyText"/>
      </w:pPr>
      <w:r w:rsidRPr="00462252">
        <w:t>Wood Panel Products</w:t>
      </w:r>
    </w:p>
    <w:p w:rsidR="00000000" w:rsidRPr="00462252" w:rsidP="00462252">
      <w:pPr>
        <w:pStyle w:val="Heading1"/>
      </w:pPr>
      <w:bookmarkStart w:id="5" w:name="O_916916"/>
      <w:bookmarkEnd w:id="5"/>
      <w:r w:rsidRPr="00462252">
        <w:t>Elements and Performance Criteria</w:t>
      </w:r>
    </w:p>
    <w:tbl>
      <w:tblPr>
        <w:tblW w:w="0" w:type="auto"/>
        <w:tblCellMar>
          <w:left w:w="62" w:type="dxa"/>
          <w:right w:w="62" w:type="dxa"/>
        </w:tblCellMar>
        <w:tblLook w:val="0000"/>
      </w:tblPr>
      <w:tblGrid>
        <w:gridCol w:w="2007"/>
        <w:gridCol w:w="7189"/>
      </w:tblGrid>
      <w:tr w:rsidTr="00B6336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62252" w:rsidP="00462252">
            <w:pPr>
              <w:pStyle w:val="BodyText"/>
            </w:pPr>
            <w:r w:rsidRPr="0046225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rPr>
                <w:rStyle w:val="Emphasis"/>
              </w:rPr>
              <w:t>Performance criteria describe the performance needed to demonstra</w:t>
            </w:r>
            <w:r w:rsidRPr="00462252">
              <w:rPr>
                <w:rStyle w:val="Emphasis"/>
              </w:rPr>
              <w:t>te achievement of the element. Where bold italicised text is used, further information is detailed in the range of conditions.</w:t>
            </w:r>
          </w:p>
        </w:tc>
      </w:tr>
      <w:tr w:rsidTr="00B63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t>1. Prepare for scarfing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252" w:rsidP="00462252">
            <w:pPr>
              <w:pStyle w:val="BodyText"/>
            </w:pPr>
            <w:r w:rsidRPr="00462252">
              <w:t>1.1 Review work order and where required check with appropriate personnel.</w:t>
            </w:r>
          </w:p>
          <w:p w:rsidR="00000000" w:rsidRPr="00462252" w:rsidP="00462252">
            <w:pPr>
              <w:pStyle w:val="BodyText"/>
            </w:pPr>
            <w:r w:rsidRPr="00462252">
              <w:t>1.2 Select appropriate person</w:t>
            </w:r>
            <w:r w:rsidRPr="00462252">
              <w:t>al protective equipment and check for operational effectiveness.</w:t>
            </w:r>
          </w:p>
          <w:p w:rsidR="00000000" w:rsidRPr="00462252" w:rsidP="00462252">
            <w:pPr>
              <w:pStyle w:val="BodyText"/>
            </w:pPr>
            <w:r w:rsidRPr="00462252">
              <w:t>1.3 Obtain type and quantity of veneer to be scarfed from veneer production process.</w:t>
            </w:r>
          </w:p>
          <w:p w:rsidR="00000000" w:rsidP="00462252">
            <w:pPr>
              <w:pStyle w:val="BodyText"/>
              <w:rPr>
                <w:lang w:val="en-NZ"/>
              </w:rPr>
            </w:pPr>
            <w:r w:rsidRPr="00462252">
              <w:t>1.4 Plan scarfing sequence and angle in line with work order.</w:t>
            </w:r>
          </w:p>
        </w:tc>
      </w:tr>
      <w:tr w:rsidTr="00B63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t>2. Scarf veneer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252" w:rsidP="00462252">
            <w:pPr>
              <w:pStyle w:val="BodyText"/>
            </w:pPr>
            <w:r w:rsidRPr="00462252">
              <w:t>2.1 Use equipment in line w</w:t>
            </w:r>
            <w:r w:rsidRPr="00462252">
              <w:t>ith organisational safety procedures, manufacturer’s instructions and environmental protection practices.</w:t>
            </w:r>
          </w:p>
          <w:p w:rsidR="00000000" w:rsidRPr="00462252" w:rsidP="00462252">
            <w:pPr>
              <w:pStyle w:val="BodyText"/>
            </w:pPr>
            <w:r w:rsidRPr="00462252">
              <w:t>2.2 Complete pre start-up equipment checks to ensure operational effectiveness.</w:t>
            </w:r>
          </w:p>
          <w:p w:rsidR="00000000" w:rsidRPr="00462252" w:rsidP="00462252">
            <w:pPr>
              <w:pStyle w:val="BodyText"/>
            </w:pPr>
            <w:r w:rsidRPr="00462252">
              <w:t>2.3 Set machine functions and feed rate for optimal product recovery.</w:t>
            </w:r>
          </w:p>
          <w:p w:rsidR="00000000" w:rsidRPr="00462252" w:rsidP="00462252">
            <w:pPr>
              <w:pStyle w:val="BodyText"/>
            </w:pPr>
            <w:r w:rsidRPr="00462252">
              <w:t>2.4 Select scarfing method in line with veneer being joined.</w:t>
            </w:r>
          </w:p>
          <w:p w:rsidR="00000000" w:rsidRPr="00462252" w:rsidP="00462252">
            <w:pPr>
              <w:pStyle w:val="BodyText"/>
            </w:pPr>
            <w:r w:rsidRPr="00462252">
              <w:t>2.5 Position veneer and feed at appropriate rate for machine speed and capacity, veneer condition and thickness.</w:t>
            </w:r>
          </w:p>
          <w:p w:rsidR="00000000" w:rsidRPr="00462252" w:rsidP="00462252">
            <w:pPr>
              <w:pStyle w:val="BodyText"/>
            </w:pPr>
            <w:r w:rsidRPr="00462252">
              <w:t>2.6 Scarf veneer to specification and assess veneer visually throughout scarfing process for strength and production defects.</w:t>
            </w:r>
          </w:p>
          <w:p w:rsidR="00000000" w:rsidP="00462252">
            <w:pPr>
              <w:pStyle w:val="BodyText"/>
              <w:rPr>
                <w:lang w:val="en-NZ"/>
              </w:rPr>
            </w:pPr>
            <w:r w:rsidRPr="00462252">
              <w:t>2.7 Coordinate out-feed to ensure efficient recovery of scarfed material.</w:t>
            </w:r>
          </w:p>
        </w:tc>
      </w:tr>
      <w:tr w:rsidTr="00B63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t>3. Redistribute material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252" w:rsidP="00462252">
            <w:pPr>
              <w:pStyle w:val="BodyText"/>
            </w:pPr>
            <w:r w:rsidRPr="00462252">
              <w:t>3.1 Assess joins and grade sca</w:t>
            </w:r>
            <w:r w:rsidRPr="00462252">
              <w:t>rfed veneer in line with organisational procedures and industry standards.</w:t>
            </w:r>
          </w:p>
          <w:p w:rsidR="00000000" w:rsidRPr="00462252" w:rsidP="00462252">
            <w:pPr>
              <w:pStyle w:val="BodyText"/>
            </w:pPr>
            <w:r w:rsidRPr="00462252">
              <w:t>3.2 Direct material to storage or processing operations in line with work order.</w:t>
            </w:r>
          </w:p>
          <w:p w:rsidR="00000000" w:rsidRPr="00462252" w:rsidP="00462252">
            <w:pPr>
              <w:pStyle w:val="BodyText"/>
            </w:pPr>
            <w:r w:rsidRPr="00462252">
              <w:t>3.3 Dispose of sub-standard material in line with environmental protection practices.</w:t>
            </w:r>
          </w:p>
          <w:p w:rsidR="00000000" w:rsidP="00462252">
            <w:pPr>
              <w:pStyle w:val="BodyText"/>
              <w:rPr>
                <w:lang w:val="en-NZ"/>
              </w:rPr>
            </w:pPr>
            <w:r w:rsidRPr="00462252">
              <w:t>3.4 Clean work</w:t>
            </w:r>
            <w:r w:rsidRPr="00462252">
              <w:t xml:space="preserve"> area in line with organisational safety procedures.</w:t>
            </w:r>
          </w:p>
        </w:tc>
      </w:tr>
      <w:tr w:rsidTr="00B63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t>4.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252" w:rsidP="00462252">
            <w:pPr>
              <w:pStyle w:val="BodyText"/>
            </w:pPr>
            <w:r w:rsidRPr="00462252">
              <w:t>4.1 Follow organisational safety procedures to lock out equipment.</w:t>
            </w:r>
          </w:p>
          <w:p w:rsidR="00000000" w:rsidRPr="00462252" w:rsidP="00462252">
            <w:pPr>
              <w:pStyle w:val="BodyText"/>
            </w:pPr>
            <w:r w:rsidRPr="00462252">
              <w:t>4.2 Check cutters or blades for bluntness or damage.</w:t>
            </w:r>
          </w:p>
          <w:p w:rsidR="00000000" w:rsidRPr="00462252" w:rsidP="00462252">
            <w:pPr>
              <w:pStyle w:val="BodyText"/>
            </w:pPr>
            <w:r w:rsidRPr="00462252">
              <w:t xml:space="preserve">4.3 Remove and replace cutters or blades in line </w:t>
            </w:r>
            <w:r w:rsidRPr="00462252">
              <w:t>with manufacturer</w:t>
            </w:r>
            <w:r>
              <w:t>’</w:t>
            </w:r>
            <w:r w:rsidRPr="00462252">
              <w:t>s recommendations.</w:t>
            </w:r>
          </w:p>
          <w:p w:rsidR="00000000" w:rsidRPr="00462252" w:rsidP="00462252">
            <w:pPr>
              <w:pStyle w:val="BodyText"/>
            </w:pPr>
            <w:r w:rsidRPr="00462252">
              <w:t>4.4 Keep machine clear of dust and debris in line with organisational safety procedures.</w:t>
            </w:r>
          </w:p>
          <w:p w:rsidR="00000000" w:rsidRPr="00462252" w:rsidP="00462252">
            <w:pPr>
              <w:pStyle w:val="BodyText"/>
            </w:pPr>
            <w:r w:rsidRPr="00462252">
              <w:t>4.5 Record and report production outcomes, equipment faults and maintenance requirements to appropriate personnel.</w:t>
            </w:r>
          </w:p>
        </w:tc>
      </w:tr>
    </w:tbl>
    <w:p w:rsidR="00000000" w:rsidRPr="00462252" w:rsidP="00462252">
      <w:pPr>
        <w:pStyle w:val="BodyText"/>
      </w:pPr>
    </w:p>
    <w:p w:rsidR="00000000" w:rsidRPr="00462252" w:rsidP="00462252">
      <w:pPr>
        <w:pStyle w:val="AllowPageBreak"/>
      </w:pPr>
    </w:p>
    <w:p w:rsidR="00000000" w:rsidRPr="00462252" w:rsidP="00462252">
      <w:pPr>
        <w:pStyle w:val="Heading1"/>
      </w:pPr>
      <w:bookmarkStart w:id="6" w:name="O_916917"/>
      <w:bookmarkEnd w:id="6"/>
      <w:r w:rsidRPr="00462252">
        <w:t>Foundation Skills</w:t>
      </w:r>
    </w:p>
    <w:tbl>
      <w:tblPr>
        <w:tblW w:w="0" w:type="auto"/>
        <w:tblCellMar>
          <w:left w:w="62" w:type="dxa"/>
          <w:right w:w="62" w:type="dxa"/>
        </w:tblCellMar>
        <w:tblLook w:val="0000"/>
      </w:tblPr>
      <w:tblGrid>
        <w:gridCol w:w="2007"/>
        <w:gridCol w:w="7189"/>
      </w:tblGrid>
      <w:tr w:rsidTr="00B6336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t>This section describes those core and employment skills that are essential to performance and are not explicit in the performance criteria.</w:t>
            </w:r>
          </w:p>
        </w:tc>
      </w:tr>
      <w:tr w:rsidTr="00B63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252" w:rsidP="00462252">
            <w:pPr>
              <w:pStyle w:val="ListBullet"/>
            </w:pPr>
            <w:r w:rsidRPr="00462252">
              <w:t>identify quantities of required material within work orders and count amounts of veneer to be processed</w:t>
            </w:r>
          </w:p>
          <w:p w:rsidR="00000000" w:rsidRPr="00462252" w:rsidP="00462252">
            <w:pPr>
              <w:pStyle w:val="ListBullet"/>
            </w:pPr>
            <w:r w:rsidRPr="00462252">
              <w:t>complete routine calculations for angle of joins</w:t>
            </w:r>
          </w:p>
          <w:p w:rsidR="00000000" w:rsidP="00462252">
            <w:pPr>
              <w:pStyle w:val="ListBullet"/>
              <w:rPr>
                <w:lang w:val="en-NZ"/>
              </w:rPr>
            </w:pPr>
            <w:r w:rsidRPr="00462252">
              <w:t>calculate feed rate to optimise quality and quantity of production output.</w:t>
            </w:r>
          </w:p>
        </w:tc>
      </w:tr>
      <w:tr w:rsidTr="00B63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t>Oral communication skills t</w:t>
            </w:r>
            <w:r w:rsidRPr="00462252">
              <w: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ListBullet"/>
              <w:rPr>
                <w:lang w:val="en-NZ"/>
              </w:rPr>
            </w:pPr>
            <w:r w:rsidRPr="00462252">
              <w:t>ask questions and actively listen to clarify contents of work orders.</w:t>
            </w:r>
          </w:p>
        </w:tc>
      </w:tr>
      <w:tr w:rsidTr="00B63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252" w:rsidP="00462252">
            <w:pPr>
              <w:pStyle w:val="ListBullet"/>
            </w:pPr>
            <w:r w:rsidRPr="00462252">
              <w:t>interpret:</w:t>
            </w:r>
          </w:p>
          <w:p w:rsidR="00000000" w:rsidRPr="00462252" w:rsidP="00462252">
            <w:pPr>
              <w:pStyle w:val="ListBullet2"/>
            </w:pPr>
            <w:r w:rsidRPr="00462252">
              <w:t>workplace health and safety and other organisational procedures</w:t>
            </w:r>
          </w:p>
          <w:p w:rsidR="00000000" w:rsidRPr="00462252" w:rsidP="00462252">
            <w:pPr>
              <w:pStyle w:val="ListBullet2"/>
            </w:pPr>
            <w:r w:rsidRPr="00462252">
              <w:t>work orders</w:t>
            </w:r>
          </w:p>
          <w:p w:rsidR="00000000" w:rsidP="00462252">
            <w:pPr>
              <w:pStyle w:val="ListBullet2"/>
              <w:rPr>
                <w:lang w:val="en-NZ"/>
              </w:rPr>
            </w:pPr>
            <w:r w:rsidRPr="00462252">
              <w:t>manufacturers’ instructions and maintenance recommendations.</w:t>
            </w:r>
          </w:p>
        </w:tc>
      </w:tr>
      <w:tr w:rsidTr="00B63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ListBullet"/>
              <w:rPr>
                <w:lang w:val="en-NZ"/>
              </w:rPr>
            </w:pPr>
            <w:r w:rsidRPr="00462252">
              <w:t>complete accurate basic records for production outcomes, equipment faults and maintenance requirements.</w:t>
            </w:r>
          </w:p>
        </w:tc>
      </w:tr>
      <w:tr w:rsidTr="00B633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252">
            <w:pPr>
              <w:pStyle w:val="BodyText"/>
              <w:rPr>
                <w:lang w:val="en-NZ"/>
              </w:rPr>
            </w:pPr>
            <w:r w:rsidRPr="00462252">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252" w:rsidP="00462252">
            <w:pPr>
              <w:pStyle w:val="ListBullet"/>
            </w:pPr>
            <w:r w:rsidRPr="00462252">
              <w:t xml:space="preserve">logically sequence the stages of preparation and production using work order to </w:t>
            </w:r>
            <w:r w:rsidRPr="00462252">
              <w:t>guide activities.</w:t>
            </w:r>
          </w:p>
        </w:tc>
      </w:tr>
    </w:tbl>
    <w:p w:rsidR="00000000" w:rsidRPr="00462252" w:rsidP="00462252">
      <w:pPr>
        <w:pStyle w:val="BodyText"/>
      </w:pPr>
    </w:p>
    <w:p w:rsidR="00000000" w:rsidRPr="00462252" w:rsidP="00462252">
      <w:pPr>
        <w:pStyle w:val="AllowPageBreak"/>
      </w:pPr>
    </w:p>
    <w:p w:rsidR="00000000" w:rsidRPr="00462252" w:rsidP="00462252">
      <w:pPr>
        <w:pStyle w:val="Heading1"/>
      </w:pPr>
      <w:bookmarkStart w:id="7" w:name="O_916918"/>
      <w:bookmarkEnd w:id="7"/>
      <w:r w:rsidRPr="00462252">
        <w:t>Range of Conditions</w:t>
      </w:r>
    </w:p>
    <w:p w:rsidR="00000000" w:rsidRPr="00462252" w:rsidP="00B6336A">
      <w:pPr>
        <w:pStyle w:val="BodyText"/>
      </w:pPr>
      <w:r w:rsidRPr="00462252">
        <w:t>Not Applicable</w:t>
      </w:r>
    </w:p>
    <w:p w:rsidR="00000000" w:rsidRPr="00462252" w:rsidP="00462252">
      <w:pPr>
        <w:pStyle w:val="Heading1"/>
      </w:pPr>
      <w:bookmarkStart w:id="8" w:name="O_916919"/>
      <w:bookmarkEnd w:id="8"/>
      <w:r w:rsidRPr="00462252">
        <w:t>Unit Mapping Information</w:t>
      </w:r>
    </w:p>
    <w:p w:rsidR="00000000" w:rsidRPr="00462252" w:rsidP="00B6336A">
      <w:pPr>
        <w:pStyle w:val="BodyText"/>
      </w:pPr>
      <w:r w:rsidRPr="00462252">
        <w:t>FPIWPP2207B Scarf edges of veneer</w:t>
      </w:r>
    </w:p>
    <w:p w:rsidR="00000000" w:rsidRPr="00462252" w:rsidP="00462252">
      <w:pPr>
        <w:pStyle w:val="Heading1"/>
      </w:pPr>
      <w:bookmarkStart w:id="9" w:name="O_916926"/>
      <w:bookmarkEnd w:id="9"/>
      <w:r w:rsidRPr="00462252">
        <w:t>Links</w:t>
      </w:r>
    </w:p>
    <w:p w:rsidR="00000000" w:rsidRPr="00462252" w:rsidP="00B6336A">
      <w:pPr>
        <w:pStyle w:val="BodyText"/>
      </w:pPr>
      <w:r w:rsidRPr="0046225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D4089">
        <w:rPr>
          <w:rStyle w:val="Hyperlink"/>
        </w:rPr>
        <w:t>https://vetnet.gov.au/Pages/TrainingDocs.aspx?q=0d96fe23-5747-4c01-9d6f-3509ff8d3d47</w:t>
      </w:r>
      <w:r>
        <w:fldChar w:fldCharType="end"/>
      </w:r>
    </w:p>
    <w:p w:rsidR="00000000" w:rsidRPr="00462252" w:rsidP="00462252"/>
    <w:sectPr w:rsidSect="004622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52" w:rsidRPr="00B6336A" w:rsidP="00B63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6A" w:rsidP="004622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336A" w:rsidP="0046225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B6336A" w:rsidP="004622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252" w:rsidRPr="00B6336A" w:rsidP="00B633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36A" w:rsidRPr="002D2AF8" w:rsidP="00462252">
    <w:pPr>
      <w:pStyle w:val="Header"/>
      <w:framePr w:wrap="around"/>
    </w:pPr>
    <w:r>
      <w:fldChar w:fldCharType="begin"/>
    </w:r>
    <w:r>
      <w:instrText xml:space="preserve"> TITLE   \* MERGEFORMAT </w:instrText>
    </w:r>
    <w:r>
      <w:fldChar w:fldCharType="separate"/>
    </w:r>
    <w:r>
      <w:t>FWPWPP2207 Scarf edges of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B6336A" w:rsidP="004622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E0E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24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244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2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252"/>
    <w:pPr>
      <w:spacing w:before="360" w:after="60"/>
      <w:outlineLvl w:val="0"/>
    </w:pPr>
    <w:rPr>
      <w:sz w:val="32"/>
    </w:rPr>
  </w:style>
  <w:style w:type="paragraph" w:styleId="Heading2">
    <w:name w:val="heading 2"/>
    <w:basedOn w:val="HeadingBase"/>
    <w:next w:val="BodyText"/>
    <w:link w:val="Heading2Char"/>
    <w:qFormat/>
    <w:rsid w:val="00462252"/>
    <w:pPr>
      <w:keepLines/>
      <w:spacing w:before="240" w:after="120"/>
      <w:outlineLvl w:val="1"/>
    </w:pPr>
    <w:rPr>
      <w:sz w:val="28"/>
      <w:szCs w:val="40"/>
    </w:rPr>
  </w:style>
  <w:style w:type="paragraph" w:styleId="Heading3">
    <w:name w:val="heading 3"/>
    <w:basedOn w:val="HeadingBase"/>
    <w:next w:val="BodyText"/>
    <w:link w:val="Heading3Char"/>
    <w:qFormat/>
    <w:rsid w:val="00462252"/>
    <w:pPr>
      <w:spacing w:before="180" w:after="120"/>
      <w:outlineLvl w:val="2"/>
    </w:pPr>
    <w:rPr>
      <w:spacing w:val="-10"/>
      <w:kern w:val="32"/>
    </w:rPr>
  </w:style>
  <w:style w:type="paragraph" w:styleId="Heading4">
    <w:name w:val="heading 4"/>
    <w:basedOn w:val="HeadingBase"/>
    <w:next w:val="BodyText"/>
    <w:link w:val="Heading4Char"/>
    <w:qFormat/>
    <w:rsid w:val="00462252"/>
    <w:pPr>
      <w:spacing w:before="160" w:after="120"/>
      <w:outlineLvl w:val="3"/>
    </w:pPr>
    <w:rPr>
      <w:sz w:val="22"/>
    </w:rPr>
  </w:style>
  <w:style w:type="paragraph" w:styleId="Heading5">
    <w:name w:val="heading 5"/>
    <w:basedOn w:val="HeadingBase"/>
    <w:next w:val="Normal"/>
    <w:link w:val="Heading5Char"/>
    <w:qFormat/>
    <w:rsid w:val="00462252"/>
    <w:pPr>
      <w:spacing w:before="80"/>
      <w:outlineLvl w:val="4"/>
    </w:pPr>
    <w:rPr>
      <w:color w:val="918585"/>
      <w:sz w:val="20"/>
    </w:rPr>
  </w:style>
  <w:style w:type="paragraph" w:styleId="Heading6">
    <w:name w:val="heading 6"/>
    <w:basedOn w:val="HeadingBase"/>
    <w:next w:val="Normal"/>
    <w:link w:val="Heading6Char"/>
    <w:qFormat/>
    <w:rsid w:val="00462252"/>
    <w:pPr>
      <w:spacing w:before="60"/>
      <w:outlineLvl w:val="5"/>
    </w:pPr>
    <w:rPr>
      <w:color w:val="918585"/>
      <w:sz w:val="20"/>
    </w:rPr>
  </w:style>
  <w:style w:type="paragraph" w:styleId="Heading7">
    <w:name w:val="heading 7"/>
    <w:basedOn w:val="Normal"/>
    <w:next w:val="Normal"/>
    <w:link w:val="Heading7Char"/>
    <w:qFormat/>
    <w:rsid w:val="00462252"/>
    <w:pPr>
      <w:ind w:left="720"/>
      <w:outlineLvl w:val="6"/>
    </w:pPr>
    <w:rPr>
      <w:i/>
    </w:rPr>
  </w:style>
  <w:style w:type="paragraph" w:styleId="Heading8">
    <w:name w:val="heading 8"/>
    <w:basedOn w:val="Normal"/>
    <w:next w:val="Normal"/>
    <w:link w:val="Heading8Char"/>
    <w:qFormat/>
    <w:rsid w:val="00462252"/>
    <w:pPr>
      <w:ind w:left="720"/>
      <w:outlineLvl w:val="7"/>
    </w:pPr>
    <w:rPr>
      <w:i/>
    </w:rPr>
  </w:style>
  <w:style w:type="paragraph" w:styleId="Heading9">
    <w:name w:val="heading 9"/>
    <w:basedOn w:val="Normal"/>
    <w:next w:val="Normal"/>
    <w:link w:val="Heading9Char"/>
    <w:qFormat/>
    <w:rsid w:val="00462252"/>
    <w:pPr>
      <w:ind w:left="720"/>
      <w:outlineLvl w:val="8"/>
    </w:pPr>
    <w:rPr>
      <w:i/>
    </w:rPr>
  </w:style>
  <w:style w:type="character" w:default="1" w:styleId="DefaultParagraphFont">
    <w:name w:val="Default Paragraph Font"/>
    <w:uiPriority w:val="1"/>
    <w:unhideWhenUsed/>
    <w:rsid w:val="004622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252"/>
  </w:style>
  <w:style w:type="character" w:customStyle="1" w:styleId="Heading1Char">
    <w:name w:val="Heading 1 Char"/>
    <w:basedOn w:val="DefaultParagraphFont"/>
    <w:link w:val="Heading1"/>
    <w:rsid w:val="00462252"/>
    <w:rPr>
      <w:rFonts w:ascii="Times New Roman" w:eastAsia="Times New Roman" w:hAnsi="Times New Roman" w:cs="Times New Roman"/>
      <w:b/>
      <w:sz w:val="32"/>
      <w:szCs w:val="20"/>
      <w:lang w:eastAsia="en-US"/>
    </w:rPr>
  </w:style>
  <w:style w:type="paragraph" w:styleId="BodyText">
    <w:name w:val="Body Text"/>
    <w:basedOn w:val="Normal"/>
    <w:link w:val="BodyTextChar"/>
    <w:rsid w:val="004622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252"/>
    <w:rPr>
      <w:rFonts w:ascii="Times New Roman" w:eastAsia="Times New Roman" w:hAnsi="Times New Roman" w:cs="Times New Roman"/>
      <w:sz w:val="24"/>
      <w:lang w:eastAsia="en-US"/>
    </w:rPr>
  </w:style>
  <w:style w:type="paragraph" w:styleId="ListBullet">
    <w:name w:val="List Bullet"/>
    <w:basedOn w:val="List"/>
    <w:rsid w:val="00462252"/>
    <w:pPr>
      <w:numPr>
        <w:numId w:val="12"/>
      </w:numPr>
      <w:tabs>
        <w:tab w:val="clear" w:pos="340"/>
      </w:tabs>
      <w:spacing w:before="40" w:after="40"/>
    </w:pPr>
  </w:style>
  <w:style w:type="character" w:customStyle="1" w:styleId="SpecialBold">
    <w:name w:val="Special Bold"/>
    <w:basedOn w:val="DefaultParagraphFont"/>
    <w:rsid w:val="00462252"/>
    <w:rPr>
      <w:b/>
      <w:spacing w:val="0"/>
    </w:rPr>
  </w:style>
  <w:style w:type="paragraph" w:styleId="ListBullet2">
    <w:name w:val="List Bullet 2"/>
    <w:basedOn w:val="List2"/>
    <w:rsid w:val="00462252"/>
    <w:pPr>
      <w:numPr>
        <w:numId w:val="13"/>
      </w:numPr>
      <w:tabs>
        <w:tab w:val="clear" w:pos="680"/>
      </w:tabs>
    </w:pPr>
  </w:style>
  <w:style w:type="character" w:styleId="Emphasis">
    <w:name w:val="Emphasis"/>
    <w:basedOn w:val="DefaultParagraphFont"/>
    <w:qFormat/>
    <w:rsid w:val="00462252"/>
    <w:rPr>
      <w:i/>
    </w:rPr>
  </w:style>
  <w:style w:type="paragraph" w:customStyle="1" w:styleId="SuperHeading">
    <w:name w:val="SuperHeading"/>
    <w:basedOn w:val="Normal"/>
    <w:rsid w:val="00462252"/>
    <w:pPr>
      <w:spacing w:before="240" w:after="120"/>
      <w:outlineLvl w:val="0"/>
    </w:pPr>
    <w:rPr>
      <w:rFonts w:ascii="Times New Roman" w:hAnsi="Times New Roman"/>
      <w:b/>
      <w:sz w:val="32"/>
    </w:rPr>
  </w:style>
  <w:style w:type="paragraph" w:customStyle="1" w:styleId="AllowPageBreak">
    <w:name w:val="AllowPageBreak"/>
    <w:rsid w:val="004622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2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2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2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2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2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2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2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252"/>
    <w:rPr>
      <w:rFonts w:ascii="Courier New" w:eastAsia="Times New Roman" w:hAnsi="Courier New" w:cs="Times New Roman"/>
      <w:i/>
      <w:szCs w:val="20"/>
      <w:lang w:eastAsia="en-US"/>
    </w:rPr>
  </w:style>
  <w:style w:type="paragraph" w:customStyle="1" w:styleId="HeadingBase">
    <w:name w:val="Heading Base"/>
    <w:rsid w:val="004622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252"/>
    <w:pPr>
      <w:tabs>
        <w:tab w:val="right" w:leader="dot" w:pos="9072"/>
      </w:tabs>
      <w:ind w:left="567"/>
    </w:pPr>
    <w:rPr>
      <w:szCs w:val="22"/>
    </w:rPr>
  </w:style>
  <w:style w:type="paragraph" w:customStyle="1" w:styleId="TOCBase">
    <w:name w:val="TOC Base"/>
    <w:rsid w:val="004622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252"/>
    <w:pPr>
      <w:tabs>
        <w:tab w:val="right" w:leader="dot" w:pos="9072"/>
      </w:tabs>
      <w:spacing w:before="40" w:after="40"/>
      <w:ind w:left="284"/>
    </w:pPr>
    <w:rPr>
      <w:rFonts w:ascii="Times New Roman" w:hAnsi="Times New Roman"/>
    </w:rPr>
  </w:style>
  <w:style w:type="paragraph" w:styleId="TOC1">
    <w:name w:val="toc 1"/>
    <w:basedOn w:val="TOCBase"/>
    <w:next w:val="Normal"/>
    <w:rsid w:val="004622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2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252"/>
    <w:rPr>
      <w:rFonts w:ascii="Times New Roman" w:eastAsia="Times New Roman" w:hAnsi="Times New Roman" w:cs="Times New Roman"/>
      <w:sz w:val="16"/>
      <w:lang w:eastAsia="en-US"/>
    </w:rPr>
  </w:style>
  <w:style w:type="paragraph" w:styleId="Title">
    <w:name w:val="Title"/>
    <w:basedOn w:val="HeadingBase"/>
    <w:link w:val="TitleChar"/>
    <w:qFormat/>
    <w:rsid w:val="00462252"/>
    <w:pPr>
      <w:spacing w:before="5040"/>
      <w:jc w:val="center"/>
    </w:pPr>
    <w:rPr>
      <w:sz w:val="48"/>
      <w:szCs w:val="72"/>
      <w:lang w:val="en-US"/>
    </w:rPr>
  </w:style>
  <w:style w:type="character" w:customStyle="1" w:styleId="TitleChar">
    <w:name w:val="Title Char"/>
    <w:basedOn w:val="DefaultParagraphFont"/>
    <w:link w:val="Title"/>
    <w:rsid w:val="004622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252"/>
    <w:pPr>
      <w:tabs>
        <w:tab w:val="left" w:pos="3600"/>
        <w:tab w:val="left" w:pos="3958"/>
      </w:tabs>
    </w:pPr>
  </w:style>
  <w:style w:type="paragraph" w:styleId="List">
    <w:name w:val="List"/>
    <w:basedOn w:val="BodyText"/>
    <w:next w:val="BodyText"/>
    <w:rsid w:val="00462252"/>
    <w:pPr>
      <w:tabs>
        <w:tab w:val="left" w:pos="340"/>
      </w:tabs>
      <w:spacing w:before="60" w:after="60"/>
      <w:ind w:left="340" w:hanging="340"/>
    </w:pPr>
  </w:style>
  <w:style w:type="paragraph" w:customStyle="1" w:styleId="Note">
    <w:name w:val="Note"/>
    <w:basedOn w:val="BodyText"/>
    <w:rsid w:val="004622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252"/>
    <w:pPr>
      <w:framePr w:wrap="auto" w:hAnchor="text" w:y="6049"/>
    </w:pPr>
    <w:rPr>
      <w:color w:val="000000"/>
      <w:sz w:val="40"/>
    </w:rPr>
  </w:style>
  <w:style w:type="paragraph" w:customStyle="1" w:styleId="TOCTitle">
    <w:name w:val="TOCTitle"/>
    <w:basedOn w:val="Heading1"/>
    <w:rsid w:val="00462252"/>
    <w:pPr>
      <w:spacing w:after="240"/>
      <w:jc w:val="center"/>
      <w:outlineLvl w:val="9"/>
    </w:pPr>
    <w:rPr>
      <w:caps/>
    </w:rPr>
  </w:style>
  <w:style w:type="paragraph" w:customStyle="1" w:styleId="Version">
    <w:name w:val="Version"/>
    <w:rsid w:val="004622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252"/>
    <w:pPr>
      <w:keepNext w:val="0"/>
      <w:tabs>
        <w:tab w:val="right" w:pos="4176"/>
      </w:tabs>
      <w:ind w:left="198" w:hanging="198"/>
    </w:pPr>
    <w:rPr>
      <w:rFonts w:ascii="Garamond" w:hAnsi="Garamond"/>
    </w:rPr>
  </w:style>
  <w:style w:type="paragraph" w:styleId="IndexHeading">
    <w:name w:val="index heading"/>
    <w:basedOn w:val="Normal"/>
    <w:next w:val="Index1"/>
    <w:semiHidden/>
    <w:rsid w:val="00462252"/>
    <w:pPr>
      <w:spacing w:before="120" w:after="120"/>
    </w:pPr>
    <w:rPr>
      <w:rFonts w:ascii="Arial" w:hAnsi="Arial"/>
      <w:b/>
      <w:color w:val="918585"/>
      <w:sz w:val="24"/>
    </w:rPr>
  </w:style>
  <w:style w:type="paragraph" w:styleId="Header">
    <w:name w:val="header"/>
    <w:basedOn w:val="Normal"/>
    <w:link w:val="HeaderChar"/>
    <w:rsid w:val="004622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252"/>
    <w:rPr>
      <w:rFonts w:ascii="Times New Roman" w:eastAsia="Times New Roman" w:hAnsi="Times New Roman" w:cs="Times New Roman"/>
      <w:sz w:val="16"/>
      <w:szCs w:val="20"/>
      <w:lang w:val="en-GB" w:eastAsia="en-US"/>
    </w:rPr>
  </w:style>
  <w:style w:type="paragraph" w:customStyle="1" w:styleId="Chapter">
    <w:name w:val="Chapter"/>
    <w:basedOn w:val="Normal"/>
    <w:rsid w:val="00462252"/>
    <w:pPr>
      <w:spacing w:before="240"/>
    </w:pPr>
    <w:rPr>
      <w:rFonts w:ascii="Times New Roman" w:hAnsi="Times New Roman"/>
      <w:smallCaps/>
      <w:spacing w:val="80"/>
      <w:sz w:val="28"/>
    </w:rPr>
  </w:style>
  <w:style w:type="paragraph" w:customStyle="1" w:styleId="InChapter">
    <w:name w:val="InChapter"/>
    <w:basedOn w:val="Heading3"/>
    <w:rsid w:val="00462252"/>
    <w:pPr>
      <w:spacing w:after="240"/>
      <w:outlineLvl w:val="9"/>
    </w:pPr>
    <w:rPr>
      <w:noProof/>
    </w:rPr>
  </w:style>
  <w:style w:type="paragraph" w:styleId="Index2">
    <w:name w:val="index 2"/>
    <w:basedOn w:val="Normal"/>
    <w:next w:val="Normal"/>
    <w:semiHidden/>
    <w:rsid w:val="00462252"/>
    <w:pPr>
      <w:tabs>
        <w:tab w:val="right" w:pos="4176"/>
      </w:tabs>
      <w:ind w:left="568" w:hanging="284"/>
    </w:pPr>
    <w:rPr>
      <w:rFonts w:ascii="Garamond" w:hAnsi="Garamond"/>
    </w:rPr>
  </w:style>
  <w:style w:type="paragraph" w:customStyle="1" w:styleId="Byline">
    <w:name w:val="Byline"/>
    <w:rsid w:val="004622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252"/>
    <w:pPr>
      <w:tabs>
        <w:tab w:val="clear" w:pos="3600"/>
        <w:tab w:val="clear" w:pos="3958"/>
      </w:tabs>
      <w:jc w:val="right"/>
    </w:pPr>
  </w:style>
  <w:style w:type="paragraph" w:styleId="Caption">
    <w:name w:val="caption"/>
    <w:basedOn w:val="BodyText"/>
    <w:next w:val="Normal"/>
    <w:qFormat/>
    <w:rsid w:val="00462252"/>
    <w:pPr>
      <w:framePr w:w="2268" w:hSpace="181" w:vSpace="181" w:wrap="around" w:vAnchor="text" w:hAnchor="page" w:x="1135" w:y="285" w:anchorLock="1"/>
    </w:pPr>
    <w:rPr>
      <w:i/>
    </w:rPr>
  </w:style>
  <w:style w:type="paragraph" w:customStyle="1" w:styleId="MiniTOCTitle">
    <w:name w:val="MiniTOCTitle"/>
    <w:basedOn w:val="Heading4"/>
    <w:rsid w:val="00462252"/>
    <w:pPr>
      <w:spacing w:before="240"/>
      <w:outlineLvl w:val="9"/>
    </w:pPr>
    <w:rPr>
      <w:noProof/>
      <w:sz w:val="24"/>
    </w:rPr>
  </w:style>
  <w:style w:type="paragraph" w:customStyle="1" w:styleId="MiniTOCItem">
    <w:name w:val="MiniTOCItem"/>
    <w:basedOn w:val="ListBullet"/>
    <w:rsid w:val="00462252"/>
    <w:pPr>
      <w:numPr>
        <w:numId w:val="0"/>
      </w:numPr>
      <w:tabs>
        <w:tab w:val="right" w:leader="dot" w:pos="6521"/>
      </w:tabs>
      <w:spacing w:before="0" w:after="0"/>
    </w:pPr>
  </w:style>
  <w:style w:type="paragraph" w:customStyle="1" w:styleId="TOFTitle">
    <w:name w:val="TOFTitle"/>
    <w:basedOn w:val="TOCTitle"/>
    <w:rsid w:val="00462252"/>
  </w:style>
  <w:style w:type="paragraph" w:styleId="TableofFigures">
    <w:name w:val="table of figures"/>
    <w:basedOn w:val="Normal"/>
    <w:next w:val="Normal"/>
    <w:semiHidden/>
    <w:rsid w:val="00462252"/>
    <w:pPr>
      <w:tabs>
        <w:tab w:val="right" w:leader="dot" w:pos="9072"/>
      </w:tabs>
      <w:ind w:left="970" w:hanging="403"/>
    </w:pPr>
    <w:rPr>
      <w:rFonts w:ascii="Times New Roman" w:hAnsi="Times New Roman"/>
      <w:b/>
    </w:rPr>
  </w:style>
  <w:style w:type="paragraph" w:styleId="ListNumber">
    <w:name w:val="List Number"/>
    <w:basedOn w:val="List"/>
    <w:rsid w:val="00462252"/>
    <w:pPr>
      <w:numPr>
        <w:numId w:val="15"/>
      </w:numPr>
      <w:tabs>
        <w:tab w:val="clear" w:pos="340"/>
      </w:tabs>
    </w:pPr>
  </w:style>
  <w:style w:type="character" w:customStyle="1" w:styleId="WingdingSymbols">
    <w:name w:val="Wingding Symbols"/>
    <w:rsid w:val="00462252"/>
    <w:rPr>
      <w:rFonts w:ascii="Wingdings" w:hAnsi="Wingdings"/>
    </w:rPr>
  </w:style>
  <w:style w:type="paragraph" w:customStyle="1" w:styleId="TableHeading">
    <w:name w:val="Table Heading"/>
    <w:basedOn w:val="HeadingBase"/>
    <w:rsid w:val="00462252"/>
    <w:pPr>
      <w:keepLines/>
      <w:pBdr>
        <w:bottom w:val="single" w:sz="6" w:space="1" w:color="918585"/>
      </w:pBdr>
      <w:spacing w:before="240"/>
    </w:pPr>
  </w:style>
  <w:style w:type="character" w:customStyle="1" w:styleId="HotSpot">
    <w:name w:val="HotSpot"/>
    <w:rsid w:val="00462252"/>
    <w:rPr>
      <w:color w:val="0033CC"/>
      <w:u w:val="none"/>
    </w:rPr>
  </w:style>
  <w:style w:type="paragraph" w:customStyle="1" w:styleId="BodyTextRight">
    <w:name w:val="Body Text Right"/>
    <w:basedOn w:val="BodyText"/>
    <w:rsid w:val="00462252"/>
    <w:pPr>
      <w:spacing w:before="0" w:after="0"/>
      <w:jc w:val="right"/>
    </w:pPr>
  </w:style>
  <w:style w:type="paragraph" w:styleId="Index3">
    <w:name w:val="index 3"/>
    <w:basedOn w:val="ListNumber2"/>
    <w:next w:val="Normal"/>
    <w:semiHidden/>
    <w:rsid w:val="00462252"/>
    <w:pPr>
      <w:numPr>
        <w:numId w:val="0"/>
      </w:numPr>
      <w:tabs>
        <w:tab w:val="right" w:leader="dot" w:pos="4176"/>
      </w:tabs>
    </w:pPr>
  </w:style>
  <w:style w:type="paragraph" w:styleId="ListNumber2">
    <w:name w:val="List Number 2"/>
    <w:basedOn w:val="List2"/>
    <w:rsid w:val="00462252"/>
    <w:pPr>
      <w:numPr>
        <w:numId w:val="10"/>
      </w:numPr>
      <w:tabs>
        <w:tab w:val="clear" w:pos="1060"/>
      </w:tabs>
    </w:pPr>
  </w:style>
  <w:style w:type="paragraph" w:customStyle="1" w:styleId="MarginNote">
    <w:name w:val="Margin Note"/>
    <w:basedOn w:val="BodyText"/>
    <w:rsid w:val="004622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2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2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252"/>
    <w:rPr>
      <w:sz w:val="32"/>
    </w:rPr>
  </w:style>
  <w:style w:type="paragraph" w:customStyle="1" w:styleId="HeadingProcedure">
    <w:name w:val="Heading Procedure"/>
    <w:basedOn w:val="HeadingBase"/>
    <w:next w:val="Normal"/>
    <w:rsid w:val="00462252"/>
    <w:pPr>
      <w:tabs>
        <w:tab w:val="left" w:pos="0"/>
      </w:tabs>
      <w:spacing w:before="120" w:after="60"/>
    </w:pPr>
    <w:rPr>
      <w:i/>
      <w:color w:val="918585"/>
      <w:sz w:val="22"/>
    </w:rPr>
  </w:style>
  <w:style w:type="paragraph" w:customStyle="1" w:styleId="TableBodyText">
    <w:name w:val="Table Body Text"/>
    <w:basedOn w:val="BodyText"/>
    <w:rsid w:val="00462252"/>
    <w:pPr>
      <w:spacing w:before="60" w:after="60"/>
    </w:pPr>
  </w:style>
  <w:style w:type="paragraph" w:styleId="ListContinue">
    <w:name w:val="List Continue"/>
    <w:basedOn w:val="List"/>
    <w:rsid w:val="00462252"/>
    <w:pPr>
      <w:ind w:firstLine="0"/>
    </w:pPr>
  </w:style>
  <w:style w:type="paragraph" w:customStyle="1" w:styleId="ListNote">
    <w:name w:val="List Note"/>
    <w:basedOn w:val="List"/>
    <w:rsid w:val="00462252"/>
    <w:pPr>
      <w:pBdr>
        <w:top w:val="single" w:sz="6" w:space="2" w:color="918585"/>
        <w:bottom w:val="single" w:sz="6" w:space="2" w:color="918585"/>
      </w:pBdr>
      <w:tabs>
        <w:tab w:val="left" w:pos="1021"/>
      </w:tabs>
      <w:ind w:firstLine="0"/>
    </w:pPr>
  </w:style>
  <w:style w:type="paragraph" w:customStyle="1" w:styleId="Warning">
    <w:name w:val="Warning"/>
    <w:basedOn w:val="BodyText"/>
    <w:rsid w:val="00462252"/>
    <w:pPr>
      <w:shd w:val="clear" w:color="auto" w:fill="D9D9D9"/>
      <w:tabs>
        <w:tab w:val="left" w:pos="992"/>
      </w:tabs>
      <w:ind w:left="119" w:right="119"/>
    </w:pPr>
    <w:rPr>
      <w:sz w:val="20"/>
    </w:rPr>
  </w:style>
  <w:style w:type="paragraph" w:customStyle="1" w:styleId="MarginIcons">
    <w:name w:val="Margin Icons"/>
    <w:basedOn w:val="BodyText"/>
    <w:rsid w:val="004622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252"/>
    <w:rPr>
      <w:rFonts w:ascii="Courier New" w:hAnsi="Courier New"/>
    </w:rPr>
  </w:style>
  <w:style w:type="paragraph" w:customStyle="1" w:styleId="NoteBullet">
    <w:name w:val="Note Bullet"/>
    <w:basedOn w:val="Note"/>
    <w:rsid w:val="00462252"/>
    <w:pPr>
      <w:tabs>
        <w:tab w:val="clear" w:pos="680"/>
      </w:tabs>
      <w:spacing w:before="60" w:after="60"/>
    </w:pPr>
  </w:style>
  <w:style w:type="paragraph" w:customStyle="1" w:styleId="SubHeading2">
    <w:name w:val="SubHeading2"/>
    <w:basedOn w:val="HeadingBase"/>
    <w:rsid w:val="00462252"/>
    <w:pPr>
      <w:spacing w:before="240" w:after="60"/>
    </w:pPr>
    <w:rPr>
      <w:sz w:val="20"/>
    </w:rPr>
  </w:style>
  <w:style w:type="paragraph" w:customStyle="1" w:styleId="SubHeading1">
    <w:name w:val="SubHeading1"/>
    <w:basedOn w:val="HeadingBase"/>
    <w:rsid w:val="00462252"/>
    <w:pPr>
      <w:spacing w:before="240" w:after="60"/>
    </w:pPr>
    <w:rPr>
      <w:color w:val="918585"/>
      <w:sz w:val="22"/>
    </w:rPr>
  </w:style>
  <w:style w:type="paragraph" w:customStyle="1" w:styleId="SideHeading">
    <w:name w:val="Side Heading"/>
    <w:basedOn w:val="HeadingBase"/>
    <w:rsid w:val="004622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252"/>
    <w:pPr>
      <w:tabs>
        <w:tab w:val="num" w:pos="360"/>
      </w:tabs>
    </w:pPr>
  </w:style>
  <w:style w:type="paragraph" w:styleId="PlainText">
    <w:name w:val="Plain Text"/>
    <w:basedOn w:val="Normal"/>
    <w:link w:val="PlainTextChar"/>
    <w:rsid w:val="00462252"/>
    <w:rPr>
      <w:sz w:val="20"/>
    </w:rPr>
  </w:style>
  <w:style w:type="character" w:customStyle="1" w:styleId="PlainTextChar">
    <w:name w:val="Plain Text Char"/>
    <w:basedOn w:val="DefaultParagraphFont"/>
    <w:link w:val="PlainText"/>
    <w:rsid w:val="00462252"/>
    <w:rPr>
      <w:rFonts w:ascii="Courier New" w:eastAsia="Times New Roman" w:hAnsi="Courier New" w:cs="Times New Roman"/>
      <w:sz w:val="20"/>
      <w:szCs w:val="20"/>
      <w:lang w:eastAsia="en-US"/>
    </w:rPr>
  </w:style>
  <w:style w:type="character" w:customStyle="1" w:styleId="MenuOption">
    <w:name w:val="Menu Option"/>
    <w:basedOn w:val="DefaultParagraphFont"/>
    <w:rsid w:val="00462252"/>
    <w:rPr>
      <w:b/>
      <w:smallCaps/>
    </w:rPr>
  </w:style>
  <w:style w:type="paragraph" w:customStyle="1" w:styleId="TableListNumber">
    <w:name w:val="Table List Number"/>
    <w:basedOn w:val="ListNumber"/>
    <w:rsid w:val="00462252"/>
    <w:pPr>
      <w:numPr>
        <w:numId w:val="0"/>
      </w:numPr>
    </w:pPr>
  </w:style>
  <w:style w:type="paragraph" w:styleId="TOC4">
    <w:name w:val="toc 4"/>
    <w:basedOn w:val="TOCBase"/>
    <w:next w:val="Normal"/>
    <w:semiHidden/>
    <w:rsid w:val="00462252"/>
    <w:pPr>
      <w:tabs>
        <w:tab w:val="right" w:leader="dot" w:pos="9071"/>
      </w:tabs>
      <w:ind w:left="1701"/>
    </w:pPr>
  </w:style>
  <w:style w:type="paragraph" w:customStyle="1" w:styleId="ListAlpha">
    <w:name w:val="List Alpha"/>
    <w:basedOn w:val="List"/>
    <w:rsid w:val="00462252"/>
    <w:pPr>
      <w:numPr>
        <w:numId w:val="9"/>
      </w:numPr>
    </w:pPr>
  </w:style>
  <w:style w:type="paragraph" w:customStyle="1" w:styleId="ListAlpha2">
    <w:name w:val="List Alpha 2"/>
    <w:basedOn w:val="List2"/>
    <w:rsid w:val="00462252"/>
    <w:pPr>
      <w:numPr>
        <w:numId w:val="8"/>
      </w:numPr>
    </w:pPr>
  </w:style>
  <w:style w:type="paragraph" w:styleId="List2">
    <w:name w:val="List 2"/>
    <w:basedOn w:val="BodyText"/>
    <w:rsid w:val="00462252"/>
    <w:pPr>
      <w:tabs>
        <w:tab w:val="left" w:pos="680"/>
      </w:tabs>
      <w:spacing w:before="60" w:after="60"/>
      <w:ind w:left="680" w:hanging="340"/>
    </w:pPr>
  </w:style>
  <w:style w:type="paragraph" w:styleId="List3">
    <w:name w:val="List 3"/>
    <w:basedOn w:val="BodyText"/>
    <w:rsid w:val="00462252"/>
    <w:pPr>
      <w:tabs>
        <w:tab w:val="left" w:pos="1021"/>
      </w:tabs>
      <w:spacing w:before="60" w:after="60"/>
      <w:ind w:left="1020" w:hanging="340"/>
    </w:pPr>
  </w:style>
  <w:style w:type="paragraph" w:styleId="List4">
    <w:name w:val="List 4"/>
    <w:basedOn w:val="BodyText"/>
    <w:rsid w:val="00462252"/>
    <w:pPr>
      <w:tabs>
        <w:tab w:val="left" w:pos="1361"/>
      </w:tabs>
      <w:spacing w:before="60" w:after="60"/>
      <w:ind w:left="1361" w:hanging="340"/>
    </w:pPr>
  </w:style>
  <w:style w:type="paragraph" w:styleId="List5">
    <w:name w:val="List 5"/>
    <w:basedOn w:val="BodyText"/>
    <w:rsid w:val="00462252"/>
    <w:pPr>
      <w:tabs>
        <w:tab w:val="left" w:pos="1701"/>
      </w:tabs>
      <w:spacing w:before="60" w:after="60"/>
      <w:ind w:left="1701" w:hanging="340"/>
    </w:pPr>
  </w:style>
  <w:style w:type="paragraph" w:styleId="ListBullet3">
    <w:name w:val="List Bullet 3"/>
    <w:basedOn w:val="List3"/>
    <w:rsid w:val="00462252"/>
    <w:pPr>
      <w:numPr>
        <w:numId w:val="14"/>
      </w:numPr>
      <w:tabs>
        <w:tab w:val="clear" w:pos="1021"/>
      </w:tabs>
      <w:ind w:left="1037" w:hanging="357"/>
    </w:pPr>
  </w:style>
  <w:style w:type="paragraph" w:styleId="ListBullet4">
    <w:name w:val="List Bullet 4"/>
    <w:basedOn w:val="List4"/>
    <w:rsid w:val="00462252"/>
    <w:pPr>
      <w:numPr>
        <w:numId w:val="3"/>
      </w:numPr>
      <w:tabs>
        <w:tab w:val="clear" w:pos="1361"/>
      </w:tabs>
    </w:pPr>
  </w:style>
  <w:style w:type="paragraph" w:styleId="ListBullet5">
    <w:name w:val="List Bullet 5"/>
    <w:basedOn w:val="List5"/>
    <w:rsid w:val="00462252"/>
    <w:pPr>
      <w:numPr>
        <w:numId w:val="4"/>
      </w:numPr>
    </w:pPr>
  </w:style>
  <w:style w:type="paragraph" w:styleId="ListContinue2">
    <w:name w:val="List Continue 2"/>
    <w:basedOn w:val="List2"/>
    <w:rsid w:val="00462252"/>
    <w:pPr>
      <w:ind w:firstLine="0"/>
    </w:pPr>
  </w:style>
  <w:style w:type="paragraph" w:styleId="ListContinue3">
    <w:name w:val="List Continue 3"/>
    <w:basedOn w:val="List3"/>
    <w:rsid w:val="00462252"/>
    <w:pPr>
      <w:ind w:left="1021" w:firstLine="0"/>
    </w:pPr>
  </w:style>
  <w:style w:type="paragraph" w:styleId="ListContinue4">
    <w:name w:val="List Continue 4"/>
    <w:basedOn w:val="List4"/>
    <w:rsid w:val="00462252"/>
    <w:pPr>
      <w:ind w:firstLine="0"/>
    </w:pPr>
  </w:style>
  <w:style w:type="paragraph" w:styleId="ListContinue5">
    <w:name w:val="List Continue 5"/>
    <w:basedOn w:val="List5"/>
    <w:rsid w:val="00462252"/>
    <w:pPr>
      <w:ind w:firstLine="0"/>
    </w:pPr>
  </w:style>
  <w:style w:type="paragraph" w:styleId="ListNumber3">
    <w:name w:val="List Number 3"/>
    <w:basedOn w:val="List3"/>
    <w:rsid w:val="00462252"/>
    <w:pPr>
      <w:numPr>
        <w:numId w:val="5"/>
      </w:numPr>
    </w:pPr>
  </w:style>
  <w:style w:type="paragraph" w:styleId="ListNumber4">
    <w:name w:val="List Number 4"/>
    <w:basedOn w:val="List4"/>
    <w:rsid w:val="00462252"/>
    <w:pPr>
      <w:numPr>
        <w:numId w:val="6"/>
      </w:numPr>
    </w:pPr>
  </w:style>
  <w:style w:type="paragraph" w:styleId="ListNumber5">
    <w:name w:val="List Number 5"/>
    <w:basedOn w:val="List5"/>
    <w:rsid w:val="00462252"/>
    <w:pPr>
      <w:numPr>
        <w:numId w:val="7"/>
      </w:numPr>
    </w:pPr>
  </w:style>
  <w:style w:type="paragraph" w:styleId="BlockText">
    <w:name w:val="Block Text"/>
    <w:basedOn w:val="Normal"/>
    <w:rsid w:val="00462252"/>
    <w:pPr>
      <w:spacing w:after="120"/>
      <w:ind w:left="1440" w:right="1440"/>
    </w:pPr>
  </w:style>
  <w:style w:type="character" w:customStyle="1" w:styleId="Subscript">
    <w:name w:val="Subscript"/>
    <w:basedOn w:val="DefaultParagraphFont"/>
    <w:rsid w:val="00462252"/>
    <w:rPr>
      <w:sz w:val="16"/>
      <w:vertAlign w:val="subscript"/>
    </w:rPr>
  </w:style>
  <w:style w:type="character" w:customStyle="1" w:styleId="Superscript">
    <w:name w:val="Superscript"/>
    <w:basedOn w:val="DefaultParagraphFont"/>
    <w:rsid w:val="00462252"/>
    <w:rPr>
      <w:sz w:val="16"/>
      <w:vertAlign w:val="superscript"/>
    </w:rPr>
  </w:style>
  <w:style w:type="character" w:customStyle="1" w:styleId="Symbols">
    <w:name w:val="Symbols"/>
    <w:basedOn w:val="DefaultParagraphFont"/>
    <w:rsid w:val="00462252"/>
    <w:rPr>
      <w:rFonts w:ascii="Symbol" w:hAnsi="Symbol"/>
    </w:rPr>
  </w:style>
  <w:style w:type="character" w:customStyle="1" w:styleId="MenuOptions">
    <w:name w:val="Menu Options"/>
    <w:basedOn w:val="DefaultParagraphFont"/>
    <w:rsid w:val="00462252"/>
    <w:rPr>
      <w:rFonts w:ascii="Arial Narrow" w:hAnsi="Arial Narrow"/>
      <w:smallCaps/>
    </w:rPr>
  </w:style>
  <w:style w:type="character" w:customStyle="1" w:styleId="Buttons">
    <w:name w:val="Buttons"/>
    <w:basedOn w:val="DefaultParagraphFont"/>
    <w:rsid w:val="00462252"/>
    <w:rPr>
      <w:b/>
    </w:rPr>
  </w:style>
  <w:style w:type="character" w:customStyle="1" w:styleId="Underlined">
    <w:name w:val="Underlined"/>
    <w:basedOn w:val="DefaultParagraphFont"/>
    <w:rsid w:val="00462252"/>
    <w:rPr>
      <w:u w:val="single"/>
    </w:rPr>
  </w:style>
  <w:style w:type="paragraph" w:customStyle="1" w:styleId="TableBodyTextRight">
    <w:name w:val="Table Body Text Right"/>
    <w:basedOn w:val="TableBodyText"/>
    <w:rsid w:val="00462252"/>
    <w:pPr>
      <w:widowControl w:val="0"/>
      <w:autoSpaceDE w:val="0"/>
      <w:autoSpaceDN w:val="0"/>
      <w:adjustRightInd w:val="0"/>
      <w:jc w:val="right"/>
    </w:pPr>
    <w:rPr>
      <w:rFonts w:cs="Arial"/>
      <w:szCs w:val="18"/>
    </w:rPr>
  </w:style>
  <w:style w:type="paragraph" w:customStyle="1" w:styleId="CopyrightText">
    <w:name w:val="Copyright Text"/>
    <w:basedOn w:val="BodyText"/>
    <w:rsid w:val="00462252"/>
    <w:rPr>
      <w:sz w:val="18"/>
    </w:rPr>
  </w:style>
  <w:style w:type="paragraph" w:customStyle="1" w:styleId="BodySmallRight">
    <w:name w:val="Body Small Right"/>
    <w:basedOn w:val="BodyTextRight"/>
    <w:rsid w:val="00462252"/>
    <w:rPr>
      <w:sz w:val="18"/>
      <w:szCs w:val="18"/>
    </w:rPr>
  </w:style>
  <w:style w:type="paragraph" w:customStyle="1" w:styleId="MarginEdition">
    <w:name w:val="Margin Edition"/>
    <w:basedOn w:val="MarginNote"/>
    <w:rsid w:val="00462252"/>
    <w:pPr>
      <w:spacing w:before="0" w:after="0"/>
    </w:pPr>
    <w:rPr>
      <w:rFonts w:ascii="Times New Roman" w:hAnsi="Times New Roman"/>
      <w:color w:val="999999"/>
    </w:rPr>
  </w:style>
  <w:style w:type="paragraph" w:customStyle="1" w:styleId="Spacer">
    <w:name w:val="Spacer"/>
    <w:basedOn w:val="Normal"/>
    <w:rsid w:val="00462252"/>
    <w:rPr>
      <w:sz w:val="2"/>
      <w:szCs w:val="2"/>
    </w:rPr>
  </w:style>
  <w:style w:type="character" w:customStyle="1" w:styleId="Small">
    <w:name w:val="Small"/>
    <w:basedOn w:val="DefaultParagraphFont"/>
    <w:rsid w:val="00462252"/>
    <w:rPr>
      <w:sz w:val="16"/>
    </w:rPr>
  </w:style>
  <w:style w:type="paragraph" w:customStyle="1" w:styleId="WideTable">
    <w:name w:val="Wide Table"/>
    <w:basedOn w:val="Normal"/>
    <w:rsid w:val="00462252"/>
    <w:pPr>
      <w:ind w:left="-1418"/>
    </w:pPr>
    <w:rPr>
      <w:sz w:val="2"/>
      <w:szCs w:val="2"/>
    </w:rPr>
  </w:style>
  <w:style w:type="character" w:styleId="PageNumber">
    <w:name w:val="page number"/>
    <w:basedOn w:val="DefaultParagraphFont"/>
    <w:rsid w:val="00462252"/>
  </w:style>
  <w:style w:type="paragraph" w:styleId="Quote">
    <w:name w:val="Quote"/>
    <w:basedOn w:val="Heading1"/>
    <w:link w:val="QuoteChar"/>
    <w:qFormat/>
    <w:rsid w:val="00462252"/>
    <w:rPr>
      <w:b w:val="0"/>
      <w:sz w:val="72"/>
      <w:szCs w:val="72"/>
      <w:lang w:val="en-NZ"/>
    </w:rPr>
  </w:style>
  <w:style w:type="character" w:customStyle="1" w:styleId="QuoteChar">
    <w:name w:val="Quote Char"/>
    <w:basedOn w:val="DefaultParagraphFont"/>
    <w:link w:val="Quote"/>
    <w:rsid w:val="004622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252"/>
    <w:pPr>
      <w:pageBreakBefore/>
    </w:pPr>
  </w:style>
  <w:style w:type="paragraph" w:customStyle="1" w:styleId="Border">
    <w:name w:val="Border"/>
    <w:basedOn w:val="Normal"/>
    <w:qFormat/>
    <w:rsid w:val="004622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252"/>
    <w:rPr>
      <w:b/>
      <w:bCs/>
      <w:i/>
      <w:iCs/>
      <w:color w:val="auto"/>
    </w:rPr>
  </w:style>
  <w:style w:type="paragraph" w:styleId="IntenseQuote">
    <w:name w:val="Intense Quote"/>
    <w:basedOn w:val="Normal"/>
    <w:next w:val="Normal"/>
    <w:link w:val="IntenseQuoteChar"/>
    <w:uiPriority w:val="30"/>
    <w:qFormat/>
    <w:rsid w:val="004622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2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252"/>
    <w:rPr>
      <w:smallCaps/>
      <w:color w:val="auto"/>
      <w:u w:val="single"/>
    </w:rPr>
  </w:style>
  <w:style w:type="character" w:styleId="IntenseReference">
    <w:name w:val="Intense Reference"/>
    <w:basedOn w:val="DefaultParagraphFont"/>
    <w:uiPriority w:val="32"/>
    <w:qFormat/>
    <w:rsid w:val="00462252"/>
    <w:rPr>
      <w:b/>
      <w:bCs/>
      <w:smallCaps/>
      <w:color w:val="auto"/>
      <w:spacing w:val="5"/>
      <w:u w:val="single"/>
    </w:rPr>
  </w:style>
  <w:style w:type="paragraph" w:customStyle="1" w:styleId="2ColumnHeading">
    <w:name w:val="2Column Heading"/>
    <w:basedOn w:val="BodyText"/>
    <w:qFormat/>
    <w:rsid w:val="00462252"/>
    <w:pPr>
      <w:spacing w:after="60"/>
      <w:ind w:left="-2268"/>
    </w:pPr>
    <w:rPr>
      <w:b/>
    </w:rPr>
  </w:style>
  <w:style w:type="paragraph" w:customStyle="1" w:styleId="Heading1TOC">
    <w:name w:val="Heading1 TOC"/>
    <w:basedOn w:val="Normal"/>
    <w:qFormat/>
    <w:rsid w:val="00462252"/>
    <w:pPr>
      <w:spacing w:before="240" w:after="120"/>
    </w:pPr>
    <w:rPr>
      <w:rFonts w:ascii="Times New Roman" w:hAnsi="Times New Roman"/>
      <w:b/>
      <w:sz w:val="32"/>
    </w:rPr>
  </w:style>
  <w:style w:type="paragraph" w:customStyle="1" w:styleId="Heading2TOC">
    <w:name w:val="Heading2 TOC"/>
    <w:basedOn w:val="Normal"/>
    <w:qFormat/>
    <w:rsid w:val="00462252"/>
    <w:pPr>
      <w:spacing w:before="240" w:after="60"/>
    </w:pPr>
    <w:rPr>
      <w:rFonts w:ascii="Times New Roman" w:hAnsi="Times New Roman"/>
      <w:b/>
      <w:sz w:val="28"/>
    </w:rPr>
  </w:style>
  <w:style w:type="character" w:customStyle="1" w:styleId="Underline">
    <w:name w:val="Underline"/>
    <w:basedOn w:val="DefaultParagraphFont"/>
    <w:qFormat/>
    <w:rsid w:val="00462252"/>
    <w:rPr>
      <w:u w:val="single"/>
    </w:rPr>
  </w:style>
  <w:style w:type="character" w:customStyle="1" w:styleId="BoldandItalics">
    <w:name w:val="Bold and Italics"/>
    <w:qFormat/>
    <w:rsid w:val="00462252"/>
    <w:rPr>
      <w:b/>
      <w:i/>
      <w:u w:val="none"/>
    </w:rPr>
  </w:style>
  <w:style w:type="paragraph" w:styleId="BalloonText">
    <w:name w:val="Balloon Text"/>
    <w:basedOn w:val="Normal"/>
    <w:link w:val="BalloonTextChar"/>
    <w:rsid w:val="00462252"/>
    <w:rPr>
      <w:rFonts w:ascii="Tahoma" w:hAnsi="Tahoma" w:cs="Tahoma"/>
      <w:sz w:val="16"/>
      <w:szCs w:val="16"/>
    </w:rPr>
  </w:style>
  <w:style w:type="character" w:customStyle="1" w:styleId="BalloonTextChar">
    <w:name w:val="Balloon Text Char"/>
    <w:basedOn w:val="DefaultParagraphFont"/>
    <w:link w:val="BalloonText"/>
    <w:rsid w:val="004622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2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2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252"/>
    <w:rPr>
      <w:b/>
      <w:color w:val="660033"/>
      <w:spacing w:val="0"/>
    </w:rPr>
  </w:style>
  <w:style w:type="paragraph" w:customStyle="1" w:styleId="Nameditemlist">
    <w:name w:val="Named item list"/>
    <w:basedOn w:val="BodyText"/>
    <w:qFormat/>
    <w:rsid w:val="00462252"/>
    <w:pPr>
      <w:tabs>
        <w:tab w:val="left" w:pos="2835"/>
      </w:tabs>
      <w:ind w:left="2835" w:hanging="2835"/>
    </w:pPr>
  </w:style>
  <w:style w:type="paragraph" w:customStyle="1" w:styleId="BodyTextnopadding">
    <w:name w:val="Body Text no padding"/>
    <w:basedOn w:val="BodyText"/>
    <w:qFormat/>
    <w:rsid w:val="00462252"/>
    <w:pPr>
      <w:spacing w:before="0" w:after="0"/>
    </w:pPr>
  </w:style>
  <w:style w:type="paragraph" w:customStyle="1" w:styleId="BodyTextBold">
    <w:name w:val="Body Text Bold"/>
    <w:basedOn w:val="BodyText"/>
    <w:qFormat/>
    <w:rsid w:val="00462252"/>
    <w:rPr>
      <w:b/>
    </w:rPr>
  </w:style>
  <w:style w:type="character" w:styleId="Hyperlink">
    <w:name w:val="Hyperlink"/>
    <w:basedOn w:val="DefaultParagraphFont"/>
    <w:uiPriority w:val="99"/>
    <w:unhideWhenUsed/>
    <w:rsid w:val="00B633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3722</Characters>
  <Application>Microsoft Office Word</Application>
  <DocSecurity>0</DocSecurity>
  <Lines>120</Lines>
  <Paragraphs>80</Paragraphs>
  <ScaleCrop>false</ScaleCrop>
  <Company>Author-it Software Corporation Ltd.</Company>
  <LinksUpToDate>false</LinksUpToDate>
  <CharactersWithSpaces>4252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FWPWPP2207 Scarf edges of veneer</dc:title>
  <dc:subject>Approved</dc:subject>
  <dc:creator>Skills Impact</dc:creator>
  <cp:keywords>Release: 1</cp:keywords>
  <dc:description>Review Date: 12 April 2008</dc:description>
  <cp:lastModifiedBy>HSD_TPCMSd.prod</cp:lastModifiedBy>
  <cp:revision>3</cp:revision>
  <dcterms:created xsi:type="dcterms:W3CDTF">2020-12-04T01:08:00Z</dcterms:created>
  <dcterms:modified xsi:type="dcterms:W3CDTF">2020-12-04T01:08:00Z</dcterms:modified>
</cp:coreProperties>
</file>