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F5C" w:rsidP="002E1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FWPTMM5204 Manage product design</w:t>
      </w:r>
      <w:r>
        <w:fldChar w:fldCharType="end"/>
      </w:r>
    </w:p>
    <w:p w:rsidR="002E1F5C" w:rsidP="002E1F5C">
      <w:pPr>
        <w:pStyle w:val="Version"/>
        <w:sectPr w:rsidSect="00D01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E1B" w:rsidP="00D01E1B">
      <w:pPr>
        <w:pStyle w:val="SuperHeading"/>
      </w:pPr>
      <w:r w:rsidRPr="00D01E1B">
        <w:t>FWPTMM5204 Manage product design</w:t>
      </w:r>
    </w:p>
    <w:p w:rsidR="00000000" w:rsidRPr="00D01E1B" w:rsidP="00D01E1B">
      <w:pPr>
        <w:pStyle w:val="Heading1"/>
      </w:pPr>
      <w:bookmarkStart w:id="1" w:name="O_916740"/>
      <w:bookmarkEnd w:id="1"/>
      <w:r w:rsidRPr="00D01E1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01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rPr>
                <w:rStyle w:val="SpecialBold"/>
              </w:rPr>
              <w:t>Comment</w:t>
            </w:r>
          </w:p>
        </w:tc>
      </w:tr>
      <w:tr w:rsidTr="00D01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>Replaces equivalent unit FPITMM5204B Manage product design, which was first released with FPI11 Forest and Forest Products Training Package Version 2.2.</w:t>
            </w:r>
          </w:p>
          <w:p w:rsidR="00000000" w:rsidRPr="00D01E1B" w:rsidP="00D01E1B">
            <w:pPr>
              <w:pStyle w:val="BodyText"/>
            </w:pPr>
            <w:r w:rsidRPr="00D01E1B">
              <w:t>This is the first release of this unit in the new standards for</w:t>
            </w:r>
            <w:r w:rsidRPr="00D01E1B">
              <w:t>mat.</w:t>
            </w:r>
          </w:p>
        </w:tc>
      </w:tr>
    </w:tbl>
    <w:p w:rsidR="00000000" w:rsidRPr="00D01E1B" w:rsidP="00D01E1B">
      <w:pPr>
        <w:pStyle w:val="BodyText"/>
      </w:pP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2" w:name="O_916741"/>
      <w:bookmarkEnd w:id="2"/>
      <w:r w:rsidRPr="00D01E1B">
        <w:t>Application</w:t>
      </w:r>
    </w:p>
    <w:p w:rsidR="00000000" w:rsidRPr="00D01E1B" w:rsidP="002E1F5C">
      <w:pPr>
        <w:pStyle w:val="BodyText"/>
      </w:pPr>
      <w:r w:rsidRPr="00D01E1B">
        <w:t>This unit of competency describes the outcomes required to clarify and confirm design objectives and to manage all design processes ready for production acceptance. Work involves managing the performance of a design team</w:t>
      </w:r>
      <w:r w:rsidRPr="00D01E1B">
        <w:t xml:space="preserve"> and is completed in a forest products factory environment. </w:t>
      </w:r>
    </w:p>
    <w:p w:rsidR="00000000" w:rsidRPr="00D01E1B" w:rsidP="002E1F5C">
      <w:pPr>
        <w:pStyle w:val="BodyText"/>
      </w:pPr>
      <w:r w:rsidRPr="00D01E1B">
        <w:t>The unit applies to Timber Designer, Production Manager (Timber Truss and Frame).</w:t>
      </w:r>
    </w:p>
    <w:p w:rsidR="00000000" w:rsidRPr="00D01E1B" w:rsidP="002E1F5C">
      <w:pPr>
        <w:pStyle w:val="BodyText"/>
      </w:pPr>
      <w:r w:rsidRPr="00D01E1B">
        <w:t>No licensing, legislative, regulatory, or certification requirements apply to this unit at the time of publicatio</w:t>
      </w:r>
      <w:r w:rsidRPr="00D01E1B">
        <w:t>n.</w:t>
      </w:r>
    </w:p>
    <w:p w:rsidR="00000000" w:rsidRPr="00D01E1B" w:rsidP="00D01E1B">
      <w:pPr>
        <w:pStyle w:val="Heading1"/>
      </w:pPr>
      <w:bookmarkStart w:id="3" w:name="O_916742"/>
      <w:bookmarkEnd w:id="3"/>
      <w:r w:rsidRPr="00D01E1B">
        <w:t>Pre-requisite Unit</w:t>
      </w:r>
    </w:p>
    <w:p w:rsidR="00000000" w:rsidRPr="00D01E1B" w:rsidP="002E1F5C">
      <w:pPr>
        <w:pStyle w:val="BodyText"/>
      </w:pPr>
      <w:r w:rsidRPr="00D01E1B">
        <w:t>Nil</w:t>
      </w:r>
    </w:p>
    <w:p w:rsidR="00000000" w:rsidRPr="00D01E1B" w:rsidP="00D01E1B">
      <w:pPr>
        <w:pStyle w:val="Heading1"/>
      </w:pPr>
      <w:bookmarkStart w:id="4" w:name="O_916744"/>
      <w:bookmarkEnd w:id="4"/>
      <w:r w:rsidRPr="00D01E1B">
        <w:t>Unit Sector</w:t>
      </w:r>
    </w:p>
    <w:p w:rsidR="00000000" w:rsidRPr="00D01E1B" w:rsidP="002E1F5C">
      <w:pPr>
        <w:pStyle w:val="List"/>
      </w:pPr>
      <w:r w:rsidRPr="00D01E1B">
        <w:t>Timber Manufactured Products</w:t>
      </w:r>
    </w:p>
    <w:p w:rsidR="00000000" w:rsidRPr="00D01E1B" w:rsidP="002E1F5C">
      <w:pPr>
        <w:pStyle w:val="List"/>
      </w:pPr>
      <w:r w:rsidRPr="00D01E1B">
        <w:t>Timber Merchandising</w:t>
      </w: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5" w:name="O_916745"/>
      <w:bookmarkEnd w:id="5"/>
      <w:r w:rsidRPr="00D01E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1. Establish design objectives and success factors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 xml:space="preserve">1.1 Collect </w:t>
            </w:r>
            <w:r w:rsidRPr="00D01E1B">
              <w:t>and analyse information on design tasks.</w:t>
            </w:r>
          </w:p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1.2 Establish and specify criteria and key success factors and indicators for design outcomes.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2. Plan the design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>2.1 Package design workload into discrete, manageable design work units.</w:t>
            </w:r>
          </w:p>
          <w:p w:rsidR="00000000" w:rsidRPr="00D01E1B" w:rsidP="00D01E1B">
            <w:pPr>
              <w:pStyle w:val="BodyText"/>
            </w:pPr>
            <w:r w:rsidRPr="00D01E1B">
              <w:t>2.2 Evaluate scope of each design work unit and specify personnel and material resource requirements.</w:t>
            </w:r>
          </w:p>
          <w:p w:rsidR="00000000" w:rsidRPr="00D01E1B" w:rsidP="00D01E1B">
            <w:pPr>
              <w:pStyle w:val="BodyText"/>
            </w:pPr>
            <w:r w:rsidRPr="00D01E1B">
              <w:t>2.3 Schedule work for design work units in line with target achievement dates and resource constraints.</w:t>
            </w:r>
          </w:p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2.4 Document design work plan, including key succe</w:t>
            </w:r>
            <w:r w:rsidRPr="00D01E1B">
              <w:t>ss or performance indicators and gain approved in line with organisational procedures.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3. Implement design work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>3.1 Allocate human, material, equipment and system resources to particular design work units and tasks.</w:t>
            </w:r>
          </w:p>
          <w:p w:rsidR="00000000" w:rsidRPr="00D01E1B" w:rsidP="00D01E1B">
            <w:pPr>
              <w:pStyle w:val="BodyText"/>
            </w:pPr>
            <w:r w:rsidRPr="00D01E1B">
              <w:t>3.2 Consult with designers to esta</w:t>
            </w:r>
            <w:r w:rsidRPr="00D01E1B">
              <w:t>blish key performance indicators and direct to finalise work preparations and processes.</w:t>
            </w:r>
          </w:p>
          <w:p w:rsidR="00000000" w:rsidRPr="00D01E1B" w:rsidP="00D01E1B">
            <w:pPr>
              <w:pStyle w:val="BodyText"/>
            </w:pPr>
            <w:r w:rsidRPr="00D01E1B">
              <w:t>3.3 Resolve coordination issues with supporting agencies and departments.</w:t>
            </w:r>
          </w:p>
          <w:p w:rsidR="00000000" w:rsidRPr="00D01E1B" w:rsidP="00D01E1B">
            <w:pPr>
              <w:pStyle w:val="BodyText"/>
            </w:pPr>
            <w:r w:rsidRPr="00D01E1B">
              <w:t>3.4 Identify inhibitors to achieving appropriate designs, consider solutions and resolve.</w:t>
            </w:r>
          </w:p>
          <w:p w:rsidR="00000000" w:rsidRPr="00D01E1B" w:rsidP="00D01E1B">
            <w:pPr>
              <w:pStyle w:val="BodyText"/>
            </w:pPr>
            <w:r w:rsidRPr="00D01E1B">
              <w:t>3.5</w:t>
            </w:r>
            <w:r w:rsidRPr="00D01E1B">
              <w:t xml:space="preserve"> Complete progress reviews and provide support to designers to maintain technical design standards and achievement targets.</w:t>
            </w:r>
          </w:p>
          <w:p w:rsidR="00000000" w:rsidRPr="00D01E1B" w:rsidP="00D01E1B">
            <w:pPr>
              <w:pStyle w:val="BodyText"/>
            </w:pPr>
            <w:r w:rsidRPr="00D01E1B">
              <w:t>3.6 Prepare and certify final designs as meeting the required specifications.</w:t>
            </w:r>
          </w:p>
          <w:p w:rsidR="00000000" w:rsidRPr="00D01E1B" w:rsidP="00D01E1B">
            <w:pPr>
              <w:pStyle w:val="BodyText"/>
            </w:pPr>
            <w:r w:rsidRPr="00D01E1B">
              <w:t>3.7 Document and process final designs for client acce</w:t>
            </w:r>
            <w:r w:rsidRPr="00D01E1B">
              <w:t>ptance.</w:t>
            </w:r>
          </w:p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3.8 Record design process and problems and report to appropriate personnel.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4. Monitor and respond to design team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>4.1 Monitor performance targets to assess progress, revise targets or provide assistance to achieve.</w:t>
            </w:r>
          </w:p>
          <w:p w:rsidR="00000000" w:rsidRPr="00D01E1B" w:rsidP="00D01E1B">
            <w:pPr>
              <w:pStyle w:val="BodyText"/>
            </w:pPr>
            <w:r w:rsidRPr="00D01E1B">
              <w:t>4.2 Identify unsatis</w:t>
            </w:r>
            <w:r w:rsidRPr="00D01E1B">
              <w:t>factory performance and take prompt action to rectify.</w:t>
            </w:r>
          </w:p>
          <w:p w:rsidR="00000000" w:rsidRPr="00D01E1B" w:rsidP="00D01E1B">
            <w:pPr>
              <w:pStyle w:val="BodyText"/>
            </w:pPr>
            <w:r w:rsidRPr="00D01E1B">
              <w:t>4.3 Provide mentoring and coaching to support individuals and teams through the design process.</w:t>
            </w:r>
          </w:p>
          <w:p w:rsidR="00000000" w:rsidRPr="00D01E1B" w:rsidP="00D01E1B">
            <w:pPr>
              <w:pStyle w:val="BodyText"/>
            </w:pPr>
            <w:r w:rsidRPr="00D01E1B">
              <w:t>4.4 Negotiate and gain approval for recommended variations to plans</w:t>
            </w:r>
          </w:p>
          <w:p w:rsidR="00000000" w:rsidRPr="00D01E1B" w:rsidP="00D01E1B">
            <w:pPr>
              <w:pStyle w:val="BodyText"/>
            </w:pPr>
            <w:r w:rsidRPr="00D01E1B">
              <w:t>4.5 Manage systems, procedures and re</w:t>
            </w:r>
            <w:r w:rsidRPr="00D01E1B">
              <w:t>cords for performance management in line with organisational procedures.</w:t>
            </w:r>
          </w:p>
        </w:tc>
      </w:tr>
    </w:tbl>
    <w:p w:rsidR="00000000" w:rsidRPr="00D01E1B" w:rsidP="00D01E1B">
      <w:pPr>
        <w:pStyle w:val="BodyText"/>
      </w:pP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6" w:name="O_916746"/>
      <w:bookmarkEnd w:id="6"/>
      <w:r w:rsidRPr="00D01E1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This section describes those core and employment skills that are essential to performance and are not explicit in the performance criteria.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ListBullet"/>
            </w:pPr>
            <w:r w:rsidRPr="00D01E1B">
              <w:t>determine quantity of design work and deadlines and divide work activities into manageable units</w:t>
            </w:r>
          </w:p>
          <w:p w:rsidR="00000000" w:rsidRPr="00D01E1B" w:rsidP="00D01E1B">
            <w:pPr>
              <w:pStyle w:val="ListBullet"/>
            </w:pPr>
            <w:r w:rsidRPr="00D01E1B">
              <w:t>calculate human, material, equipment and system resources required to achieve design outcomes</w:t>
            </w:r>
          </w:p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 xml:space="preserve">complete reviews against timelines and targets and calculate adjustments. 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ListBullet"/>
            </w:pPr>
            <w:r w:rsidRPr="00D01E1B">
              <w:t>develop rapport with and nurture ongoing positive relationships with design team members</w:t>
            </w:r>
          </w:p>
          <w:p w:rsidR="00000000" w:rsidRPr="00D01E1B" w:rsidP="00D01E1B">
            <w:pPr>
              <w:pStyle w:val="ListBullet"/>
            </w:pPr>
            <w:r w:rsidRPr="00D01E1B">
              <w:t>provide clear and unambiguous information to staff about rol</w:t>
            </w:r>
            <w:r w:rsidRPr="00D01E1B">
              <w:t>es, responsibilities, targets and performance expectations</w:t>
            </w:r>
          </w:p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discuss unsatisfactory performance in a professional and constructive manner.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interpret complex information in source documents to establish design requirements.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ListBullet"/>
            </w:pPr>
            <w:r w:rsidRPr="00D01E1B">
              <w:t>develop and document comprehensive design work plans in a style and format easily understood by design team and other personnel</w:t>
            </w:r>
          </w:p>
          <w:p w:rsidR="00000000" w:rsidRPr="00D01E1B" w:rsidP="00D01E1B">
            <w:pPr>
              <w:pStyle w:val="ListBullet"/>
            </w:pPr>
            <w:r w:rsidRPr="00D01E1B">
              <w:t>produce basic reports on the design process and problems encountered</w:t>
            </w:r>
          </w:p>
          <w:p w:rsidR="00000000" w:rsidRPr="00D01E1B" w:rsidP="00D01E1B">
            <w:pPr>
              <w:pStyle w:val="ListBullet"/>
            </w:pPr>
            <w:r w:rsidRPr="00D01E1B">
              <w:t>clearly articulate key success and perf</w:t>
            </w:r>
            <w:r w:rsidRPr="00D01E1B">
              <w:t>ormance indicators in quantifiable language</w:t>
            </w:r>
          </w:p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clearly and accurately document performance management issues and records.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ListBullet"/>
            </w:pPr>
            <w:r w:rsidRPr="00D01E1B">
              <w:t>source, collect and organize data to inform design work plans</w:t>
            </w:r>
          </w:p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efficiently and logically manage operational logistics for design activities.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analyse design and staff performance problems, consider various solutions and resolve.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ListBullet"/>
              <w:rPr>
                <w:lang w:val="en-NZ"/>
              </w:rPr>
            </w:pPr>
            <w:r w:rsidRPr="00D01E1B">
              <w:t>take responsibility for leading a design team and for team outcomes.</w:t>
            </w:r>
          </w:p>
        </w:tc>
      </w:tr>
      <w:tr w:rsidTr="002E1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ListBullet"/>
            </w:pPr>
            <w:r w:rsidRPr="00D01E1B">
              <w:t>use a computer, keyboard and software to prepare design work plans and performance management records.</w:t>
            </w:r>
          </w:p>
        </w:tc>
      </w:tr>
    </w:tbl>
    <w:p w:rsidR="00000000" w:rsidRPr="00D01E1B" w:rsidP="00D01E1B">
      <w:pPr>
        <w:pStyle w:val="BodyText"/>
      </w:pP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7" w:name="O_916747"/>
      <w:bookmarkEnd w:id="7"/>
      <w:r w:rsidRPr="00D01E1B">
        <w:t>Range of Conditions</w:t>
      </w:r>
    </w:p>
    <w:p w:rsidR="00000000" w:rsidRPr="00D01E1B" w:rsidP="002E1F5C">
      <w:pPr>
        <w:pStyle w:val="BodyText"/>
      </w:pPr>
      <w:r w:rsidRPr="00D01E1B">
        <w:t>Not Applicable</w:t>
      </w:r>
    </w:p>
    <w:p w:rsidR="00000000" w:rsidRPr="00D01E1B" w:rsidP="00D01E1B">
      <w:pPr>
        <w:pStyle w:val="Heading1"/>
      </w:pPr>
      <w:bookmarkStart w:id="8" w:name="O_916748"/>
      <w:bookmarkEnd w:id="8"/>
      <w:r w:rsidRPr="00D01E1B">
        <w:t>Unit Mapping Information</w:t>
      </w:r>
    </w:p>
    <w:p w:rsidR="00000000" w:rsidRPr="00D01E1B" w:rsidP="002E1F5C">
      <w:pPr>
        <w:pStyle w:val="BodyText"/>
      </w:pPr>
      <w:r w:rsidRPr="00D01E1B">
        <w:t xml:space="preserve">FPITMM5204B Manage product design </w:t>
      </w:r>
    </w:p>
    <w:p w:rsidR="00000000" w:rsidRPr="00D01E1B" w:rsidP="00D01E1B">
      <w:pPr>
        <w:pStyle w:val="Heading1"/>
      </w:pPr>
      <w:bookmarkStart w:id="9" w:name="O_916755"/>
      <w:bookmarkEnd w:id="9"/>
      <w:r w:rsidRPr="00D01E1B">
        <w:t>Links</w:t>
      </w:r>
    </w:p>
    <w:p w:rsidR="00000000" w:rsidRPr="00D01E1B" w:rsidP="002E1F5C">
      <w:pPr>
        <w:pStyle w:val="BodyText"/>
      </w:pPr>
      <w:r w:rsidRPr="00D01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1D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01E1B" w:rsidP="002E1F5C">
      <w:pPr>
        <w:pStyle w:val="BodyText"/>
        <w:sectPr w:rsidSect="00D01E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1E1B" w:rsidP="00D01E1B">
      <w:pPr>
        <w:pStyle w:val="SuperHeading"/>
      </w:pPr>
      <w:r w:rsidRPr="00D01E1B">
        <w:t>Assessment Requirements for FWPTMM5204 Manage product design</w:t>
      </w:r>
    </w:p>
    <w:p w:rsidR="00000000" w:rsidRPr="00D01E1B" w:rsidP="00D01E1B">
      <w:pPr>
        <w:pStyle w:val="Heading1"/>
      </w:pPr>
      <w:bookmarkStart w:id="10" w:name="O_916750"/>
      <w:bookmarkEnd w:id="10"/>
      <w:r w:rsidRPr="00D01E1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01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rPr>
                <w:rStyle w:val="SpecialBold"/>
              </w:rPr>
              <w:t>Comment</w:t>
            </w:r>
          </w:p>
        </w:tc>
      </w:tr>
      <w:tr w:rsidTr="00D01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1B">
            <w:pPr>
              <w:pStyle w:val="BodyText"/>
              <w:rPr>
                <w:lang w:val="en-NZ"/>
              </w:rPr>
            </w:pPr>
            <w:r w:rsidRPr="00D01E1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1B" w:rsidP="00D01E1B">
            <w:pPr>
              <w:pStyle w:val="BodyText"/>
            </w:pPr>
            <w:r w:rsidRPr="00D01E1B">
              <w:t>Replaces equivalent FPITMM5204B Manage product design, which was first released with FPI11 Fo</w:t>
            </w:r>
            <w:r w:rsidRPr="00D01E1B">
              <w:t>rest and Forest Products Training Package Version 2.2.  This is the first release of this unit in the new standards format.</w:t>
            </w:r>
          </w:p>
          <w:p w:rsidR="00000000" w:rsidRPr="00D01E1B" w:rsidP="00D01E1B">
            <w:pPr>
              <w:pStyle w:val="BodyText"/>
            </w:pPr>
            <w:r w:rsidRPr="00D01E1B">
              <w:t>Assessment requirements now specify the performance and knowledge evidence, as well as assessment conditions for this unit of compet</w:t>
            </w:r>
            <w:r w:rsidRPr="00D01E1B">
              <w:t>ency. These sections simplify and replace components used in the previous unit format, including ‘Required Skills and Knowledge, Evidence Guide and Range Statement</w:t>
            </w:r>
          </w:p>
        </w:tc>
      </w:tr>
    </w:tbl>
    <w:p w:rsidR="00000000" w:rsidRPr="00D01E1B" w:rsidP="00D01E1B">
      <w:pPr>
        <w:pStyle w:val="BodyText"/>
      </w:pP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11" w:name="O_916751"/>
      <w:bookmarkEnd w:id="11"/>
      <w:r w:rsidRPr="00D01E1B">
        <w:t>Performance Evidence</w:t>
      </w:r>
    </w:p>
    <w:p w:rsidR="00000000" w:rsidRPr="00D01E1B" w:rsidP="002E1F5C">
      <w:pPr>
        <w:pStyle w:val="BodyText"/>
      </w:pPr>
      <w:r w:rsidRPr="00D01E1B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01E1B">
        <w:t xml:space="preserve"> have been performed on at least one occasion:</w:t>
      </w:r>
    </w:p>
    <w:p w:rsidR="00000000" w:rsidRPr="00D01E1B" w:rsidP="00D01E1B">
      <w:pPr>
        <w:pStyle w:val="ListBullet"/>
      </w:pPr>
      <w:r w:rsidRPr="00D01E1B">
        <w:t>manage product design in line with design criteria and performance targets that includes establishment, planning, implementing and monitoring the process</w:t>
      </w:r>
    </w:p>
    <w:p w:rsidR="00000000" w:rsidRPr="00D01E1B" w:rsidP="00D01E1B">
      <w:pPr>
        <w:pStyle w:val="ListBullet"/>
      </w:pPr>
      <w:r w:rsidRPr="00D01E1B">
        <w:t>determine, document and communicate key success indica</w:t>
      </w:r>
      <w:r w:rsidRPr="00D01E1B">
        <w:t>tors for the whole job and individual staff targets and performance indicators</w:t>
      </w:r>
    </w:p>
    <w:p w:rsidR="00000000" w:rsidRPr="00D01E1B" w:rsidP="00D01E1B">
      <w:pPr>
        <w:pStyle w:val="ListBullet"/>
      </w:pPr>
      <w:r w:rsidRPr="00D01E1B">
        <w:t>produce a written design work plan</w:t>
      </w:r>
    </w:p>
    <w:p w:rsidR="00000000" w:rsidRPr="00D01E1B" w:rsidP="00D01E1B">
      <w:pPr>
        <w:pStyle w:val="ListBullet"/>
      </w:pPr>
      <w:r w:rsidRPr="00D01E1B">
        <w:t>complete a basic report on the design process and problems encountered.</w:t>
      </w: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12" w:name="O_916752"/>
      <w:bookmarkEnd w:id="12"/>
      <w:r w:rsidRPr="00D01E1B">
        <w:t>Knowledge Evidence</w:t>
      </w:r>
    </w:p>
    <w:p w:rsidR="00000000" w:rsidRPr="00D01E1B" w:rsidP="002E1F5C">
      <w:pPr>
        <w:pStyle w:val="BodyText"/>
      </w:pPr>
      <w:r w:rsidRPr="00D01E1B">
        <w:t>A person competent in this unit mu</w:t>
      </w:r>
      <w:r w:rsidRPr="00D01E1B">
        <w:t>st be able to demonstrate knowledge of:</w:t>
      </w:r>
    </w:p>
    <w:p w:rsidR="00000000" w:rsidRPr="00D01E1B" w:rsidP="00D01E1B">
      <w:pPr>
        <w:pStyle w:val="ListBullet"/>
      </w:pPr>
      <w:r w:rsidRPr="00D01E1B">
        <w:t>content and application of applicable regulations for certifying final designs</w:t>
      </w:r>
    </w:p>
    <w:p w:rsidR="00000000" w:rsidRPr="00D01E1B" w:rsidP="00D01E1B">
      <w:pPr>
        <w:pStyle w:val="ListBullet"/>
      </w:pPr>
      <w:r w:rsidRPr="00D01E1B">
        <w:t>project management principles</w:t>
      </w:r>
    </w:p>
    <w:p w:rsidR="00000000" w:rsidRPr="00D01E1B" w:rsidP="00D01E1B">
      <w:pPr>
        <w:pStyle w:val="ListBullet"/>
      </w:pPr>
      <w:r w:rsidRPr="00D01E1B">
        <w:t>planning processes for a design job</w:t>
      </w:r>
    </w:p>
    <w:p w:rsidR="00000000" w:rsidRPr="00D01E1B" w:rsidP="00D01E1B">
      <w:pPr>
        <w:pStyle w:val="ListBullet"/>
      </w:pPr>
      <w:r w:rsidRPr="00D01E1B">
        <w:t>common products for which designs are produced, their features, use and individual design components</w:t>
      </w:r>
    </w:p>
    <w:p w:rsidR="00000000" w:rsidRPr="00D01E1B" w:rsidP="00D01E1B">
      <w:pPr>
        <w:pStyle w:val="ListBullet"/>
      </w:pPr>
      <w:r w:rsidRPr="00D01E1B">
        <w:t>design capacity of equipment and systems</w:t>
      </w:r>
    </w:p>
    <w:p w:rsidR="00000000" w:rsidRPr="00D01E1B" w:rsidP="00D01E1B">
      <w:pPr>
        <w:pStyle w:val="ListBullet"/>
      </w:pPr>
      <w:r w:rsidRPr="00D01E1B">
        <w:t>skill capabilities of design team members</w:t>
      </w:r>
    </w:p>
    <w:p w:rsidR="00000000" w:rsidRPr="00D01E1B" w:rsidP="00D01E1B">
      <w:pPr>
        <w:pStyle w:val="ListBullet"/>
      </w:pPr>
      <w:r w:rsidRPr="00D01E1B">
        <w:t xml:space="preserve">ways of breaking up design tasks into manageable parts for design teams </w:t>
      </w:r>
      <w:r w:rsidRPr="00D01E1B">
        <w:t>members and methods to coordinate whole of job outcomes</w:t>
      </w:r>
    </w:p>
    <w:p w:rsidR="00000000" w:rsidRPr="00D01E1B" w:rsidP="00D01E1B">
      <w:pPr>
        <w:pStyle w:val="ListBullet"/>
      </w:pPr>
      <w:r w:rsidRPr="00D01E1B">
        <w:t>key success and performance indicators for design activities and methods of communicating these to team members:</w:t>
      </w:r>
    </w:p>
    <w:p w:rsidR="00000000" w:rsidRPr="00D01E1B" w:rsidP="00D01E1B">
      <w:pPr>
        <w:pStyle w:val="ListBullet2"/>
      </w:pPr>
      <w:r w:rsidRPr="00D01E1B">
        <w:t>producing designs in the time allocated</w:t>
      </w:r>
    </w:p>
    <w:p w:rsidR="00000000" w:rsidRPr="00D01E1B" w:rsidP="00D01E1B">
      <w:pPr>
        <w:pStyle w:val="ListBullet2"/>
      </w:pPr>
      <w:r w:rsidRPr="00D01E1B">
        <w:t>meeting specified design criteria</w:t>
      </w:r>
    </w:p>
    <w:p w:rsidR="00000000" w:rsidRPr="00D01E1B" w:rsidP="00D01E1B">
      <w:pPr>
        <w:pStyle w:val="ListBullet2"/>
      </w:pPr>
      <w:r w:rsidRPr="00D01E1B">
        <w:t>minimising t</w:t>
      </w:r>
      <w:r w:rsidRPr="00D01E1B">
        <w:t>he impact of production on the environment</w:t>
      </w:r>
    </w:p>
    <w:p w:rsidR="00000000" w:rsidRPr="00D01E1B" w:rsidP="00D01E1B">
      <w:pPr>
        <w:pStyle w:val="ListBullet"/>
      </w:pPr>
      <w:r w:rsidRPr="00D01E1B">
        <w:t>format, content and use of:</w:t>
      </w:r>
    </w:p>
    <w:p w:rsidR="00000000" w:rsidRPr="00D01E1B" w:rsidP="00D01E1B">
      <w:pPr>
        <w:pStyle w:val="ListBullet"/>
      </w:pPr>
      <w:r w:rsidRPr="00D01E1B">
        <w:t>design work plans</w:t>
      </w:r>
    </w:p>
    <w:p w:rsidR="00000000" w:rsidRPr="00D01E1B" w:rsidP="00D01E1B">
      <w:pPr>
        <w:pStyle w:val="ListBullet"/>
      </w:pPr>
      <w:r w:rsidRPr="00D01E1B">
        <w:t>final designs</w:t>
      </w:r>
    </w:p>
    <w:p w:rsidR="00000000" w:rsidRPr="00D01E1B" w:rsidP="00D01E1B">
      <w:pPr>
        <w:pStyle w:val="ListBullet"/>
      </w:pPr>
      <w:r w:rsidRPr="00D01E1B">
        <w:t>certification documents</w:t>
      </w:r>
    </w:p>
    <w:p w:rsidR="00000000" w:rsidRPr="00D01E1B" w:rsidP="00D01E1B">
      <w:pPr>
        <w:pStyle w:val="ListBullet"/>
      </w:pPr>
      <w:r w:rsidRPr="00D01E1B">
        <w:t>records for performance management of team members</w:t>
      </w:r>
    </w:p>
    <w:p w:rsidR="00000000" w:rsidRPr="00D01E1B" w:rsidP="00D01E1B">
      <w:pPr>
        <w:pStyle w:val="ListBullet"/>
      </w:pPr>
      <w:r w:rsidRPr="00D01E1B">
        <w:t>reports on design processes and problems</w:t>
      </w:r>
    </w:p>
    <w:p w:rsidR="00000000" w:rsidRPr="00D01E1B" w:rsidP="00D01E1B">
      <w:pPr>
        <w:pStyle w:val="ListBullet"/>
      </w:pPr>
      <w:r w:rsidRPr="00D01E1B">
        <w:t>methods to mon</w:t>
      </w:r>
      <w:r w:rsidRPr="00D01E1B">
        <w:t>itor and respond to team performance:</w:t>
      </w:r>
    </w:p>
    <w:p w:rsidR="00000000" w:rsidRPr="00D01E1B" w:rsidP="00D01E1B">
      <w:pPr>
        <w:pStyle w:val="ListBullet2"/>
      </w:pPr>
      <w:r w:rsidRPr="00D01E1B">
        <w:t>assessing skill capability and outputs</w:t>
      </w:r>
    </w:p>
    <w:p w:rsidR="00000000" w:rsidRPr="00D01E1B" w:rsidP="00D01E1B">
      <w:pPr>
        <w:pStyle w:val="ListBullet2"/>
      </w:pPr>
      <w:r w:rsidRPr="00D01E1B">
        <w:t>mentoring and coaching</w:t>
      </w:r>
    </w:p>
    <w:p w:rsidR="00000000" w:rsidRPr="00D01E1B" w:rsidP="00D01E1B">
      <w:pPr>
        <w:pStyle w:val="ListBullet2"/>
      </w:pPr>
      <w:r w:rsidRPr="00D01E1B">
        <w:t>conflict resolution and staff counselling</w:t>
      </w:r>
    </w:p>
    <w:p w:rsidR="00000000" w:rsidRPr="00D01E1B" w:rsidP="00D01E1B">
      <w:pPr>
        <w:pStyle w:val="ListBullet"/>
      </w:pPr>
      <w:r w:rsidRPr="00D01E1B">
        <w:t>organisational procedures for managing product designs:</w:t>
      </w:r>
    </w:p>
    <w:p w:rsidR="00000000" w:rsidRPr="00D01E1B" w:rsidP="00D01E1B">
      <w:pPr>
        <w:pStyle w:val="ListBullet2"/>
      </w:pPr>
      <w:r w:rsidRPr="00D01E1B">
        <w:t>communication reporting lines for design team</w:t>
      </w:r>
    </w:p>
    <w:p w:rsidR="00000000" w:rsidRPr="00D01E1B" w:rsidP="00D01E1B">
      <w:pPr>
        <w:pStyle w:val="ListBullet2"/>
      </w:pPr>
      <w:r w:rsidRPr="00D01E1B">
        <w:t>staff cou</w:t>
      </w:r>
      <w:r w:rsidRPr="00D01E1B">
        <w:t>nselling</w:t>
      </w:r>
    </w:p>
    <w:p w:rsidR="00000000" w:rsidRPr="00D01E1B" w:rsidP="00D01E1B">
      <w:pPr>
        <w:pStyle w:val="ListBullet2"/>
      </w:pPr>
      <w:r w:rsidRPr="00D01E1B">
        <w:t>documenting design work plans and reports</w:t>
      </w:r>
    </w:p>
    <w:p w:rsidR="00000000" w:rsidRPr="00D01E1B" w:rsidP="00D01E1B">
      <w:pPr>
        <w:pStyle w:val="ListBullet2"/>
      </w:pPr>
      <w:r w:rsidRPr="00D01E1B">
        <w:t>certifying designs</w:t>
      </w: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13" w:name="O_916753"/>
      <w:bookmarkEnd w:id="13"/>
      <w:r w:rsidRPr="00D01E1B">
        <w:t>Assessment Conditions</w:t>
      </w:r>
    </w:p>
    <w:p w:rsidR="00000000" w:rsidRPr="00D01E1B" w:rsidP="002E1F5C">
      <w:pPr>
        <w:pStyle w:val="BodyText"/>
      </w:pPr>
      <w:r w:rsidRPr="00D01E1B">
        <w:t>The following resources must be made available:</w:t>
      </w:r>
    </w:p>
    <w:p w:rsidR="00000000" w:rsidRPr="00D01E1B" w:rsidP="00D01E1B">
      <w:pPr>
        <w:pStyle w:val="ListBullet"/>
      </w:pPr>
      <w:r w:rsidRPr="00D01E1B">
        <w:t>computers, keyboards, printers and software used to document plans and reports</w:t>
      </w:r>
    </w:p>
    <w:p w:rsidR="00000000" w:rsidRPr="00D01E1B" w:rsidP="00D01E1B">
      <w:pPr>
        <w:pStyle w:val="ListBullet"/>
      </w:pPr>
      <w:r w:rsidRPr="00D01E1B">
        <w:t>comprehensive information about the operation of a real or simulated design job to manage plans and outcomes</w:t>
      </w:r>
    </w:p>
    <w:p w:rsidR="00000000" w:rsidRPr="00D01E1B" w:rsidP="00D01E1B">
      <w:pPr>
        <w:pStyle w:val="ListBullet"/>
      </w:pPr>
      <w:r w:rsidRPr="00D01E1B">
        <w:t>template design work plans, reports and certification documents</w:t>
      </w:r>
    </w:p>
    <w:p w:rsidR="00000000" w:rsidRPr="00D01E1B" w:rsidP="00D01E1B">
      <w:pPr>
        <w:pStyle w:val="ListBullet"/>
      </w:pPr>
      <w:r w:rsidRPr="00D01E1B">
        <w:t>organisational procedures for managing product designs</w:t>
      </w:r>
    </w:p>
    <w:p w:rsidR="00000000" w:rsidRPr="00D01E1B" w:rsidP="00D01E1B">
      <w:pPr>
        <w:pStyle w:val="ListBullet"/>
      </w:pPr>
      <w:r w:rsidRPr="00D01E1B">
        <w:t xml:space="preserve">a design team with whom the </w:t>
      </w:r>
      <w:r w:rsidRPr="00D01E1B">
        <w:t>individual can interact</w:t>
      </w:r>
    </w:p>
    <w:p w:rsidR="00000000" w:rsidRPr="00D01E1B" w:rsidP="00D01E1B">
      <w:pPr>
        <w:pStyle w:val="ListBullet"/>
      </w:pPr>
      <w:r w:rsidRPr="00D01E1B">
        <w:t>relevant personnel for the purposes of communicating information</w:t>
      </w:r>
    </w:p>
    <w:p w:rsidR="00000000" w:rsidRPr="00D01E1B" w:rsidP="00D01E1B">
      <w:pPr>
        <w:pStyle w:val="BodyText"/>
      </w:pPr>
    </w:p>
    <w:p w:rsidR="00000000" w:rsidRPr="00D01E1B" w:rsidP="002E1F5C">
      <w:pPr>
        <w:pStyle w:val="BodyText"/>
      </w:pPr>
      <w:r w:rsidRPr="00D01E1B">
        <w:t xml:space="preserve">Competency is to be assessed in the workplace or a simulated environment that accurately reflects performance in a real workplace setting. </w:t>
      </w:r>
    </w:p>
    <w:p w:rsidR="00000000" w:rsidRPr="00D01E1B" w:rsidP="002E1F5C">
      <w:pPr>
        <w:pStyle w:val="Heading4"/>
      </w:pPr>
      <w:r w:rsidRPr="00D01E1B">
        <w:rPr>
          <w:rStyle w:val="SpecialBold"/>
        </w:rPr>
        <w:t>Assessor requirements</w:t>
      </w:r>
    </w:p>
    <w:p w:rsidR="00000000" w:rsidRPr="00D01E1B" w:rsidP="002E1F5C">
      <w:pPr>
        <w:pStyle w:val="BodyText"/>
      </w:pPr>
      <w:r w:rsidRPr="00D01E1B">
        <w:t>Asse</w:t>
      </w:r>
      <w:r w:rsidRPr="00D01E1B">
        <w:t>ssors must:</w:t>
      </w:r>
    </w:p>
    <w:p w:rsidR="00000000" w:rsidRPr="00D01E1B" w:rsidP="00D01E1B">
      <w:pPr>
        <w:pStyle w:val="ListBullet"/>
      </w:pPr>
      <w:r w:rsidRPr="00D01E1B">
        <w:t>hold the appropriate assessor competency standards as outlined in regulations; and</w:t>
      </w:r>
    </w:p>
    <w:p w:rsidR="00000000" w:rsidRPr="00D01E1B" w:rsidP="00D01E1B">
      <w:pPr>
        <w:pStyle w:val="ListBullet"/>
      </w:pPr>
      <w:r w:rsidRPr="00D01E1B">
        <w:t>be able to demonstrate vocational competencies at least to the level being assessed; and</w:t>
      </w:r>
    </w:p>
    <w:p w:rsidR="00000000" w:rsidRPr="00D01E1B" w:rsidP="00D01E1B">
      <w:pPr>
        <w:pStyle w:val="ListBullet"/>
      </w:pPr>
      <w:r w:rsidRPr="00D01E1B">
        <w:t>be able to demonstrate how they are continuing to develop their VET kno</w:t>
      </w:r>
      <w:r w:rsidRPr="00D01E1B">
        <w:t>wledge and skills as well as maintaining their industry currency and assessor competence.</w:t>
      </w:r>
    </w:p>
    <w:p w:rsidR="00000000" w:rsidRPr="00D01E1B" w:rsidP="00D01E1B">
      <w:pPr>
        <w:pStyle w:val="AllowPageBreak"/>
      </w:pPr>
    </w:p>
    <w:p w:rsidR="00000000" w:rsidRPr="00D01E1B" w:rsidP="00D01E1B">
      <w:pPr>
        <w:pStyle w:val="Heading1"/>
      </w:pPr>
      <w:bookmarkStart w:id="14" w:name="O_916756"/>
      <w:bookmarkEnd w:id="14"/>
      <w:r w:rsidRPr="00D01E1B">
        <w:t>Links</w:t>
      </w:r>
    </w:p>
    <w:p w:rsidR="00000000" w:rsidRPr="00D01E1B" w:rsidP="002E1F5C">
      <w:pPr>
        <w:pStyle w:val="BodyText"/>
      </w:pPr>
      <w:r w:rsidRPr="00D01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1D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01E1B" w:rsidP="00D01E1B"/>
    <w:sectPr w:rsidSect="00D01E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 w:rsidRPr="002E1F5C" w:rsidP="002E1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5C" w:rsidP="00D01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1F5C" w:rsidP="00D01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1F5C" w:rsidP="00D01E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 w:rsidP="00D01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1F5C">
      <w:t>Approved</w:t>
    </w:r>
    <w:r w:rsidR="002E1F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1F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1F5C">
      <w:rPr>
        <w:noProof/>
      </w:rPr>
      <w:t>5</w:t>
    </w:r>
    <w:r>
      <w:rPr>
        <w:noProof/>
      </w:rPr>
      <w:fldChar w:fldCharType="end"/>
    </w:r>
  </w:p>
  <w:p w:rsidR="00D01E1B" w:rsidP="00D01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1F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1F5C">
      <w:t>Skills Insight</w:t>
    </w:r>
    <w:r w:rsidR="002E1F5C">
      <w:fldChar w:fldCharType="end"/>
    </w:r>
  </w:p>
  <w:p w:rsidR="00D01E1B" w:rsidP="00D01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E1B" w:rsidRPr="002E1F5C" w:rsidP="002E1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5C" w:rsidRPr="002D2AF8" w:rsidP="00D01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FWPTMM5204 Manage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1F5C" w:rsidP="00D01E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1B" w:rsidRPr="002D2AF8" w:rsidP="00D01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1F5C">
      <w:t>FWPTMM5204 Manage product design</w:t>
    </w:r>
    <w:r w:rsidR="002E1F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1F5C">
      <w:rPr>
        <w:noProof/>
      </w:rPr>
      <w:t>2 March 2025</w:t>
    </w:r>
    <w:r>
      <w:fldChar w:fldCharType="end"/>
    </w:r>
  </w:p>
  <w:p w:rsidR="00D01E1B" w:rsidP="00D01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A4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EC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F65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E1B"/>
  </w:style>
  <w:style w:type="character" w:customStyle="1" w:styleId="Heading1Char">
    <w:name w:val="Heading 1 Char"/>
    <w:basedOn w:val="DefaultParagraphFont"/>
    <w:link w:val="Heading1"/>
    <w:rsid w:val="00D01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E1B"/>
    <w:rPr>
      <w:b/>
      <w:spacing w:val="0"/>
    </w:rPr>
  </w:style>
  <w:style w:type="paragraph" w:styleId="ListBullet2">
    <w:name w:val="List Bullet 2"/>
    <w:basedOn w:val="List2"/>
    <w:rsid w:val="00D01E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1E1B"/>
    <w:rPr>
      <w:i/>
    </w:rPr>
  </w:style>
  <w:style w:type="paragraph" w:customStyle="1" w:styleId="SuperHeading">
    <w:name w:val="SuperHeading"/>
    <w:basedOn w:val="Normal"/>
    <w:rsid w:val="00D01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E1B"/>
  </w:style>
  <w:style w:type="paragraph" w:styleId="TableofFigures">
    <w:name w:val="table of figures"/>
    <w:basedOn w:val="Normal"/>
    <w:next w:val="Normal"/>
    <w:semiHidden/>
    <w:rsid w:val="00D01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E1B"/>
    <w:rPr>
      <w:rFonts w:ascii="Wingdings" w:hAnsi="Wingdings"/>
    </w:rPr>
  </w:style>
  <w:style w:type="paragraph" w:customStyle="1" w:styleId="TableHeading">
    <w:name w:val="Table Heading"/>
    <w:basedOn w:val="HeadingBase"/>
    <w:rsid w:val="00D01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E1B"/>
    <w:rPr>
      <w:color w:val="0033CC"/>
      <w:u w:val="none"/>
    </w:rPr>
  </w:style>
  <w:style w:type="paragraph" w:customStyle="1" w:styleId="BodyTextRight">
    <w:name w:val="Body Text Right"/>
    <w:basedOn w:val="BodyText"/>
    <w:rsid w:val="00D01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E1B"/>
    <w:rPr>
      <w:sz w:val="32"/>
    </w:rPr>
  </w:style>
  <w:style w:type="paragraph" w:customStyle="1" w:styleId="HeadingProcedure">
    <w:name w:val="Heading Procedure"/>
    <w:basedOn w:val="HeadingBase"/>
    <w:next w:val="Normal"/>
    <w:rsid w:val="00D01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E1B"/>
    <w:pPr>
      <w:spacing w:before="60" w:after="60"/>
    </w:pPr>
  </w:style>
  <w:style w:type="paragraph" w:styleId="ListContinue">
    <w:name w:val="List Continue"/>
    <w:basedOn w:val="List"/>
    <w:rsid w:val="00D01E1B"/>
    <w:pPr>
      <w:ind w:firstLine="0"/>
    </w:pPr>
  </w:style>
  <w:style w:type="paragraph" w:customStyle="1" w:styleId="ListNote">
    <w:name w:val="List Note"/>
    <w:basedOn w:val="List"/>
    <w:rsid w:val="00D01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E1B"/>
    <w:rPr>
      <w:rFonts w:ascii="Courier New" w:hAnsi="Courier New"/>
    </w:rPr>
  </w:style>
  <w:style w:type="paragraph" w:customStyle="1" w:styleId="NoteBullet">
    <w:name w:val="Note Bullet"/>
    <w:basedOn w:val="Note"/>
    <w:rsid w:val="00D01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E1B"/>
    <w:rPr>
      <w:b/>
      <w:smallCaps/>
    </w:rPr>
  </w:style>
  <w:style w:type="paragraph" w:customStyle="1" w:styleId="TableListNumber">
    <w:name w:val="Table List Number"/>
    <w:basedOn w:val="ListNumber"/>
    <w:rsid w:val="00D01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E1B"/>
    <w:pPr>
      <w:numPr>
        <w:numId w:val="9"/>
      </w:numPr>
    </w:pPr>
  </w:style>
  <w:style w:type="paragraph" w:customStyle="1" w:styleId="ListAlpha2">
    <w:name w:val="List Alpha 2"/>
    <w:basedOn w:val="List2"/>
    <w:rsid w:val="00D01E1B"/>
    <w:pPr>
      <w:numPr>
        <w:numId w:val="8"/>
      </w:numPr>
    </w:pPr>
  </w:style>
  <w:style w:type="paragraph" w:styleId="List2">
    <w:name w:val="List 2"/>
    <w:basedOn w:val="BodyText"/>
    <w:rsid w:val="00D01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E1B"/>
    <w:pPr>
      <w:numPr>
        <w:numId w:val="4"/>
      </w:numPr>
    </w:pPr>
  </w:style>
  <w:style w:type="paragraph" w:styleId="ListContinue2">
    <w:name w:val="List Continue 2"/>
    <w:basedOn w:val="List2"/>
    <w:rsid w:val="00D01E1B"/>
    <w:pPr>
      <w:ind w:firstLine="0"/>
    </w:pPr>
  </w:style>
  <w:style w:type="paragraph" w:styleId="ListContinue3">
    <w:name w:val="List Continue 3"/>
    <w:basedOn w:val="List3"/>
    <w:rsid w:val="00D01E1B"/>
    <w:pPr>
      <w:ind w:left="1021" w:firstLine="0"/>
    </w:pPr>
  </w:style>
  <w:style w:type="paragraph" w:styleId="ListContinue4">
    <w:name w:val="List Continue 4"/>
    <w:basedOn w:val="List4"/>
    <w:rsid w:val="00D01E1B"/>
    <w:pPr>
      <w:ind w:firstLine="0"/>
    </w:pPr>
  </w:style>
  <w:style w:type="paragraph" w:styleId="ListContinue5">
    <w:name w:val="List Continue 5"/>
    <w:basedOn w:val="List5"/>
    <w:rsid w:val="00D01E1B"/>
    <w:pPr>
      <w:ind w:firstLine="0"/>
    </w:pPr>
  </w:style>
  <w:style w:type="paragraph" w:styleId="ListNumber3">
    <w:name w:val="List Number 3"/>
    <w:basedOn w:val="List3"/>
    <w:rsid w:val="00D01E1B"/>
    <w:pPr>
      <w:numPr>
        <w:numId w:val="5"/>
      </w:numPr>
    </w:pPr>
  </w:style>
  <w:style w:type="paragraph" w:styleId="ListNumber4">
    <w:name w:val="List Number 4"/>
    <w:basedOn w:val="List4"/>
    <w:rsid w:val="00D01E1B"/>
    <w:pPr>
      <w:numPr>
        <w:numId w:val="6"/>
      </w:numPr>
    </w:pPr>
  </w:style>
  <w:style w:type="paragraph" w:styleId="ListNumber5">
    <w:name w:val="List Number 5"/>
    <w:basedOn w:val="List5"/>
    <w:rsid w:val="00D01E1B"/>
    <w:pPr>
      <w:numPr>
        <w:numId w:val="7"/>
      </w:numPr>
    </w:pPr>
  </w:style>
  <w:style w:type="paragraph" w:styleId="BlockText">
    <w:name w:val="Block Text"/>
    <w:basedOn w:val="Normal"/>
    <w:rsid w:val="00D01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E1B"/>
    <w:rPr>
      <w:sz w:val="16"/>
      <w:vertAlign w:val="superscript"/>
    </w:rPr>
  </w:style>
  <w:style w:type="character" w:customStyle="1" w:styleId="Symbols">
    <w:name w:val="Symbols"/>
    <w:basedOn w:val="DefaultParagraphFont"/>
    <w:rsid w:val="00D01E1B"/>
    <w:rPr>
      <w:rFonts w:ascii="Symbol" w:hAnsi="Symbol"/>
    </w:rPr>
  </w:style>
  <w:style w:type="character" w:customStyle="1" w:styleId="MenuOptions">
    <w:name w:val="Menu Options"/>
    <w:basedOn w:val="DefaultParagraphFont"/>
    <w:rsid w:val="00D01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E1B"/>
    <w:rPr>
      <w:b/>
    </w:rPr>
  </w:style>
  <w:style w:type="character" w:customStyle="1" w:styleId="Underlined">
    <w:name w:val="Underlined"/>
    <w:basedOn w:val="DefaultParagraphFont"/>
    <w:rsid w:val="00D01E1B"/>
    <w:rPr>
      <w:u w:val="single"/>
    </w:rPr>
  </w:style>
  <w:style w:type="paragraph" w:customStyle="1" w:styleId="TableBodyTextRight">
    <w:name w:val="Table Body Text Right"/>
    <w:basedOn w:val="TableBodyText"/>
    <w:rsid w:val="00D01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E1B"/>
    <w:rPr>
      <w:sz w:val="18"/>
    </w:rPr>
  </w:style>
  <w:style w:type="paragraph" w:customStyle="1" w:styleId="BodySmallRight">
    <w:name w:val="Body Small Right"/>
    <w:basedOn w:val="BodyTextRight"/>
    <w:rsid w:val="00D01E1B"/>
    <w:rPr>
      <w:sz w:val="18"/>
      <w:szCs w:val="18"/>
    </w:rPr>
  </w:style>
  <w:style w:type="paragraph" w:customStyle="1" w:styleId="MarginEdition">
    <w:name w:val="Margin Edition"/>
    <w:basedOn w:val="MarginNote"/>
    <w:rsid w:val="00D01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E1B"/>
    <w:rPr>
      <w:sz w:val="2"/>
      <w:szCs w:val="2"/>
    </w:rPr>
  </w:style>
  <w:style w:type="character" w:customStyle="1" w:styleId="Small">
    <w:name w:val="Small"/>
    <w:basedOn w:val="DefaultParagraphFont"/>
    <w:rsid w:val="00D01E1B"/>
    <w:rPr>
      <w:sz w:val="16"/>
    </w:rPr>
  </w:style>
  <w:style w:type="paragraph" w:customStyle="1" w:styleId="WideTable">
    <w:name w:val="Wide Table"/>
    <w:basedOn w:val="Normal"/>
    <w:rsid w:val="00D01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E1B"/>
  </w:style>
  <w:style w:type="paragraph" w:styleId="Quote">
    <w:name w:val="Quote"/>
    <w:basedOn w:val="Heading1"/>
    <w:link w:val="QuoteChar"/>
    <w:qFormat/>
    <w:rsid w:val="00D01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E1B"/>
    <w:pPr>
      <w:pageBreakBefore/>
    </w:pPr>
  </w:style>
  <w:style w:type="paragraph" w:customStyle="1" w:styleId="Border">
    <w:name w:val="Border"/>
    <w:basedOn w:val="Normal"/>
    <w:qFormat/>
    <w:rsid w:val="00D01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E1B"/>
    <w:rPr>
      <w:u w:val="single"/>
    </w:rPr>
  </w:style>
  <w:style w:type="character" w:customStyle="1" w:styleId="BoldandItalics">
    <w:name w:val="Bold and Italics"/>
    <w:qFormat/>
    <w:rsid w:val="00D01E1B"/>
    <w:rPr>
      <w:b/>
      <w:i/>
      <w:u w:val="none"/>
    </w:rPr>
  </w:style>
  <w:style w:type="paragraph" w:styleId="BalloonText">
    <w:name w:val="Balloon Text"/>
    <w:basedOn w:val="Normal"/>
    <w:link w:val="BalloonTextChar"/>
    <w:rsid w:val="00D01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E1B"/>
    <w:pPr>
      <w:spacing w:before="0" w:after="0"/>
    </w:pPr>
  </w:style>
  <w:style w:type="paragraph" w:customStyle="1" w:styleId="BodyTextBold">
    <w:name w:val="Body Text Bold"/>
    <w:basedOn w:val="BodyText"/>
    <w:qFormat/>
    <w:rsid w:val="00D01E1B"/>
    <w:rPr>
      <w:b/>
    </w:rPr>
  </w:style>
  <w:style w:type="character" w:styleId="Hyperlink">
    <w:name w:val="Hyperlink"/>
    <w:basedOn w:val="DefaultParagraphFont"/>
    <w:uiPriority w:val="99"/>
    <w:unhideWhenUsed/>
    <w:rsid w:val="002E1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7916</Characters>
  <Application>Microsoft Office Word</Application>
  <DocSecurity>0</DocSecurity>
  <Lines>226</Lines>
  <Paragraphs>158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FWPTMM5204 Manage product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