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300" w:rsidP="004123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FWPTMM4212 Calculate production costs</w:t>
      </w:r>
      <w:r>
        <w:fldChar w:fldCharType="end"/>
      </w:r>
    </w:p>
    <w:p w:rsidR="00412300" w:rsidP="00412300">
      <w:pPr>
        <w:pStyle w:val="Version"/>
        <w:sectPr w:rsidSect="00F03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E0D" w:rsidP="00F03E0D">
      <w:pPr>
        <w:pStyle w:val="SuperHeading"/>
      </w:pPr>
      <w:r w:rsidRPr="00F03E0D">
        <w:t>FWPTMM4212 Calculate production costs</w:t>
      </w:r>
    </w:p>
    <w:p w:rsidR="00000000" w:rsidRPr="00F03E0D" w:rsidP="00F03E0D">
      <w:pPr>
        <w:pStyle w:val="Heading1"/>
      </w:pPr>
      <w:bookmarkStart w:id="1" w:name="O_1102520"/>
      <w:bookmarkEnd w:id="1"/>
      <w:r w:rsidRPr="00F03E0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F03E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Comments</w:t>
            </w:r>
          </w:p>
        </w:tc>
      </w:tr>
      <w:tr w:rsidTr="00F03E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BodyText"/>
            </w:pPr>
            <w:r w:rsidRPr="00F03E0D">
              <w:t>This version released with FWP Forest and Wood Products Training Package Version 6.0.</w:t>
            </w:r>
          </w:p>
        </w:tc>
      </w:tr>
    </w:tbl>
    <w:p w:rsidR="00000000" w:rsidRPr="00F03E0D" w:rsidP="00F03E0D">
      <w:pPr>
        <w:pStyle w:val="BodyText"/>
      </w:pPr>
    </w:p>
    <w:p w:rsidR="00000000" w:rsidRPr="00F03E0D" w:rsidP="00F03E0D">
      <w:pPr>
        <w:pStyle w:val="AllowPageBreak"/>
      </w:pPr>
    </w:p>
    <w:p w:rsidR="00000000" w:rsidRPr="00F03E0D" w:rsidP="00F03E0D">
      <w:pPr>
        <w:pStyle w:val="Heading1"/>
      </w:pPr>
      <w:bookmarkStart w:id="2" w:name="O_1102521"/>
      <w:bookmarkEnd w:id="2"/>
      <w:r w:rsidRPr="00F03E0D">
        <w:t>Application</w:t>
      </w:r>
    </w:p>
    <w:p w:rsidR="00000000" w:rsidRPr="00F03E0D" w:rsidP="00412300">
      <w:pPr>
        <w:pStyle w:val="BodyText"/>
      </w:pPr>
      <w:r w:rsidRPr="00F03E0D">
        <w:t>This unit of competency describes the skills and knowledge required to estimate resource</w:t>
      </w:r>
      <w:r w:rsidRPr="00F03E0D">
        <w:t xml:space="preserve"> requirements for production of a range of timber products. It includes calculating overarching production costs and determining general supply costs. </w:t>
      </w:r>
    </w:p>
    <w:p w:rsidR="00000000" w:rsidRPr="00F03E0D" w:rsidP="00412300">
      <w:pPr>
        <w:pStyle w:val="BodyText"/>
      </w:pPr>
      <w:r w:rsidRPr="00F03E0D">
        <w:t>The unit applies to timber manufacturing and production supervisors in a forest and wood products manufa</w:t>
      </w:r>
      <w:r w:rsidRPr="00F03E0D">
        <w:t>cturing setting, who use their own judgment to deal with predictable and unpredictable problems and decide on solutions to a range of complex problems during the documentation preparation process.</w:t>
      </w:r>
    </w:p>
    <w:p w:rsidR="00000000" w:rsidRPr="00F03E0D" w:rsidP="00412300">
      <w:pPr>
        <w:pStyle w:val="BodyText"/>
      </w:pPr>
      <w:r w:rsidRPr="00F03E0D">
        <w:t>The unit does not cover the preparation of individual quota</w:t>
      </w:r>
      <w:r w:rsidRPr="00F03E0D">
        <w:t xml:space="preserve">tions for customers. </w:t>
      </w:r>
    </w:p>
    <w:p w:rsidR="00000000" w:rsidRPr="00F03E0D" w:rsidP="00412300">
      <w:pPr>
        <w:pStyle w:val="BodyText"/>
      </w:pPr>
      <w:r w:rsidRPr="00F03E0D">
        <w:t>No licensing, legislative or certification requirements apply to this unit at the time of publication.</w:t>
      </w:r>
    </w:p>
    <w:p w:rsidR="00000000" w:rsidRPr="00F03E0D" w:rsidP="00F03E0D">
      <w:pPr>
        <w:pStyle w:val="Heading1"/>
      </w:pPr>
      <w:bookmarkStart w:id="3" w:name="O_1102522"/>
      <w:bookmarkEnd w:id="3"/>
      <w:r w:rsidRPr="00F03E0D">
        <w:t>Pre-requisite Unit</w:t>
      </w:r>
    </w:p>
    <w:p w:rsidR="00000000" w:rsidRPr="00F03E0D" w:rsidP="00412300">
      <w:pPr>
        <w:pStyle w:val="BodyText"/>
      </w:pPr>
      <w:r w:rsidRPr="00F03E0D">
        <w:t>Nil</w:t>
      </w:r>
    </w:p>
    <w:p w:rsidR="00000000" w:rsidRPr="00F03E0D" w:rsidP="00F03E0D">
      <w:pPr>
        <w:pStyle w:val="Heading1"/>
      </w:pPr>
      <w:bookmarkStart w:id="4" w:name="O_1102524"/>
      <w:bookmarkEnd w:id="4"/>
      <w:r w:rsidRPr="00F03E0D">
        <w:t>Unit Sector</w:t>
      </w:r>
    </w:p>
    <w:p w:rsidR="00000000" w:rsidRPr="00F03E0D" w:rsidP="00412300">
      <w:pPr>
        <w:pStyle w:val="BodyText"/>
      </w:pPr>
      <w:r w:rsidRPr="00F03E0D">
        <w:t>Timber Manufactured Products (TMM)</w:t>
      </w:r>
    </w:p>
    <w:p w:rsidR="00000000" w:rsidRPr="00F03E0D" w:rsidP="00F03E0D">
      <w:pPr>
        <w:pStyle w:val="Heading1"/>
      </w:pPr>
      <w:bookmarkStart w:id="5" w:name="O_1102525"/>
      <w:bookmarkEnd w:id="5"/>
      <w:r w:rsidRPr="00F03E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2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Performance Criteria</w:t>
            </w:r>
          </w:p>
        </w:tc>
      </w:tr>
      <w:tr w:rsidTr="00412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BodyText"/>
            </w:pPr>
            <w:r w:rsidRPr="00F03E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2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1. Gather and analyse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BodyText"/>
            </w:pPr>
            <w:r w:rsidRPr="00F03E0D">
              <w:t>1.1 Obtain and ana</w:t>
            </w:r>
            <w:r w:rsidRPr="00F03E0D">
              <w:t>lyse details of materials, production operations and labour costs from work order</w:t>
            </w:r>
          </w:p>
          <w:p w:rsidR="00000000" w:rsidRPr="00F03E0D" w:rsidP="00F03E0D">
            <w:pPr>
              <w:pStyle w:val="BodyText"/>
            </w:pPr>
            <w:r w:rsidRPr="00F03E0D">
              <w:t xml:space="preserve">1.2 Source and analyse details of logistic support contracts and supply </w:t>
            </w:r>
            <w:r w:rsidRPr="00F03E0D">
              <w:t>agreements</w:t>
            </w:r>
          </w:p>
          <w:p w:rsidR="00000000" w:rsidRPr="00F03E0D" w:rsidP="00F03E0D">
            <w:pPr>
              <w:pStyle w:val="BodyText"/>
            </w:pPr>
            <w:r w:rsidRPr="00F03E0D">
              <w:t>1.3 Identify cost factors relating to warehousing and physical distribution systems</w:t>
            </w:r>
          </w:p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1.4 Ide</w:t>
            </w:r>
            <w:r w:rsidRPr="00F03E0D">
              <w:t>ntify all production cost factors for establishing supply cost</w:t>
            </w:r>
          </w:p>
        </w:tc>
      </w:tr>
      <w:tr w:rsidTr="00412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2. Estimate materials and labour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BodyText"/>
            </w:pPr>
            <w:r w:rsidRPr="00F03E0D">
              <w:t>2.1 Estimate and record types and quantities of materials required for production</w:t>
            </w:r>
          </w:p>
          <w:p w:rsidR="00000000" w:rsidRPr="00F03E0D" w:rsidP="00F03E0D">
            <w:pPr>
              <w:pStyle w:val="BodyText"/>
            </w:pPr>
            <w:r w:rsidRPr="00F03E0D">
              <w:t>2.2 Estimate and record lead times and time requirements for production activities</w:t>
            </w:r>
          </w:p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2.3 Estimate and record labour requirements for direct production and handling operations</w:t>
            </w:r>
          </w:p>
        </w:tc>
      </w:tr>
      <w:tr w:rsidTr="00412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3. Calculate and document production cost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BodyText"/>
            </w:pPr>
            <w:r w:rsidRPr="00F03E0D">
              <w:t>3.1 Determine production components cont</w:t>
            </w:r>
            <w:r w:rsidRPr="00F03E0D">
              <w:t>ributing to overhead costs</w:t>
            </w:r>
          </w:p>
          <w:p w:rsidR="00000000" w:rsidRPr="00F03E0D" w:rsidP="00F03E0D">
            <w:pPr>
              <w:pStyle w:val="BodyText"/>
            </w:pPr>
            <w:r w:rsidRPr="00F03E0D">
              <w:t>3.2 Determine type and percentage of overhead costs to be attributed to production procedures</w:t>
            </w:r>
          </w:p>
          <w:p w:rsidR="00000000" w:rsidRPr="00F03E0D" w:rsidP="00F03E0D">
            <w:pPr>
              <w:pStyle w:val="BodyText"/>
            </w:pPr>
            <w:r w:rsidRPr="00F03E0D">
              <w:t>3.3 Calculate total production cost and apply mark-up</w:t>
            </w:r>
          </w:p>
          <w:p w:rsidR="00000000" w:rsidRPr="00F03E0D" w:rsidP="00F03E0D">
            <w:pPr>
              <w:pStyle w:val="BodyText"/>
            </w:pPr>
            <w:r w:rsidRPr="00F03E0D">
              <w:t>3.4 Determine supply cost in conjunction with marketing and sales personnel</w:t>
            </w:r>
          </w:p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3.5 D</w:t>
            </w:r>
            <w:r w:rsidRPr="00F03E0D">
              <w:t>ocument details of calculations and supply cost according to workplace formats</w:t>
            </w:r>
          </w:p>
        </w:tc>
      </w:tr>
      <w:tr w:rsidTr="004123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4. Check and document details of production and supply costs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BodyText"/>
            </w:pPr>
            <w:r w:rsidRPr="00F03E0D">
              <w:t>4.1 Check costs and calculations against production requirements</w:t>
            </w:r>
          </w:p>
          <w:p w:rsidR="00000000" w:rsidRPr="00F03E0D" w:rsidP="00F03E0D">
            <w:pPr>
              <w:pStyle w:val="BodyText"/>
            </w:pPr>
            <w:r w:rsidRPr="00F03E0D">
              <w:t>4.2 Report calculation processes and organise chec</w:t>
            </w:r>
            <w:r w:rsidRPr="00F03E0D">
              <w:t>king by relevant personnel for final authorisation</w:t>
            </w:r>
          </w:p>
          <w:p w:rsidR="00000000" w:rsidRPr="00F03E0D" w:rsidP="00F03E0D">
            <w:pPr>
              <w:pStyle w:val="BodyText"/>
            </w:pPr>
            <w:r w:rsidRPr="00F03E0D">
              <w:t>4.3 Complete accurate records of production and supply costs according to workplace procedures</w:t>
            </w:r>
          </w:p>
        </w:tc>
      </w:tr>
    </w:tbl>
    <w:p w:rsidR="00000000" w:rsidRPr="00F03E0D" w:rsidP="00F03E0D">
      <w:pPr>
        <w:pStyle w:val="BodyText"/>
      </w:pPr>
    </w:p>
    <w:p w:rsidR="00000000" w:rsidRPr="00F03E0D" w:rsidP="00F03E0D">
      <w:pPr>
        <w:pStyle w:val="AllowPageBreak"/>
      </w:pPr>
    </w:p>
    <w:p w:rsidR="00000000" w:rsidRPr="00F03E0D" w:rsidP="00F03E0D">
      <w:pPr>
        <w:pStyle w:val="Heading1"/>
      </w:pPr>
      <w:bookmarkStart w:id="6" w:name="O_1102526"/>
      <w:bookmarkEnd w:id="6"/>
      <w:r w:rsidRPr="00F03E0D">
        <w:t>Foundation Skills</w:t>
      </w:r>
    </w:p>
    <w:p w:rsidR="00000000" w:rsidRPr="00412300" w:rsidP="00412300">
      <w:pPr>
        <w:pStyle w:val="BodyText"/>
        <w:rPr>
          <w:i/>
        </w:rPr>
      </w:pPr>
      <w:r w:rsidRPr="00412300">
        <w:rPr>
          <w:rStyle w:val="Emphasis"/>
        </w:rPr>
        <w:t>This section describes those language, literacy, numeracy and employmen</w:t>
      </w:r>
      <w:r w:rsidRPr="00412300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Description</w:t>
            </w:r>
          </w:p>
        </w:tc>
      </w:tr>
      <w:tr w:rsidTr="00F0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ListBullet"/>
            </w:pPr>
            <w:r w:rsidRPr="00F03E0D">
              <w:t>Identify implicit and explicit production information for a variety of workplace documentation</w:t>
            </w:r>
          </w:p>
          <w:p w:rsidR="00000000" w:rsidP="00F03E0D">
            <w:pPr>
              <w:pStyle w:val="ListBullet"/>
              <w:rPr>
                <w:lang w:val="en-NZ"/>
              </w:rPr>
            </w:pPr>
            <w:r w:rsidRPr="00F03E0D">
              <w:t xml:space="preserve">Extract and utilise detailed information contributing to production costs </w:t>
            </w:r>
          </w:p>
        </w:tc>
      </w:tr>
      <w:tr w:rsidTr="00F0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ListBullet"/>
              <w:rPr>
                <w:lang w:val="en-NZ"/>
              </w:rPr>
            </w:pPr>
            <w:r w:rsidRPr="00F03E0D">
              <w:t xml:space="preserve">Integrate compiled production costs into a clear financial document </w:t>
            </w:r>
          </w:p>
        </w:tc>
      </w:tr>
      <w:tr w:rsidTr="00F0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ListBullet"/>
              <w:rPr>
                <w:lang w:val="en-NZ"/>
              </w:rPr>
            </w:pPr>
            <w:r w:rsidRPr="00F03E0D">
              <w:t>Use financial terminology and production language when seeking cost supply information</w:t>
            </w:r>
          </w:p>
        </w:tc>
      </w:tr>
      <w:tr w:rsidTr="00F0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ListBullet"/>
            </w:pPr>
            <w:r w:rsidRPr="00F03E0D">
              <w:t>Use mathematical processes such as ratios, rates and percentages to calculate quantities and overall costs</w:t>
            </w:r>
          </w:p>
        </w:tc>
      </w:tr>
    </w:tbl>
    <w:p w:rsidR="00000000" w:rsidRPr="00F03E0D" w:rsidP="00F03E0D">
      <w:pPr>
        <w:pStyle w:val="BodyText"/>
      </w:pPr>
    </w:p>
    <w:p w:rsidR="00000000" w:rsidRPr="00F03E0D" w:rsidP="00F03E0D">
      <w:pPr>
        <w:pStyle w:val="AllowPageBreak"/>
      </w:pPr>
    </w:p>
    <w:p w:rsidR="00000000" w:rsidRPr="00F03E0D" w:rsidP="00F03E0D">
      <w:pPr>
        <w:pStyle w:val="Heading1"/>
      </w:pPr>
      <w:bookmarkStart w:id="7" w:name="O_1102528"/>
      <w:bookmarkEnd w:id="7"/>
      <w:r w:rsidRPr="00F03E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0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 xml:space="preserve">Code </w:t>
            </w:r>
            <w:r w:rsidRPr="00F03E0D">
              <w:t>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Bold"/>
              <w:rPr>
                <w:lang w:val="en-NZ"/>
              </w:rPr>
            </w:pPr>
            <w:r w:rsidRPr="00F03E0D">
              <w:t>Equivalence status</w:t>
            </w:r>
          </w:p>
        </w:tc>
      </w:tr>
      <w:tr w:rsidTr="00F03E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FWPTMM4212 Calculate production costs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FWPTMM4202 Diagnose and calculate production costs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BodyText"/>
            </w:pPr>
            <w:r w:rsidRPr="00F03E0D">
              <w:t>Re-titled</w:t>
            </w:r>
          </w:p>
          <w:p w:rsidR="00000000" w:rsidRPr="00F03E0D" w:rsidP="00F03E0D">
            <w:pPr>
              <w:pStyle w:val="BodyText"/>
            </w:pPr>
            <w:r w:rsidRPr="00F03E0D">
              <w:t>Minor wording and grammatical changes in Application and Performance Criteria</w:t>
            </w:r>
          </w:p>
          <w:p w:rsidR="00000000" w:rsidRPr="00F03E0D" w:rsidP="00F03E0D">
            <w:pPr>
              <w:pStyle w:val="BodyText"/>
            </w:pPr>
            <w:r w:rsidRPr="00F03E0D">
              <w:t xml:space="preserve">Foundation Skills updated </w:t>
            </w:r>
          </w:p>
          <w:p w:rsidR="00000000" w:rsidP="00F03E0D">
            <w:pPr>
              <w:pStyle w:val="BodyText"/>
              <w:rPr>
                <w:lang w:val="en-NZ"/>
              </w:rPr>
            </w:pPr>
            <w:r w:rsidRPr="00F03E0D">
              <w:t>Assessment Requirements updated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E0D" w:rsidP="00F03E0D">
            <w:pPr>
              <w:pStyle w:val="BodyText"/>
            </w:pPr>
            <w:r w:rsidRPr="00F03E0D">
              <w:t>Equivalent</w:t>
            </w:r>
          </w:p>
        </w:tc>
      </w:tr>
    </w:tbl>
    <w:p w:rsidR="00000000" w:rsidRPr="00F03E0D" w:rsidP="00F03E0D">
      <w:pPr>
        <w:pStyle w:val="BodyText"/>
      </w:pPr>
    </w:p>
    <w:p w:rsidR="00000000" w:rsidRPr="00F03E0D" w:rsidP="00F03E0D">
      <w:pPr>
        <w:pStyle w:val="AllowPageBreak"/>
      </w:pPr>
    </w:p>
    <w:p w:rsidR="00000000" w:rsidRPr="00F03E0D" w:rsidP="00F03E0D">
      <w:pPr>
        <w:pStyle w:val="Heading1"/>
      </w:pPr>
      <w:bookmarkStart w:id="8" w:name="O_1102535"/>
      <w:bookmarkEnd w:id="8"/>
      <w:r w:rsidRPr="00F03E0D">
        <w:t>Links</w:t>
      </w:r>
    </w:p>
    <w:p w:rsidR="00000000" w:rsidRPr="00F03E0D" w:rsidP="00412300">
      <w:pPr>
        <w:pStyle w:val="BodyText"/>
      </w:pPr>
      <w:r w:rsidRPr="00F03E0D">
        <w:t xml:space="preserve">Companion Volumes, including Implementation Guides, are available at </w:t>
      </w:r>
      <w:r w:rsidRPr="00F03E0D">
        <w:t xml:space="preserve">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571F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03E0D" w:rsidP="00F03E0D"/>
    <w:sectPr w:rsidSect="00F03E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0D" w:rsidRPr="00412300" w:rsidP="004123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00" w:rsidP="00F03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300" w:rsidP="00F03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2300" w:rsidP="00F03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E0D" w:rsidRPr="00412300" w:rsidP="004123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00" w:rsidRPr="002D2AF8" w:rsidP="00F03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FWPTMM4212 Calculate production costs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12300" w:rsidP="00F03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00D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9A7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E0D"/>
  </w:style>
  <w:style w:type="character" w:customStyle="1" w:styleId="Heading1Char">
    <w:name w:val="Heading 1 Char"/>
    <w:basedOn w:val="DefaultParagraphFont"/>
    <w:link w:val="Heading1"/>
    <w:rsid w:val="00F03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E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E0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03E0D"/>
    <w:rPr>
      <w:i/>
    </w:rPr>
  </w:style>
  <w:style w:type="paragraph" w:customStyle="1" w:styleId="SuperHeading">
    <w:name w:val="SuperHeading"/>
    <w:basedOn w:val="Normal"/>
    <w:rsid w:val="00F03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3E0D"/>
    <w:rPr>
      <w:b/>
    </w:rPr>
  </w:style>
  <w:style w:type="character" w:customStyle="1" w:styleId="Heading2Char">
    <w:name w:val="Heading 2 Char"/>
    <w:basedOn w:val="DefaultParagraphFont"/>
    <w:link w:val="Heading2"/>
    <w:rsid w:val="00F03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E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E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E0D"/>
    <w:rPr>
      <w:b/>
      <w:spacing w:val="0"/>
    </w:rPr>
  </w:style>
  <w:style w:type="paragraph" w:customStyle="1" w:styleId="SuperTitle">
    <w:name w:val="SuperTitle"/>
    <w:basedOn w:val="Title"/>
    <w:rsid w:val="00F03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E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E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E0D"/>
  </w:style>
  <w:style w:type="paragraph" w:styleId="TableofFigures">
    <w:name w:val="table of figures"/>
    <w:basedOn w:val="Normal"/>
    <w:next w:val="Normal"/>
    <w:semiHidden/>
    <w:rsid w:val="00F03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E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3E0D"/>
    <w:rPr>
      <w:rFonts w:ascii="Wingdings" w:hAnsi="Wingdings"/>
    </w:rPr>
  </w:style>
  <w:style w:type="paragraph" w:customStyle="1" w:styleId="TableHeading">
    <w:name w:val="Table Heading"/>
    <w:basedOn w:val="HeadingBase"/>
    <w:rsid w:val="00F03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E0D"/>
    <w:rPr>
      <w:color w:val="0033CC"/>
      <w:u w:val="none"/>
    </w:rPr>
  </w:style>
  <w:style w:type="paragraph" w:customStyle="1" w:styleId="BodyTextRight">
    <w:name w:val="Body Text Right"/>
    <w:basedOn w:val="BodyText"/>
    <w:rsid w:val="00F03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E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E0D"/>
    <w:rPr>
      <w:sz w:val="32"/>
    </w:rPr>
  </w:style>
  <w:style w:type="paragraph" w:customStyle="1" w:styleId="HeadingProcedure">
    <w:name w:val="Heading Procedure"/>
    <w:basedOn w:val="HeadingBase"/>
    <w:next w:val="Normal"/>
    <w:rsid w:val="00F03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E0D"/>
    <w:pPr>
      <w:spacing w:before="60" w:after="60"/>
    </w:pPr>
  </w:style>
  <w:style w:type="paragraph" w:styleId="ListContinue">
    <w:name w:val="List Continue"/>
    <w:basedOn w:val="List"/>
    <w:rsid w:val="00F03E0D"/>
    <w:pPr>
      <w:ind w:firstLine="0"/>
    </w:pPr>
  </w:style>
  <w:style w:type="paragraph" w:customStyle="1" w:styleId="ListNote">
    <w:name w:val="List Note"/>
    <w:basedOn w:val="List"/>
    <w:rsid w:val="00F03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E0D"/>
    <w:rPr>
      <w:rFonts w:ascii="Courier New" w:hAnsi="Courier New"/>
    </w:rPr>
  </w:style>
  <w:style w:type="paragraph" w:customStyle="1" w:styleId="NoteBullet">
    <w:name w:val="Note Bullet"/>
    <w:basedOn w:val="Note"/>
    <w:rsid w:val="00F03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E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E0D"/>
    <w:rPr>
      <w:b/>
      <w:smallCaps/>
    </w:rPr>
  </w:style>
  <w:style w:type="paragraph" w:customStyle="1" w:styleId="TableListNumber">
    <w:name w:val="Table List Number"/>
    <w:basedOn w:val="ListNumber"/>
    <w:rsid w:val="00F03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E0D"/>
    <w:pPr>
      <w:numPr>
        <w:numId w:val="8"/>
      </w:numPr>
    </w:pPr>
  </w:style>
  <w:style w:type="paragraph" w:customStyle="1" w:styleId="ListAlpha2">
    <w:name w:val="List Alpha 2"/>
    <w:basedOn w:val="List2"/>
    <w:rsid w:val="00F03E0D"/>
    <w:pPr>
      <w:numPr>
        <w:numId w:val="7"/>
      </w:numPr>
    </w:pPr>
  </w:style>
  <w:style w:type="paragraph" w:styleId="List2">
    <w:name w:val="List 2"/>
    <w:basedOn w:val="BodyText"/>
    <w:rsid w:val="00F03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E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E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E0D"/>
    <w:pPr>
      <w:numPr>
        <w:numId w:val="3"/>
      </w:numPr>
    </w:pPr>
  </w:style>
  <w:style w:type="paragraph" w:styleId="ListContinue2">
    <w:name w:val="List Continue 2"/>
    <w:basedOn w:val="List2"/>
    <w:rsid w:val="00F03E0D"/>
    <w:pPr>
      <w:ind w:firstLine="0"/>
    </w:pPr>
  </w:style>
  <w:style w:type="paragraph" w:styleId="ListContinue3">
    <w:name w:val="List Continue 3"/>
    <w:basedOn w:val="List3"/>
    <w:rsid w:val="00F03E0D"/>
    <w:pPr>
      <w:ind w:left="1021" w:firstLine="0"/>
    </w:pPr>
  </w:style>
  <w:style w:type="paragraph" w:styleId="ListContinue4">
    <w:name w:val="List Continue 4"/>
    <w:basedOn w:val="List4"/>
    <w:rsid w:val="00F03E0D"/>
    <w:pPr>
      <w:ind w:firstLine="0"/>
    </w:pPr>
  </w:style>
  <w:style w:type="paragraph" w:styleId="ListContinue5">
    <w:name w:val="List Continue 5"/>
    <w:basedOn w:val="List5"/>
    <w:rsid w:val="00F03E0D"/>
    <w:pPr>
      <w:ind w:firstLine="0"/>
    </w:pPr>
  </w:style>
  <w:style w:type="paragraph" w:styleId="ListNumber3">
    <w:name w:val="List Number 3"/>
    <w:basedOn w:val="List3"/>
    <w:rsid w:val="00F03E0D"/>
    <w:pPr>
      <w:numPr>
        <w:numId w:val="4"/>
      </w:numPr>
    </w:pPr>
  </w:style>
  <w:style w:type="paragraph" w:styleId="ListNumber4">
    <w:name w:val="List Number 4"/>
    <w:basedOn w:val="List4"/>
    <w:rsid w:val="00F03E0D"/>
    <w:pPr>
      <w:numPr>
        <w:numId w:val="5"/>
      </w:numPr>
    </w:pPr>
  </w:style>
  <w:style w:type="paragraph" w:styleId="ListNumber5">
    <w:name w:val="List Number 5"/>
    <w:basedOn w:val="List5"/>
    <w:rsid w:val="00F03E0D"/>
    <w:pPr>
      <w:numPr>
        <w:numId w:val="6"/>
      </w:numPr>
    </w:pPr>
  </w:style>
  <w:style w:type="paragraph" w:styleId="BlockText">
    <w:name w:val="Block Text"/>
    <w:basedOn w:val="Normal"/>
    <w:rsid w:val="00F03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E0D"/>
    <w:rPr>
      <w:sz w:val="16"/>
      <w:vertAlign w:val="superscript"/>
    </w:rPr>
  </w:style>
  <w:style w:type="character" w:customStyle="1" w:styleId="Symbols">
    <w:name w:val="Symbols"/>
    <w:basedOn w:val="DefaultParagraphFont"/>
    <w:rsid w:val="00F03E0D"/>
    <w:rPr>
      <w:rFonts w:ascii="Symbol" w:hAnsi="Symbol"/>
    </w:rPr>
  </w:style>
  <w:style w:type="character" w:customStyle="1" w:styleId="MenuOptions">
    <w:name w:val="Menu Options"/>
    <w:basedOn w:val="DefaultParagraphFont"/>
    <w:rsid w:val="00F03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E0D"/>
    <w:rPr>
      <w:b/>
    </w:rPr>
  </w:style>
  <w:style w:type="character" w:customStyle="1" w:styleId="Underlined">
    <w:name w:val="Underlined"/>
    <w:basedOn w:val="DefaultParagraphFont"/>
    <w:rsid w:val="00F03E0D"/>
    <w:rPr>
      <w:u w:val="single"/>
    </w:rPr>
  </w:style>
  <w:style w:type="paragraph" w:customStyle="1" w:styleId="TableBodyTextRight">
    <w:name w:val="Table Body Text Right"/>
    <w:basedOn w:val="TableBodyText"/>
    <w:rsid w:val="00F03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E0D"/>
    <w:rPr>
      <w:sz w:val="18"/>
    </w:rPr>
  </w:style>
  <w:style w:type="paragraph" w:customStyle="1" w:styleId="BodySmallRight">
    <w:name w:val="Body Small Right"/>
    <w:basedOn w:val="BodyTextRight"/>
    <w:rsid w:val="00F03E0D"/>
    <w:rPr>
      <w:sz w:val="18"/>
      <w:szCs w:val="18"/>
    </w:rPr>
  </w:style>
  <w:style w:type="paragraph" w:customStyle="1" w:styleId="MarginEdition">
    <w:name w:val="Margin Edition"/>
    <w:basedOn w:val="MarginNote"/>
    <w:rsid w:val="00F03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E0D"/>
    <w:rPr>
      <w:sz w:val="2"/>
      <w:szCs w:val="2"/>
    </w:rPr>
  </w:style>
  <w:style w:type="character" w:customStyle="1" w:styleId="Small">
    <w:name w:val="Small"/>
    <w:basedOn w:val="DefaultParagraphFont"/>
    <w:rsid w:val="00F03E0D"/>
    <w:rPr>
      <w:sz w:val="16"/>
    </w:rPr>
  </w:style>
  <w:style w:type="paragraph" w:customStyle="1" w:styleId="WideTable">
    <w:name w:val="Wide Table"/>
    <w:basedOn w:val="Normal"/>
    <w:rsid w:val="00F03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E0D"/>
  </w:style>
  <w:style w:type="paragraph" w:styleId="Quote">
    <w:name w:val="Quote"/>
    <w:basedOn w:val="Heading1"/>
    <w:link w:val="QuoteChar"/>
    <w:qFormat/>
    <w:rsid w:val="00F03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E0D"/>
    <w:pPr>
      <w:pageBreakBefore/>
    </w:pPr>
  </w:style>
  <w:style w:type="paragraph" w:customStyle="1" w:styleId="Border">
    <w:name w:val="Border"/>
    <w:basedOn w:val="Normal"/>
    <w:qFormat/>
    <w:rsid w:val="00F03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E0D"/>
    <w:rPr>
      <w:u w:val="single"/>
    </w:rPr>
  </w:style>
  <w:style w:type="character" w:customStyle="1" w:styleId="BoldandItalics">
    <w:name w:val="Bold and Italics"/>
    <w:qFormat/>
    <w:rsid w:val="00F03E0D"/>
    <w:rPr>
      <w:b/>
      <w:i/>
      <w:u w:val="none"/>
    </w:rPr>
  </w:style>
  <w:style w:type="paragraph" w:styleId="BalloonText">
    <w:name w:val="Balloon Text"/>
    <w:basedOn w:val="Normal"/>
    <w:link w:val="BalloonTextChar"/>
    <w:rsid w:val="00F03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E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23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540</Words>
  <Characters>3532</Characters>
  <Application>Microsoft Office Word</Application>
  <DocSecurity>0</DocSecurity>
  <Lines>135</Lines>
  <Paragraphs>81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FWPTMM4212 Calculate production costs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2024-04-26T01:27:00Z</dcterms:modified>
</cp:coreProperties>
</file>