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1A46" w:rsidP="002A1A46">
      <w:pPr>
        <w:pStyle w:val="Title"/>
      </w:pPr>
      <w:r>
        <w:fldChar w:fldCharType="begin"/>
      </w:r>
      <w:r>
        <w:instrText xml:space="preserve"> TITLE   \* MERGEFORMAT </w:instrText>
      </w:r>
      <w:r>
        <w:fldChar w:fldCharType="separate"/>
      </w:r>
      <w:r>
        <w:t>FWPTMM3219 Develop knowledge of reconstituted wood panel production</w:t>
      </w:r>
      <w:r>
        <w:fldChar w:fldCharType="end"/>
      </w:r>
    </w:p>
    <w:p w:rsidR="002A1A46" w:rsidP="002A1A46">
      <w:pPr>
        <w:pStyle w:val="Version"/>
        <w:sectPr w:rsidSect="009B74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7440" w:rsidP="009B7440">
      <w:pPr>
        <w:pStyle w:val="SuperHeading"/>
      </w:pPr>
      <w:r w:rsidRPr="009B7440">
        <w:t>FWPTMM3219 Develop knowledge of reconstituted wood panel production</w:t>
      </w:r>
    </w:p>
    <w:p w:rsidR="00000000" w:rsidRPr="009B7440" w:rsidP="009B7440">
      <w:pPr>
        <w:pStyle w:val="Heading1"/>
      </w:pPr>
      <w:bookmarkStart w:id="1" w:name="O_1242449"/>
      <w:bookmarkEnd w:id="1"/>
      <w:r w:rsidRPr="009B7440">
        <w:t>Modification History</w:t>
      </w:r>
    </w:p>
    <w:tbl>
      <w:tblPr>
        <w:tblW w:w="9520" w:type="dxa"/>
        <w:tblLayout w:type="fixed"/>
        <w:tblCellMar>
          <w:left w:w="62" w:type="dxa"/>
          <w:right w:w="62" w:type="dxa"/>
        </w:tblCellMar>
        <w:tblLook w:val="0000"/>
      </w:tblPr>
      <w:tblGrid>
        <w:gridCol w:w="2580"/>
        <w:gridCol w:w="6940"/>
      </w:tblGrid>
      <w:tr w:rsidTr="009B74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440">
            <w:pPr>
              <w:pStyle w:val="BodyTextBold"/>
              <w:rPr>
                <w:lang w:val="en-NZ"/>
              </w:rPr>
            </w:pPr>
            <w:r w:rsidRPr="009B744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440">
            <w:pPr>
              <w:pStyle w:val="BodyTextBold"/>
              <w:rPr>
                <w:lang w:val="en-NZ"/>
              </w:rPr>
            </w:pPr>
            <w:r w:rsidRPr="009B7440">
              <w:t>Comments</w:t>
            </w:r>
          </w:p>
        </w:tc>
      </w:tr>
      <w:tr w:rsidTr="009B74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440">
            <w:pPr>
              <w:pStyle w:val="BodyText"/>
              <w:rPr>
                <w:lang w:val="en-NZ"/>
              </w:rPr>
            </w:pPr>
            <w:r w:rsidRPr="009B744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440" w:rsidP="009B7440">
            <w:pPr>
              <w:pStyle w:val="BodyText"/>
            </w:pPr>
            <w:r w:rsidRPr="009B7440">
              <w:t>This version released with FWP Forest and Wood Products Training Package Version 8.0.</w:t>
            </w:r>
          </w:p>
        </w:tc>
      </w:tr>
    </w:tbl>
    <w:p w:rsidR="00000000" w:rsidRPr="009B7440" w:rsidP="009B7440">
      <w:pPr>
        <w:pStyle w:val="BodyText"/>
      </w:pPr>
    </w:p>
    <w:p w:rsidR="00000000" w:rsidRPr="009B7440" w:rsidP="009B7440">
      <w:pPr>
        <w:pStyle w:val="AllowPageBreak"/>
      </w:pPr>
    </w:p>
    <w:p w:rsidR="00000000" w:rsidRPr="009B7440" w:rsidP="009B7440">
      <w:pPr>
        <w:pStyle w:val="Heading1"/>
      </w:pPr>
      <w:bookmarkStart w:id="2" w:name="O_1242450"/>
      <w:bookmarkEnd w:id="2"/>
      <w:r w:rsidRPr="009B7440">
        <w:t>Application</w:t>
      </w:r>
    </w:p>
    <w:p w:rsidR="00000000" w:rsidRPr="009B7440" w:rsidP="002A1A46">
      <w:pPr>
        <w:pStyle w:val="BodyText"/>
      </w:pPr>
      <w:r w:rsidRPr="009B7440">
        <w:t>This unit of competency describes the skills and knowledge required to develop a current understanding of the processes involved in the production of a reconstituted wood panel product, selected from chipboard, hardboard, medium and high-density fibre boar</w:t>
      </w:r>
      <w:r w:rsidRPr="009B7440">
        <w:t>d (MDF), oriented strand board (OSB) or particle board. It includes types and characteristics of the selected reconstituted wood panel product, stages in the production of the reconstituted wood panel product, adhesives and adhesive systems used in the pro</w:t>
      </w:r>
      <w:r w:rsidRPr="009B7440">
        <w:t>duction of reconstituted wood panel product, and quality control in the production of reconstituted wood panel product.</w:t>
      </w:r>
    </w:p>
    <w:p w:rsidR="00000000" w:rsidRPr="009B7440" w:rsidP="002A1A46">
      <w:pPr>
        <w:pStyle w:val="BodyText"/>
      </w:pPr>
      <w:r w:rsidRPr="009B7440">
        <w:t>The unit applies to individuals who are engaged in a range of operational work roles in the production of reconstituted wood panel produ</w:t>
      </w:r>
      <w:r w:rsidRPr="009B7440">
        <w:t>cts.</w:t>
      </w:r>
    </w:p>
    <w:p w:rsidR="00000000" w:rsidRPr="009B7440" w:rsidP="002A1A46">
      <w:pPr>
        <w:pStyle w:val="BodyText"/>
      </w:pPr>
      <w:r w:rsidRPr="009B7440">
        <w:t>All work must be carried out to comply with workplace procedures, according to state/territory health and safety regulations, legislation and standards that apply to the workplace.</w:t>
      </w:r>
    </w:p>
    <w:p w:rsidR="00000000" w:rsidRPr="009B7440" w:rsidP="002A1A46">
      <w:pPr>
        <w:pStyle w:val="BodyText"/>
      </w:pPr>
      <w:r w:rsidRPr="009B7440">
        <w:t xml:space="preserve">No licensing, legislative or certification requirements apply to this </w:t>
      </w:r>
      <w:r w:rsidRPr="009B7440">
        <w:t>unit at the time of publication.</w:t>
      </w:r>
    </w:p>
    <w:p w:rsidR="00000000" w:rsidRPr="009B7440" w:rsidP="009B7440">
      <w:pPr>
        <w:pStyle w:val="Heading1"/>
      </w:pPr>
      <w:bookmarkStart w:id="3" w:name="O_1242451"/>
      <w:bookmarkEnd w:id="3"/>
      <w:r w:rsidRPr="009B7440">
        <w:t>Pre-requisite Unit</w:t>
      </w:r>
    </w:p>
    <w:p w:rsidR="00000000" w:rsidRPr="009B7440" w:rsidP="002A1A46">
      <w:pPr>
        <w:pStyle w:val="BodyText"/>
      </w:pPr>
      <w:r w:rsidRPr="009B7440">
        <w:t>Nil</w:t>
      </w:r>
    </w:p>
    <w:p w:rsidR="00000000" w:rsidRPr="009B7440" w:rsidP="009B7440">
      <w:pPr>
        <w:pStyle w:val="Heading1"/>
      </w:pPr>
      <w:bookmarkStart w:id="4" w:name="O_1242453"/>
      <w:bookmarkEnd w:id="4"/>
      <w:r w:rsidRPr="009B7440">
        <w:t>Unit Sector</w:t>
      </w:r>
    </w:p>
    <w:p w:rsidR="00000000" w:rsidRPr="009B7440" w:rsidP="002A1A46">
      <w:pPr>
        <w:pStyle w:val="BodyText"/>
      </w:pPr>
      <w:r w:rsidRPr="009B7440">
        <w:t>Timber Manufactured Products (TMM)</w:t>
      </w:r>
    </w:p>
    <w:p w:rsidR="00000000" w:rsidRPr="009B7440" w:rsidP="009B7440">
      <w:pPr>
        <w:pStyle w:val="Heading1"/>
      </w:pPr>
      <w:bookmarkStart w:id="5" w:name="O_1242454"/>
      <w:bookmarkEnd w:id="5"/>
      <w:r w:rsidRPr="009B7440">
        <w:t>Elements and Performance Criteria</w:t>
      </w:r>
    </w:p>
    <w:tbl>
      <w:tblPr>
        <w:tblW w:w="9520" w:type="dxa"/>
        <w:tblLayout w:type="fixed"/>
        <w:tblCellMar>
          <w:left w:w="62" w:type="dxa"/>
          <w:right w:w="62" w:type="dxa"/>
        </w:tblCellMar>
        <w:tblLook w:val="0000"/>
      </w:tblPr>
      <w:tblGrid>
        <w:gridCol w:w="2580"/>
        <w:gridCol w:w="6940"/>
      </w:tblGrid>
      <w:tr w:rsidTr="002A1A4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7440">
            <w:pPr>
              <w:pStyle w:val="BodyTextBold"/>
              <w:rPr>
                <w:lang w:val="en-NZ"/>
              </w:rPr>
            </w:pPr>
            <w:r w:rsidRPr="009B744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7440">
            <w:pPr>
              <w:pStyle w:val="BodyTextBold"/>
              <w:rPr>
                <w:lang w:val="en-NZ"/>
              </w:rPr>
            </w:pPr>
            <w:r w:rsidRPr="009B7440">
              <w:t>Performance Criteria</w:t>
            </w:r>
          </w:p>
        </w:tc>
      </w:tr>
      <w:tr w:rsidTr="002A1A4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7440" w:rsidP="009B7440">
            <w:pPr>
              <w:pStyle w:val="BodyText"/>
            </w:pPr>
            <w:r w:rsidRPr="009B744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7440">
            <w:pPr>
              <w:pStyle w:val="BodyText"/>
              <w:rPr>
                <w:lang w:val="en-NZ"/>
              </w:rPr>
            </w:pPr>
            <w:r w:rsidRPr="009B7440">
              <w:rPr>
                <w:rStyle w:val="Emphasis"/>
              </w:rPr>
              <w:t xml:space="preserve">Performance criteria describe the performance needed to demonstrate achievement of the element. </w:t>
            </w:r>
          </w:p>
        </w:tc>
      </w:tr>
      <w:tr w:rsidTr="002A1A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440">
            <w:pPr>
              <w:pStyle w:val="BodyText"/>
              <w:rPr>
                <w:lang w:val="en-NZ"/>
              </w:rPr>
            </w:pPr>
            <w:r w:rsidRPr="009B7440">
              <w:t>1. Identify properties and uses of selected reconstituted wood panel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440" w:rsidP="009B7440">
            <w:pPr>
              <w:pStyle w:val="BodyText"/>
            </w:pPr>
            <w:r w:rsidRPr="009B7440">
              <w:t>1.1 Identify mechanical and physical pr</w:t>
            </w:r>
            <w:r w:rsidRPr="009B7440">
              <w:t>operties of reconstituted wood panel product</w:t>
            </w:r>
          </w:p>
          <w:p w:rsidR="00000000" w:rsidRPr="009B7440" w:rsidP="009B7440">
            <w:pPr>
              <w:pStyle w:val="BodyText"/>
            </w:pPr>
            <w:r w:rsidRPr="009B7440">
              <w:t>1.2 Identify application of reconstituted wood panel product in building and construction</w:t>
            </w:r>
          </w:p>
          <w:p w:rsidR="00000000" w:rsidP="009B7440">
            <w:pPr>
              <w:pStyle w:val="BodyText"/>
              <w:rPr>
                <w:lang w:val="en-NZ"/>
              </w:rPr>
            </w:pPr>
            <w:r w:rsidRPr="009B7440">
              <w:t>1.3 Assess advantages and disadvantages of using reconstituted wood panel product as a building and construction material</w:t>
            </w:r>
          </w:p>
        </w:tc>
      </w:tr>
      <w:tr w:rsidTr="002A1A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440">
            <w:pPr>
              <w:pStyle w:val="BodyText"/>
              <w:rPr>
                <w:lang w:val="en-NZ"/>
              </w:rPr>
            </w:pPr>
            <w:r w:rsidRPr="009B7440">
              <w:t>2. Research production process for selected reconstituted wood panel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440" w:rsidP="009B7440">
            <w:pPr>
              <w:pStyle w:val="BodyText"/>
            </w:pPr>
            <w:r w:rsidRPr="009B7440">
              <w:t xml:space="preserve">2.1 Identify legislation, standards and codes of practice relevant to reconstituted wood panel production </w:t>
            </w:r>
          </w:p>
          <w:p w:rsidR="00000000" w:rsidRPr="009B7440" w:rsidP="009B7440">
            <w:pPr>
              <w:pStyle w:val="BodyText"/>
            </w:pPr>
            <w:r w:rsidRPr="009B7440">
              <w:t xml:space="preserve">2.2 Assess safety and environmental hazards associated with production of reconstituted wood product </w:t>
            </w:r>
          </w:p>
          <w:p w:rsidR="00000000" w:rsidRPr="009B7440" w:rsidP="009B7440">
            <w:pPr>
              <w:pStyle w:val="BodyText"/>
            </w:pPr>
            <w:r w:rsidRPr="009B7440">
              <w:t>2.3 Determine workflow in production of reconstituted wood product and assess factors that may impact on that workflow</w:t>
            </w:r>
          </w:p>
          <w:p w:rsidR="00000000" w:rsidP="009B7440">
            <w:pPr>
              <w:pStyle w:val="BodyText"/>
              <w:rPr>
                <w:lang w:val="en-NZ"/>
              </w:rPr>
            </w:pPr>
            <w:r w:rsidRPr="009B7440">
              <w:t>2.4 Identify equipment and processe</w:t>
            </w:r>
            <w:r w:rsidRPr="009B7440">
              <w:t>s involved in production of reconstituted wood product</w:t>
            </w:r>
          </w:p>
        </w:tc>
      </w:tr>
      <w:tr w:rsidTr="002A1A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440">
            <w:pPr>
              <w:pStyle w:val="BodyText"/>
              <w:rPr>
                <w:lang w:val="en-NZ"/>
              </w:rPr>
            </w:pPr>
            <w:r w:rsidRPr="009B7440">
              <w:t>3. Identify adhesives and adhesive systems used in production of selected reconstituted wood panel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440" w:rsidP="009B7440">
            <w:pPr>
              <w:pStyle w:val="BodyText"/>
            </w:pPr>
            <w:r w:rsidRPr="009B7440">
              <w:t>3.1 Identify types, properties and hazards associated with adhesives used in production of re</w:t>
            </w:r>
            <w:r w:rsidRPr="009B7440">
              <w:t>constituted wood panel product</w:t>
            </w:r>
          </w:p>
          <w:p w:rsidR="00000000" w:rsidP="009B7440">
            <w:pPr>
              <w:pStyle w:val="BodyText"/>
              <w:rPr>
                <w:lang w:val="en-NZ"/>
              </w:rPr>
            </w:pPr>
            <w:r w:rsidRPr="009B7440">
              <w:t>3.2 Identify types and applications of adhesive systems used in production of reconstituted wood product</w:t>
            </w:r>
          </w:p>
        </w:tc>
      </w:tr>
      <w:tr w:rsidTr="002A1A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440">
            <w:pPr>
              <w:pStyle w:val="BodyText"/>
              <w:rPr>
                <w:lang w:val="en-NZ"/>
              </w:rPr>
            </w:pPr>
            <w:r w:rsidRPr="009B7440">
              <w:t>4. Assess quality control checks in production of selected reconstituted wood panel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440" w:rsidP="009B7440">
            <w:pPr>
              <w:pStyle w:val="BodyText"/>
            </w:pPr>
            <w:r w:rsidRPr="009B7440">
              <w:t>4.1 Identify factors that i</w:t>
            </w:r>
            <w:r w:rsidRPr="009B7440">
              <w:t>nfluence bond quality in production of reconstituted wood product</w:t>
            </w:r>
          </w:p>
          <w:p w:rsidR="00000000" w:rsidRPr="009B7440" w:rsidP="009B7440">
            <w:pPr>
              <w:pStyle w:val="BodyText"/>
            </w:pPr>
            <w:r w:rsidRPr="009B7440">
              <w:t>4.2 Identify quality control check points in production of reconstituted wood product</w:t>
            </w:r>
          </w:p>
          <w:p w:rsidR="00000000" w:rsidRPr="009B7440" w:rsidP="009B7440">
            <w:pPr>
              <w:pStyle w:val="BodyText"/>
            </w:pPr>
            <w:r w:rsidRPr="009B7440">
              <w:t>4.2 Assess quality parameters and process data collected and monitored during production of reconstitute</w:t>
            </w:r>
            <w:r w:rsidRPr="009B7440">
              <w:t>d wood product</w:t>
            </w:r>
          </w:p>
        </w:tc>
      </w:tr>
    </w:tbl>
    <w:p w:rsidR="00000000" w:rsidRPr="009B7440" w:rsidP="009B7440">
      <w:pPr>
        <w:pStyle w:val="BodyText"/>
      </w:pPr>
    </w:p>
    <w:p w:rsidR="00000000" w:rsidRPr="009B7440" w:rsidP="009B7440">
      <w:pPr>
        <w:pStyle w:val="AllowPageBreak"/>
      </w:pPr>
    </w:p>
    <w:p w:rsidR="00000000" w:rsidRPr="009B7440" w:rsidP="009B7440">
      <w:pPr>
        <w:pStyle w:val="Heading1"/>
      </w:pPr>
      <w:bookmarkStart w:id="6" w:name="O_1242455"/>
      <w:bookmarkEnd w:id="6"/>
      <w:r w:rsidRPr="009B7440">
        <w:t>Foundation Skills</w:t>
      </w:r>
    </w:p>
    <w:p w:rsidR="00000000" w:rsidRPr="002A1A46" w:rsidP="002A1A46">
      <w:pPr>
        <w:pStyle w:val="BodyText"/>
        <w:rPr>
          <w:i/>
        </w:rPr>
      </w:pPr>
      <w:r w:rsidRPr="002A1A4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B744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440">
            <w:pPr>
              <w:pStyle w:val="BodyTextBold"/>
              <w:rPr>
                <w:lang w:val="en-NZ"/>
              </w:rPr>
            </w:pPr>
            <w:r w:rsidRPr="009B744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440">
            <w:pPr>
              <w:pStyle w:val="BodyTextBold"/>
              <w:rPr>
                <w:lang w:val="en-NZ"/>
              </w:rPr>
            </w:pPr>
            <w:r w:rsidRPr="009B7440">
              <w:t>Desc</w:t>
            </w:r>
            <w:r w:rsidRPr="009B7440">
              <w:t>ription</w:t>
            </w:r>
          </w:p>
        </w:tc>
      </w:tr>
      <w:tr w:rsidTr="009B74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440">
            <w:pPr>
              <w:pStyle w:val="BodyText"/>
              <w:rPr>
                <w:lang w:val="en-NZ"/>
              </w:rPr>
            </w:pPr>
            <w:r w:rsidRPr="009B744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440" w:rsidP="009B7440">
            <w:pPr>
              <w:pStyle w:val="ListBullet"/>
            </w:pPr>
            <w:r w:rsidRPr="009B7440">
              <w:t>Interpret safety data sheets on adhesives used in production of reconstituted wood panel product</w:t>
            </w:r>
          </w:p>
          <w:p w:rsidR="00000000" w:rsidRPr="009B7440" w:rsidP="009B7440">
            <w:pPr>
              <w:pStyle w:val="ListBullet"/>
            </w:pPr>
            <w:r w:rsidRPr="009B7440">
              <w:t xml:space="preserve">Recognise key information in technical documents related to </w:t>
            </w:r>
            <w:r w:rsidRPr="009B7440">
              <w:t>production of reconstituted wood panel product</w:t>
            </w:r>
          </w:p>
        </w:tc>
      </w:tr>
    </w:tbl>
    <w:p w:rsidR="00000000" w:rsidRPr="009B7440" w:rsidP="009B7440">
      <w:pPr>
        <w:pStyle w:val="BodyText"/>
      </w:pPr>
    </w:p>
    <w:p w:rsidR="00000000" w:rsidRPr="009B7440" w:rsidP="009B7440">
      <w:pPr>
        <w:pStyle w:val="AllowPageBreak"/>
      </w:pPr>
    </w:p>
    <w:p w:rsidR="00000000" w:rsidRPr="009B7440" w:rsidP="009B7440">
      <w:pPr>
        <w:pStyle w:val="Heading1"/>
      </w:pPr>
      <w:bookmarkStart w:id="7" w:name="O_1242457"/>
      <w:bookmarkEnd w:id="7"/>
      <w:r w:rsidRPr="009B7440">
        <w:t>Unit Mapping Information</w:t>
      </w:r>
    </w:p>
    <w:tbl>
      <w:tblPr>
        <w:tblW w:w="9520" w:type="dxa"/>
        <w:tblLayout w:type="fixed"/>
        <w:tblCellMar>
          <w:left w:w="62" w:type="dxa"/>
          <w:right w:w="62" w:type="dxa"/>
        </w:tblCellMar>
        <w:tblLook w:val="0000"/>
      </w:tblPr>
      <w:tblGrid>
        <w:gridCol w:w="2268"/>
        <w:gridCol w:w="2268"/>
        <w:gridCol w:w="2716"/>
        <w:gridCol w:w="2268"/>
      </w:tblGrid>
      <w:tr w:rsidTr="009B744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440">
            <w:pPr>
              <w:pStyle w:val="BodyTextBold"/>
              <w:rPr>
                <w:lang w:val="en-NZ"/>
              </w:rPr>
            </w:pPr>
            <w:r w:rsidRPr="009B744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440">
            <w:pPr>
              <w:pStyle w:val="BodyTextBold"/>
              <w:rPr>
                <w:lang w:val="en-NZ"/>
              </w:rPr>
            </w:pPr>
            <w:r w:rsidRPr="009B744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440">
            <w:pPr>
              <w:pStyle w:val="BodyTextBold"/>
              <w:rPr>
                <w:lang w:val="en-NZ"/>
              </w:rPr>
            </w:pPr>
            <w:r w:rsidRPr="009B744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440">
            <w:pPr>
              <w:pStyle w:val="BodyTextBold"/>
              <w:rPr>
                <w:lang w:val="en-NZ"/>
              </w:rPr>
            </w:pPr>
            <w:r w:rsidRPr="009B7440">
              <w:t>Equivalence status</w:t>
            </w:r>
          </w:p>
        </w:tc>
      </w:tr>
      <w:tr w:rsidTr="009B744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440">
            <w:pPr>
              <w:pStyle w:val="BodyText"/>
              <w:rPr>
                <w:lang w:val="en-NZ"/>
              </w:rPr>
            </w:pPr>
            <w:r w:rsidRPr="009B7440">
              <w:t>FWPTMM3219 Develop knowledge of reconstituted wood panel production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440">
            <w:pPr>
              <w:pStyle w:val="BodyText"/>
              <w:rPr>
                <w:lang w:val="en-NZ"/>
              </w:rPr>
            </w:pPr>
            <w:r w:rsidRPr="009B7440">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440">
            <w:pPr>
              <w:pStyle w:val="BodyText"/>
              <w:rPr>
                <w:lang w:val="en-NZ"/>
              </w:rPr>
            </w:pPr>
            <w:r w:rsidRPr="009B7440">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440" w:rsidP="009B7440">
            <w:pPr>
              <w:pStyle w:val="BodyText"/>
            </w:pPr>
            <w:r w:rsidRPr="009B7440">
              <w:t>Newly created</w:t>
            </w:r>
          </w:p>
        </w:tc>
      </w:tr>
    </w:tbl>
    <w:p w:rsidR="00000000" w:rsidRPr="009B7440" w:rsidP="009B7440">
      <w:pPr>
        <w:pStyle w:val="BodyText"/>
      </w:pPr>
    </w:p>
    <w:p w:rsidR="00000000" w:rsidRPr="009B7440" w:rsidP="009B7440">
      <w:pPr>
        <w:pStyle w:val="AllowPageBreak"/>
      </w:pPr>
    </w:p>
    <w:p w:rsidR="00000000" w:rsidRPr="009B7440" w:rsidP="009B7440">
      <w:pPr>
        <w:pStyle w:val="Heading1"/>
      </w:pPr>
      <w:bookmarkStart w:id="8" w:name="O_1242464"/>
      <w:bookmarkEnd w:id="8"/>
      <w:r w:rsidRPr="009B7440">
        <w:t>Links</w:t>
      </w:r>
    </w:p>
    <w:p w:rsidR="00000000" w:rsidRPr="009B7440" w:rsidP="002A1A46">
      <w:pPr>
        <w:pStyle w:val="BodyText"/>
      </w:pPr>
      <w:r w:rsidRPr="009B7440">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FE0F77">
        <w:rPr>
          <w:rStyle w:val="Hyperlink"/>
        </w:rPr>
        <w:t>https://vetnet.gov.au/Pages/TrainingDocs.aspx?q=0d96fe23-5747-4c01-9d6f-3509ff8d3d47</w:t>
      </w:r>
      <w:r>
        <w:fldChar w:fldCharType="end"/>
      </w:r>
    </w:p>
    <w:p w:rsidR="00000000" w:rsidRPr="009B7440" w:rsidP="009B7440"/>
    <w:sectPr w:rsidSect="009B74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4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440" w:rsidRPr="002A1A46" w:rsidP="002A1A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4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A46" w:rsidP="009B74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1A46" w:rsidP="009B744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2A1A46" w:rsidP="009B74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4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A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7440" w:rsidRPr="002A1A46" w:rsidP="002A1A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4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A46" w:rsidRPr="002D2AF8" w:rsidP="009B7440">
    <w:pPr>
      <w:pStyle w:val="Header"/>
      <w:framePr w:wrap="around"/>
    </w:pPr>
    <w:r>
      <w:fldChar w:fldCharType="begin"/>
    </w:r>
    <w:r>
      <w:instrText xml:space="preserve"> TITLE   \* MERGEFORMAT </w:instrText>
    </w:r>
    <w:r>
      <w:fldChar w:fldCharType="separate"/>
    </w:r>
    <w:r>
      <w:t>FWPTMM3219 Develop knowledge of reconstituted wood panel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2A1A46" w:rsidP="009B74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C0D0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CE60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7440"/>
    <w:pPr>
      <w:spacing w:before="360" w:after="60"/>
      <w:outlineLvl w:val="0"/>
    </w:pPr>
    <w:rPr>
      <w:sz w:val="32"/>
    </w:rPr>
  </w:style>
  <w:style w:type="paragraph" w:styleId="Heading2">
    <w:name w:val="heading 2"/>
    <w:basedOn w:val="HeadingBase"/>
    <w:next w:val="BodyText"/>
    <w:link w:val="Heading2Char"/>
    <w:qFormat/>
    <w:rsid w:val="009B7440"/>
    <w:pPr>
      <w:keepLines/>
      <w:spacing w:before="240" w:after="120"/>
      <w:outlineLvl w:val="1"/>
    </w:pPr>
    <w:rPr>
      <w:sz w:val="28"/>
      <w:szCs w:val="40"/>
    </w:rPr>
  </w:style>
  <w:style w:type="paragraph" w:styleId="Heading3">
    <w:name w:val="heading 3"/>
    <w:basedOn w:val="HeadingBase"/>
    <w:next w:val="BodyText"/>
    <w:link w:val="Heading3Char"/>
    <w:qFormat/>
    <w:rsid w:val="009B7440"/>
    <w:pPr>
      <w:spacing w:before="180" w:after="120"/>
      <w:outlineLvl w:val="2"/>
    </w:pPr>
    <w:rPr>
      <w:spacing w:val="-10"/>
      <w:kern w:val="32"/>
    </w:rPr>
  </w:style>
  <w:style w:type="paragraph" w:styleId="Heading4">
    <w:name w:val="heading 4"/>
    <w:basedOn w:val="HeadingBase"/>
    <w:next w:val="BodyText"/>
    <w:link w:val="Heading4Char"/>
    <w:qFormat/>
    <w:rsid w:val="009B7440"/>
    <w:pPr>
      <w:spacing w:before="160" w:after="120"/>
      <w:outlineLvl w:val="3"/>
    </w:pPr>
    <w:rPr>
      <w:sz w:val="22"/>
    </w:rPr>
  </w:style>
  <w:style w:type="paragraph" w:styleId="Heading5">
    <w:name w:val="heading 5"/>
    <w:basedOn w:val="HeadingBase"/>
    <w:next w:val="Normal"/>
    <w:link w:val="Heading5Char"/>
    <w:qFormat/>
    <w:rsid w:val="009B7440"/>
    <w:pPr>
      <w:spacing w:before="80"/>
      <w:outlineLvl w:val="4"/>
    </w:pPr>
    <w:rPr>
      <w:color w:val="918585"/>
      <w:sz w:val="20"/>
    </w:rPr>
  </w:style>
  <w:style w:type="paragraph" w:styleId="Heading6">
    <w:name w:val="heading 6"/>
    <w:basedOn w:val="HeadingBase"/>
    <w:next w:val="Normal"/>
    <w:link w:val="Heading6Char"/>
    <w:qFormat/>
    <w:rsid w:val="009B7440"/>
    <w:pPr>
      <w:spacing w:before="60"/>
      <w:outlineLvl w:val="5"/>
    </w:pPr>
    <w:rPr>
      <w:color w:val="918585"/>
      <w:sz w:val="20"/>
    </w:rPr>
  </w:style>
  <w:style w:type="paragraph" w:styleId="Heading7">
    <w:name w:val="heading 7"/>
    <w:basedOn w:val="Normal"/>
    <w:next w:val="Normal"/>
    <w:link w:val="Heading7Char"/>
    <w:qFormat/>
    <w:rsid w:val="009B7440"/>
    <w:pPr>
      <w:ind w:left="720"/>
      <w:outlineLvl w:val="6"/>
    </w:pPr>
    <w:rPr>
      <w:i/>
    </w:rPr>
  </w:style>
  <w:style w:type="paragraph" w:styleId="Heading8">
    <w:name w:val="heading 8"/>
    <w:basedOn w:val="Normal"/>
    <w:next w:val="Normal"/>
    <w:link w:val="Heading8Char"/>
    <w:qFormat/>
    <w:rsid w:val="009B7440"/>
    <w:pPr>
      <w:ind w:left="720"/>
      <w:outlineLvl w:val="7"/>
    </w:pPr>
    <w:rPr>
      <w:i/>
    </w:rPr>
  </w:style>
  <w:style w:type="paragraph" w:styleId="Heading9">
    <w:name w:val="heading 9"/>
    <w:basedOn w:val="Normal"/>
    <w:next w:val="Normal"/>
    <w:link w:val="Heading9Char"/>
    <w:qFormat/>
    <w:rsid w:val="009B7440"/>
    <w:pPr>
      <w:ind w:left="720"/>
      <w:outlineLvl w:val="8"/>
    </w:pPr>
    <w:rPr>
      <w:i/>
    </w:rPr>
  </w:style>
  <w:style w:type="character" w:default="1" w:styleId="DefaultParagraphFont">
    <w:name w:val="Default Paragraph Font"/>
    <w:uiPriority w:val="1"/>
    <w:unhideWhenUsed/>
    <w:rsid w:val="009B74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7440"/>
  </w:style>
  <w:style w:type="character" w:customStyle="1" w:styleId="Heading1Char">
    <w:name w:val="Heading 1 Char"/>
    <w:basedOn w:val="DefaultParagraphFont"/>
    <w:link w:val="Heading1"/>
    <w:rsid w:val="009B7440"/>
    <w:rPr>
      <w:rFonts w:ascii="Times New Roman" w:eastAsia="Times New Roman" w:hAnsi="Times New Roman" w:cs="Times New Roman"/>
      <w:b/>
      <w:sz w:val="32"/>
      <w:szCs w:val="20"/>
      <w:lang w:eastAsia="en-US"/>
    </w:rPr>
  </w:style>
  <w:style w:type="paragraph" w:styleId="BodyText">
    <w:name w:val="Body Text"/>
    <w:basedOn w:val="Normal"/>
    <w:link w:val="BodyTextChar"/>
    <w:rsid w:val="009B74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7440"/>
    <w:rPr>
      <w:rFonts w:ascii="Times New Roman" w:eastAsia="Times New Roman" w:hAnsi="Times New Roman" w:cs="Times New Roman"/>
      <w:sz w:val="24"/>
      <w:lang w:eastAsia="en-US"/>
    </w:rPr>
  </w:style>
  <w:style w:type="paragraph" w:styleId="ListBullet">
    <w:name w:val="List Bullet"/>
    <w:basedOn w:val="List"/>
    <w:rsid w:val="009B7440"/>
    <w:pPr>
      <w:numPr>
        <w:numId w:val="11"/>
      </w:numPr>
      <w:tabs>
        <w:tab w:val="clear" w:pos="340"/>
      </w:tabs>
      <w:spacing w:before="40" w:after="40"/>
    </w:pPr>
  </w:style>
  <w:style w:type="character" w:styleId="Emphasis">
    <w:name w:val="Emphasis"/>
    <w:basedOn w:val="DefaultParagraphFont"/>
    <w:qFormat/>
    <w:rsid w:val="009B7440"/>
    <w:rPr>
      <w:i/>
    </w:rPr>
  </w:style>
  <w:style w:type="paragraph" w:customStyle="1" w:styleId="SuperHeading">
    <w:name w:val="SuperHeading"/>
    <w:basedOn w:val="Normal"/>
    <w:rsid w:val="009B7440"/>
    <w:pPr>
      <w:spacing w:before="240" w:after="120"/>
      <w:outlineLvl w:val="0"/>
    </w:pPr>
    <w:rPr>
      <w:rFonts w:ascii="Times New Roman" w:hAnsi="Times New Roman"/>
      <w:b/>
      <w:sz w:val="32"/>
    </w:rPr>
  </w:style>
  <w:style w:type="paragraph" w:customStyle="1" w:styleId="AllowPageBreak">
    <w:name w:val="AllowPageBreak"/>
    <w:rsid w:val="009B744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B7440"/>
    <w:rPr>
      <w:b/>
    </w:rPr>
  </w:style>
  <w:style w:type="character" w:customStyle="1" w:styleId="Heading2Char">
    <w:name w:val="Heading 2 Char"/>
    <w:basedOn w:val="DefaultParagraphFont"/>
    <w:link w:val="Heading2"/>
    <w:rsid w:val="009B74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74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74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74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74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74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74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7440"/>
    <w:rPr>
      <w:rFonts w:ascii="Courier New" w:eastAsia="Times New Roman" w:hAnsi="Courier New" w:cs="Times New Roman"/>
      <w:i/>
      <w:szCs w:val="20"/>
      <w:lang w:eastAsia="en-US"/>
    </w:rPr>
  </w:style>
  <w:style w:type="paragraph" w:customStyle="1" w:styleId="HeadingBase">
    <w:name w:val="Heading Base"/>
    <w:rsid w:val="009B74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7440"/>
    <w:pPr>
      <w:tabs>
        <w:tab w:val="right" w:leader="dot" w:pos="9072"/>
      </w:tabs>
      <w:ind w:left="567"/>
    </w:pPr>
    <w:rPr>
      <w:szCs w:val="22"/>
    </w:rPr>
  </w:style>
  <w:style w:type="paragraph" w:customStyle="1" w:styleId="TOCBase">
    <w:name w:val="TOC Base"/>
    <w:rsid w:val="009B74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7440"/>
    <w:pPr>
      <w:tabs>
        <w:tab w:val="right" w:leader="dot" w:pos="9072"/>
      </w:tabs>
      <w:spacing w:before="40" w:after="40"/>
      <w:ind w:left="284"/>
    </w:pPr>
    <w:rPr>
      <w:rFonts w:ascii="Times New Roman" w:hAnsi="Times New Roman"/>
    </w:rPr>
  </w:style>
  <w:style w:type="paragraph" w:styleId="TOC1">
    <w:name w:val="toc 1"/>
    <w:basedOn w:val="TOCBase"/>
    <w:next w:val="Normal"/>
    <w:rsid w:val="009B74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74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7440"/>
    <w:rPr>
      <w:rFonts w:ascii="Times New Roman" w:eastAsia="Times New Roman" w:hAnsi="Times New Roman" w:cs="Times New Roman"/>
      <w:sz w:val="16"/>
      <w:lang w:eastAsia="en-US"/>
    </w:rPr>
  </w:style>
  <w:style w:type="paragraph" w:styleId="Title">
    <w:name w:val="Title"/>
    <w:basedOn w:val="HeadingBase"/>
    <w:link w:val="TitleChar"/>
    <w:qFormat/>
    <w:rsid w:val="009B7440"/>
    <w:pPr>
      <w:spacing w:before="5040"/>
      <w:jc w:val="center"/>
    </w:pPr>
    <w:rPr>
      <w:sz w:val="48"/>
      <w:szCs w:val="72"/>
      <w:lang w:val="en-US"/>
    </w:rPr>
  </w:style>
  <w:style w:type="character" w:customStyle="1" w:styleId="TitleChar">
    <w:name w:val="Title Char"/>
    <w:basedOn w:val="DefaultParagraphFont"/>
    <w:link w:val="Title"/>
    <w:rsid w:val="009B74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7440"/>
    <w:pPr>
      <w:tabs>
        <w:tab w:val="left" w:pos="3600"/>
        <w:tab w:val="left" w:pos="3958"/>
      </w:tabs>
    </w:pPr>
  </w:style>
  <w:style w:type="paragraph" w:styleId="List">
    <w:name w:val="List"/>
    <w:basedOn w:val="BodyText"/>
    <w:next w:val="BodyText"/>
    <w:rsid w:val="009B7440"/>
    <w:pPr>
      <w:tabs>
        <w:tab w:val="left" w:pos="340"/>
      </w:tabs>
      <w:spacing w:before="60" w:after="60"/>
      <w:ind w:left="340" w:hanging="340"/>
    </w:pPr>
  </w:style>
  <w:style w:type="paragraph" w:customStyle="1" w:styleId="Note">
    <w:name w:val="Note"/>
    <w:basedOn w:val="BodyText"/>
    <w:rsid w:val="009B74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7440"/>
    <w:rPr>
      <w:b/>
      <w:spacing w:val="0"/>
    </w:rPr>
  </w:style>
  <w:style w:type="paragraph" w:customStyle="1" w:styleId="SuperTitle">
    <w:name w:val="SuperTitle"/>
    <w:basedOn w:val="Title"/>
    <w:rsid w:val="009B7440"/>
    <w:pPr>
      <w:framePr w:wrap="auto" w:hAnchor="text" w:y="6049"/>
    </w:pPr>
    <w:rPr>
      <w:color w:val="000000"/>
      <w:sz w:val="40"/>
    </w:rPr>
  </w:style>
  <w:style w:type="paragraph" w:customStyle="1" w:styleId="TOCTitle">
    <w:name w:val="TOCTitle"/>
    <w:basedOn w:val="Heading1"/>
    <w:rsid w:val="009B7440"/>
    <w:pPr>
      <w:spacing w:after="240"/>
      <w:jc w:val="center"/>
      <w:outlineLvl w:val="9"/>
    </w:pPr>
    <w:rPr>
      <w:caps/>
    </w:rPr>
  </w:style>
  <w:style w:type="paragraph" w:customStyle="1" w:styleId="Version">
    <w:name w:val="Version"/>
    <w:rsid w:val="009B74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7440"/>
    <w:pPr>
      <w:numPr>
        <w:numId w:val="12"/>
      </w:numPr>
      <w:tabs>
        <w:tab w:val="clear" w:pos="680"/>
      </w:tabs>
    </w:pPr>
  </w:style>
  <w:style w:type="paragraph" w:styleId="Index1">
    <w:name w:val="index 1"/>
    <w:basedOn w:val="Normal"/>
    <w:next w:val="Normal"/>
    <w:semiHidden/>
    <w:rsid w:val="009B7440"/>
    <w:pPr>
      <w:keepNext w:val="0"/>
      <w:tabs>
        <w:tab w:val="right" w:pos="4176"/>
      </w:tabs>
      <w:ind w:left="198" w:hanging="198"/>
    </w:pPr>
    <w:rPr>
      <w:rFonts w:ascii="Garamond" w:hAnsi="Garamond"/>
    </w:rPr>
  </w:style>
  <w:style w:type="paragraph" w:styleId="IndexHeading">
    <w:name w:val="index heading"/>
    <w:basedOn w:val="Normal"/>
    <w:next w:val="Index1"/>
    <w:semiHidden/>
    <w:rsid w:val="009B7440"/>
    <w:pPr>
      <w:spacing w:before="120" w:after="120"/>
    </w:pPr>
    <w:rPr>
      <w:rFonts w:ascii="Arial" w:hAnsi="Arial"/>
      <w:b/>
      <w:color w:val="918585"/>
      <w:sz w:val="24"/>
    </w:rPr>
  </w:style>
  <w:style w:type="paragraph" w:styleId="Header">
    <w:name w:val="header"/>
    <w:basedOn w:val="Normal"/>
    <w:link w:val="HeaderChar"/>
    <w:rsid w:val="009B74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7440"/>
    <w:rPr>
      <w:rFonts w:ascii="Times New Roman" w:eastAsia="Times New Roman" w:hAnsi="Times New Roman" w:cs="Times New Roman"/>
      <w:sz w:val="16"/>
      <w:szCs w:val="20"/>
      <w:lang w:val="en-GB" w:eastAsia="en-US"/>
    </w:rPr>
  </w:style>
  <w:style w:type="paragraph" w:customStyle="1" w:styleId="Chapter">
    <w:name w:val="Chapter"/>
    <w:basedOn w:val="Normal"/>
    <w:rsid w:val="009B7440"/>
    <w:pPr>
      <w:spacing w:before="240"/>
    </w:pPr>
    <w:rPr>
      <w:rFonts w:ascii="Times New Roman" w:hAnsi="Times New Roman"/>
      <w:smallCaps/>
      <w:spacing w:val="80"/>
      <w:sz w:val="28"/>
    </w:rPr>
  </w:style>
  <w:style w:type="paragraph" w:customStyle="1" w:styleId="InChapter">
    <w:name w:val="InChapter"/>
    <w:basedOn w:val="Heading3"/>
    <w:rsid w:val="009B7440"/>
    <w:pPr>
      <w:spacing w:after="240"/>
      <w:outlineLvl w:val="9"/>
    </w:pPr>
    <w:rPr>
      <w:noProof/>
    </w:rPr>
  </w:style>
  <w:style w:type="paragraph" w:styleId="Index2">
    <w:name w:val="index 2"/>
    <w:basedOn w:val="Normal"/>
    <w:next w:val="Normal"/>
    <w:semiHidden/>
    <w:rsid w:val="009B7440"/>
    <w:pPr>
      <w:tabs>
        <w:tab w:val="right" w:pos="4176"/>
      </w:tabs>
      <w:ind w:left="568" w:hanging="284"/>
    </w:pPr>
    <w:rPr>
      <w:rFonts w:ascii="Garamond" w:hAnsi="Garamond"/>
    </w:rPr>
  </w:style>
  <w:style w:type="paragraph" w:customStyle="1" w:styleId="Byline">
    <w:name w:val="Byline"/>
    <w:rsid w:val="009B74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7440"/>
    <w:pPr>
      <w:tabs>
        <w:tab w:val="clear" w:pos="3600"/>
        <w:tab w:val="clear" w:pos="3958"/>
      </w:tabs>
      <w:jc w:val="right"/>
    </w:pPr>
  </w:style>
  <w:style w:type="paragraph" w:styleId="Caption">
    <w:name w:val="caption"/>
    <w:basedOn w:val="BodyText"/>
    <w:next w:val="Normal"/>
    <w:qFormat/>
    <w:rsid w:val="009B7440"/>
    <w:pPr>
      <w:framePr w:w="2268" w:hSpace="181" w:vSpace="181" w:wrap="around" w:vAnchor="text" w:hAnchor="page" w:x="1135" w:y="285" w:anchorLock="1"/>
    </w:pPr>
    <w:rPr>
      <w:i/>
    </w:rPr>
  </w:style>
  <w:style w:type="paragraph" w:customStyle="1" w:styleId="MiniTOCTitle">
    <w:name w:val="MiniTOCTitle"/>
    <w:basedOn w:val="Heading4"/>
    <w:rsid w:val="009B7440"/>
    <w:pPr>
      <w:spacing w:before="240"/>
      <w:outlineLvl w:val="9"/>
    </w:pPr>
    <w:rPr>
      <w:noProof/>
      <w:sz w:val="24"/>
    </w:rPr>
  </w:style>
  <w:style w:type="paragraph" w:customStyle="1" w:styleId="MiniTOCItem">
    <w:name w:val="MiniTOCItem"/>
    <w:basedOn w:val="ListBullet"/>
    <w:rsid w:val="009B7440"/>
    <w:pPr>
      <w:numPr>
        <w:numId w:val="0"/>
      </w:numPr>
      <w:tabs>
        <w:tab w:val="right" w:leader="dot" w:pos="6521"/>
      </w:tabs>
      <w:spacing w:before="0" w:after="0"/>
    </w:pPr>
  </w:style>
  <w:style w:type="paragraph" w:customStyle="1" w:styleId="TOFTitle">
    <w:name w:val="TOFTitle"/>
    <w:basedOn w:val="TOCTitle"/>
    <w:rsid w:val="009B7440"/>
  </w:style>
  <w:style w:type="paragraph" w:styleId="TableofFigures">
    <w:name w:val="table of figures"/>
    <w:basedOn w:val="Normal"/>
    <w:next w:val="Normal"/>
    <w:semiHidden/>
    <w:rsid w:val="009B7440"/>
    <w:pPr>
      <w:tabs>
        <w:tab w:val="right" w:leader="dot" w:pos="9072"/>
      </w:tabs>
      <w:ind w:left="970" w:hanging="403"/>
    </w:pPr>
    <w:rPr>
      <w:rFonts w:ascii="Times New Roman" w:hAnsi="Times New Roman"/>
      <w:b/>
    </w:rPr>
  </w:style>
  <w:style w:type="paragraph" w:styleId="ListNumber">
    <w:name w:val="List Number"/>
    <w:basedOn w:val="List"/>
    <w:rsid w:val="009B7440"/>
    <w:pPr>
      <w:numPr>
        <w:numId w:val="14"/>
      </w:numPr>
      <w:tabs>
        <w:tab w:val="clear" w:pos="340"/>
      </w:tabs>
    </w:pPr>
  </w:style>
  <w:style w:type="character" w:customStyle="1" w:styleId="WingdingSymbols">
    <w:name w:val="Wingding Symbols"/>
    <w:rsid w:val="009B7440"/>
    <w:rPr>
      <w:rFonts w:ascii="Wingdings" w:hAnsi="Wingdings"/>
    </w:rPr>
  </w:style>
  <w:style w:type="paragraph" w:customStyle="1" w:styleId="TableHeading">
    <w:name w:val="Table Heading"/>
    <w:basedOn w:val="HeadingBase"/>
    <w:rsid w:val="009B7440"/>
    <w:pPr>
      <w:keepLines/>
      <w:pBdr>
        <w:bottom w:val="single" w:sz="6" w:space="1" w:color="918585"/>
      </w:pBdr>
      <w:spacing w:before="240"/>
    </w:pPr>
  </w:style>
  <w:style w:type="character" w:customStyle="1" w:styleId="HotSpot">
    <w:name w:val="HotSpot"/>
    <w:rsid w:val="009B7440"/>
    <w:rPr>
      <w:color w:val="0033CC"/>
      <w:u w:val="none"/>
    </w:rPr>
  </w:style>
  <w:style w:type="paragraph" w:customStyle="1" w:styleId="BodyTextRight">
    <w:name w:val="Body Text Right"/>
    <w:basedOn w:val="BodyText"/>
    <w:rsid w:val="009B7440"/>
    <w:pPr>
      <w:spacing w:before="0" w:after="0"/>
      <w:jc w:val="right"/>
    </w:pPr>
  </w:style>
  <w:style w:type="paragraph" w:styleId="Index3">
    <w:name w:val="index 3"/>
    <w:basedOn w:val="ListNumber2"/>
    <w:next w:val="Normal"/>
    <w:semiHidden/>
    <w:rsid w:val="009B7440"/>
    <w:pPr>
      <w:numPr>
        <w:numId w:val="0"/>
      </w:numPr>
      <w:tabs>
        <w:tab w:val="right" w:leader="dot" w:pos="4176"/>
      </w:tabs>
    </w:pPr>
  </w:style>
  <w:style w:type="paragraph" w:styleId="ListNumber2">
    <w:name w:val="List Number 2"/>
    <w:basedOn w:val="List2"/>
    <w:rsid w:val="009B7440"/>
    <w:pPr>
      <w:numPr>
        <w:numId w:val="9"/>
      </w:numPr>
      <w:tabs>
        <w:tab w:val="clear" w:pos="1060"/>
      </w:tabs>
    </w:pPr>
  </w:style>
  <w:style w:type="paragraph" w:customStyle="1" w:styleId="MarginNote">
    <w:name w:val="Margin Note"/>
    <w:basedOn w:val="BodyText"/>
    <w:rsid w:val="009B74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74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74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7440"/>
    <w:rPr>
      <w:sz w:val="32"/>
    </w:rPr>
  </w:style>
  <w:style w:type="paragraph" w:customStyle="1" w:styleId="HeadingProcedure">
    <w:name w:val="Heading Procedure"/>
    <w:basedOn w:val="HeadingBase"/>
    <w:next w:val="Normal"/>
    <w:rsid w:val="009B7440"/>
    <w:pPr>
      <w:tabs>
        <w:tab w:val="left" w:pos="0"/>
      </w:tabs>
      <w:spacing w:before="120" w:after="60"/>
    </w:pPr>
    <w:rPr>
      <w:i/>
      <w:color w:val="918585"/>
      <w:sz w:val="22"/>
    </w:rPr>
  </w:style>
  <w:style w:type="paragraph" w:customStyle="1" w:styleId="TableBodyText">
    <w:name w:val="Table Body Text"/>
    <w:basedOn w:val="BodyText"/>
    <w:rsid w:val="009B7440"/>
    <w:pPr>
      <w:spacing w:before="60" w:after="60"/>
    </w:pPr>
  </w:style>
  <w:style w:type="paragraph" w:styleId="ListContinue">
    <w:name w:val="List Continue"/>
    <w:basedOn w:val="List"/>
    <w:rsid w:val="009B7440"/>
    <w:pPr>
      <w:ind w:firstLine="0"/>
    </w:pPr>
  </w:style>
  <w:style w:type="paragraph" w:customStyle="1" w:styleId="ListNote">
    <w:name w:val="List Note"/>
    <w:basedOn w:val="List"/>
    <w:rsid w:val="009B7440"/>
    <w:pPr>
      <w:pBdr>
        <w:top w:val="single" w:sz="6" w:space="2" w:color="918585"/>
        <w:bottom w:val="single" w:sz="6" w:space="2" w:color="918585"/>
      </w:pBdr>
      <w:tabs>
        <w:tab w:val="left" w:pos="1021"/>
      </w:tabs>
      <w:ind w:firstLine="0"/>
    </w:pPr>
  </w:style>
  <w:style w:type="paragraph" w:customStyle="1" w:styleId="Warning">
    <w:name w:val="Warning"/>
    <w:basedOn w:val="BodyText"/>
    <w:rsid w:val="009B7440"/>
    <w:pPr>
      <w:shd w:val="clear" w:color="auto" w:fill="D9D9D9"/>
      <w:tabs>
        <w:tab w:val="left" w:pos="992"/>
      </w:tabs>
      <w:ind w:left="119" w:right="119"/>
    </w:pPr>
    <w:rPr>
      <w:sz w:val="20"/>
    </w:rPr>
  </w:style>
  <w:style w:type="paragraph" w:customStyle="1" w:styleId="MarginIcons">
    <w:name w:val="Margin Icons"/>
    <w:basedOn w:val="BodyText"/>
    <w:rsid w:val="009B74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7440"/>
    <w:rPr>
      <w:rFonts w:ascii="Courier New" w:hAnsi="Courier New"/>
    </w:rPr>
  </w:style>
  <w:style w:type="paragraph" w:customStyle="1" w:styleId="NoteBullet">
    <w:name w:val="Note Bullet"/>
    <w:basedOn w:val="Note"/>
    <w:rsid w:val="009B7440"/>
    <w:pPr>
      <w:tabs>
        <w:tab w:val="clear" w:pos="680"/>
      </w:tabs>
      <w:spacing w:before="60" w:after="60"/>
    </w:pPr>
  </w:style>
  <w:style w:type="paragraph" w:customStyle="1" w:styleId="SubHeading2">
    <w:name w:val="SubHeading2"/>
    <w:basedOn w:val="HeadingBase"/>
    <w:rsid w:val="009B7440"/>
    <w:pPr>
      <w:spacing w:before="240" w:after="60"/>
    </w:pPr>
    <w:rPr>
      <w:sz w:val="20"/>
    </w:rPr>
  </w:style>
  <w:style w:type="paragraph" w:customStyle="1" w:styleId="SubHeading1">
    <w:name w:val="SubHeading1"/>
    <w:basedOn w:val="HeadingBase"/>
    <w:rsid w:val="009B7440"/>
    <w:pPr>
      <w:spacing w:before="240" w:after="60"/>
    </w:pPr>
    <w:rPr>
      <w:color w:val="918585"/>
      <w:sz w:val="22"/>
    </w:rPr>
  </w:style>
  <w:style w:type="paragraph" w:customStyle="1" w:styleId="SideHeading">
    <w:name w:val="Side Heading"/>
    <w:basedOn w:val="HeadingBase"/>
    <w:rsid w:val="009B74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7440"/>
    <w:pPr>
      <w:numPr>
        <w:numId w:val="10"/>
      </w:numPr>
    </w:pPr>
  </w:style>
  <w:style w:type="paragraph" w:styleId="PlainText">
    <w:name w:val="Plain Text"/>
    <w:basedOn w:val="Normal"/>
    <w:link w:val="PlainTextChar"/>
    <w:rsid w:val="009B7440"/>
    <w:rPr>
      <w:sz w:val="20"/>
    </w:rPr>
  </w:style>
  <w:style w:type="character" w:customStyle="1" w:styleId="PlainTextChar">
    <w:name w:val="Plain Text Char"/>
    <w:basedOn w:val="DefaultParagraphFont"/>
    <w:link w:val="PlainText"/>
    <w:rsid w:val="009B7440"/>
    <w:rPr>
      <w:rFonts w:ascii="Courier New" w:eastAsia="Times New Roman" w:hAnsi="Courier New" w:cs="Times New Roman"/>
      <w:sz w:val="20"/>
      <w:szCs w:val="20"/>
      <w:lang w:eastAsia="en-US"/>
    </w:rPr>
  </w:style>
  <w:style w:type="character" w:customStyle="1" w:styleId="MenuOption">
    <w:name w:val="Menu Option"/>
    <w:basedOn w:val="DefaultParagraphFont"/>
    <w:rsid w:val="009B7440"/>
    <w:rPr>
      <w:b/>
      <w:smallCaps/>
    </w:rPr>
  </w:style>
  <w:style w:type="paragraph" w:customStyle="1" w:styleId="TableListNumber">
    <w:name w:val="Table List Number"/>
    <w:basedOn w:val="ListNumber"/>
    <w:rsid w:val="009B7440"/>
    <w:pPr>
      <w:numPr>
        <w:numId w:val="0"/>
      </w:numPr>
    </w:pPr>
  </w:style>
  <w:style w:type="paragraph" w:styleId="TOC4">
    <w:name w:val="toc 4"/>
    <w:basedOn w:val="TOCBase"/>
    <w:next w:val="Normal"/>
    <w:semiHidden/>
    <w:rsid w:val="009B7440"/>
    <w:pPr>
      <w:tabs>
        <w:tab w:val="right" w:leader="dot" w:pos="9071"/>
      </w:tabs>
      <w:ind w:left="1701"/>
    </w:pPr>
  </w:style>
  <w:style w:type="paragraph" w:customStyle="1" w:styleId="ListAlpha">
    <w:name w:val="List Alpha"/>
    <w:basedOn w:val="List"/>
    <w:rsid w:val="009B7440"/>
    <w:pPr>
      <w:numPr>
        <w:numId w:val="8"/>
      </w:numPr>
    </w:pPr>
  </w:style>
  <w:style w:type="paragraph" w:customStyle="1" w:styleId="ListAlpha2">
    <w:name w:val="List Alpha 2"/>
    <w:basedOn w:val="List2"/>
    <w:rsid w:val="009B7440"/>
    <w:pPr>
      <w:numPr>
        <w:numId w:val="7"/>
      </w:numPr>
    </w:pPr>
  </w:style>
  <w:style w:type="paragraph" w:styleId="List2">
    <w:name w:val="List 2"/>
    <w:basedOn w:val="BodyText"/>
    <w:rsid w:val="009B7440"/>
    <w:pPr>
      <w:tabs>
        <w:tab w:val="left" w:pos="680"/>
      </w:tabs>
      <w:spacing w:before="60" w:after="60"/>
      <w:ind w:left="680" w:hanging="340"/>
    </w:pPr>
  </w:style>
  <w:style w:type="paragraph" w:styleId="List3">
    <w:name w:val="List 3"/>
    <w:basedOn w:val="BodyText"/>
    <w:rsid w:val="009B7440"/>
    <w:pPr>
      <w:tabs>
        <w:tab w:val="left" w:pos="1021"/>
      </w:tabs>
      <w:spacing w:before="60" w:after="60"/>
      <w:ind w:left="1020" w:hanging="340"/>
    </w:pPr>
  </w:style>
  <w:style w:type="paragraph" w:styleId="List4">
    <w:name w:val="List 4"/>
    <w:basedOn w:val="BodyText"/>
    <w:rsid w:val="009B7440"/>
    <w:pPr>
      <w:tabs>
        <w:tab w:val="left" w:pos="1361"/>
      </w:tabs>
      <w:spacing w:before="60" w:after="60"/>
      <w:ind w:left="1361" w:hanging="340"/>
    </w:pPr>
  </w:style>
  <w:style w:type="paragraph" w:styleId="List5">
    <w:name w:val="List 5"/>
    <w:basedOn w:val="BodyText"/>
    <w:rsid w:val="009B7440"/>
    <w:pPr>
      <w:tabs>
        <w:tab w:val="left" w:pos="1701"/>
      </w:tabs>
      <w:spacing w:before="60" w:after="60"/>
      <w:ind w:left="1701" w:hanging="340"/>
    </w:pPr>
  </w:style>
  <w:style w:type="paragraph" w:styleId="ListBullet3">
    <w:name w:val="List Bullet 3"/>
    <w:basedOn w:val="List3"/>
    <w:rsid w:val="009B7440"/>
    <w:pPr>
      <w:numPr>
        <w:numId w:val="13"/>
      </w:numPr>
      <w:tabs>
        <w:tab w:val="clear" w:pos="1021"/>
      </w:tabs>
      <w:ind w:left="1037" w:hanging="357"/>
    </w:pPr>
  </w:style>
  <w:style w:type="paragraph" w:styleId="ListBullet4">
    <w:name w:val="List Bullet 4"/>
    <w:basedOn w:val="List4"/>
    <w:rsid w:val="009B7440"/>
    <w:pPr>
      <w:numPr>
        <w:numId w:val="2"/>
      </w:numPr>
      <w:tabs>
        <w:tab w:val="clear" w:pos="1361"/>
      </w:tabs>
    </w:pPr>
  </w:style>
  <w:style w:type="paragraph" w:styleId="ListBullet5">
    <w:name w:val="List Bullet 5"/>
    <w:basedOn w:val="List5"/>
    <w:rsid w:val="009B7440"/>
    <w:pPr>
      <w:numPr>
        <w:numId w:val="3"/>
      </w:numPr>
    </w:pPr>
  </w:style>
  <w:style w:type="paragraph" w:styleId="ListContinue2">
    <w:name w:val="List Continue 2"/>
    <w:basedOn w:val="List2"/>
    <w:rsid w:val="009B7440"/>
    <w:pPr>
      <w:ind w:firstLine="0"/>
    </w:pPr>
  </w:style>
  <w:style w:type="paragraph" w:styleId="ListContinue3">
    <w:name w:val="List Continue 3"/>
    <w:basedOn w:val="List3"/>
    <w:rsid w:val="009B7440"/>
    <w:pPr>
      <w:ind w:left="1021" w:firstLine="0"/>
    </w:pPr>
  </w:style>
  <w:style w:type="paragraph" w:styleId="ListContinue4">
    <w:name w:val="List Continue 4"/>
    <w:basedOn w:val="List4"/>
    <w:rsid w:val="009B7440"/>
    <w:pPr>
      <w:ind w:firstLine="0"/>
    </w:pPr>
  </w:style>
  <w:style w:type="paragraph" w:styleId="ListContinue5">
    <w:name w:val="List Continue 5"/>
    <w:basedOn w:val="List5"/>
    <w:rsid w:val="009B7440"/>
    <w:pPr>
      <w:ind w:firstLine="0"/>
    </w:pPr>
  </w:style>
  <w:style w:type="paragraph" w:styleId="ListNumber3">
    <w:name w:val="List Number 3"/>
    <w:basedOn w:val="List3"/>
    <w:rsid w:val="009B7440"/>
    <w:pPr>
      <w:numPr>
        <w:numId w:val="4"/>
      </w:numPr>
    </w:pPr>
  </w:style>
  <w:style w:type="paragraph" w:styleId="ListNumber4">
    <w:name w:val="List Number 4"/>
    <w:basedOn w:val="List4"/>
    <w:rsid w:val="009B7440"/>
    <w:pPr>
      <w:numPr>
        <w:numId w:val="5"/>
      </w:numPr>
    </w:pPr>
  </w:style>
  <w:style w:type="paragraph" w:styleId="ListNumber5">
    <w:name w:val="List Number 5"/>
    <w:basedOn w:val="List5"/>
    <w:rsid w:val="009B7440"/>
    <w:pPr>
      <w:numPr>
        <w:numId w:val="6"/>
      </w:numPr>
    </w:pPr>
  </w:style>
  <w:style w:type="paragraph" w:styleId="BlockText">
    <w:name w:val="Block Text"/>
    <w:basedOn w:val="Normal"/>
    <w:rsid w:val="009B7440"/>
    <w:pPr>
      <w:spacing w:after="120"/>
      <w:ind w:left="1440" w:right="1440"/>
    </w:pPr>
  </w:style>
  <w:style w:type="character" w:customStyle="1" w:styleId="Subscript">
    <w:name w:val="Subscript"/>
    <w:basedOn w:val="DefaultParagraphFont"/>
    <w:rsid w:val="009B7440"/>
    <w:rPr>
      <w:sz w:val="16"/>
      <w:vertAlign w:val="subscript"/>
    </w:rPr>
  </w:style>
  <w:style w:type="character" w:customStyle="1" w:styleId="Superscript">
    <w:name w:val="Superscript"/>
    <w:basedOn w:val="DefaultParagraphFont"/>
    <w:rsid w:val="009B7440"/>
    <w:rPr>
      <w:sz w:val="16"/>
      <w:vertAlign w:val="superscript"/>
    </w:rPr>
  </w:style>
  <w:style w:type="character" w:customStyle="1" w:styleId="Symbols">
    <w:name w:val="Symbols"/>
    <w:basedOn w:val="DefaultParagraphFont"/>
    <w:rsid w:val="009B7440"/>
    <w:rPr>
      <w:rFonts w:ascii="Symbol" w:hAnsi="Symbol"/>
    </w:rPr>
  </w:style>
  <w:style w:type="character" w:customStyle="1" w:styleId="MenuOptions">
    <w:name w:val="Menu Options"/>
    <w:basedOn w:val="DefaultParagraphFont"/>
    <w:rsid w:val="009B7440"/>
    <w:rPr>
      <w:rFonts w:ascii="Arial Narrow" w:hAnsi="Arial Narrow"/>
      <w:smallCaps/>
    </w:rPr>
  </w:style>
  <w:style w:type="character" w:customStyle="1" w:styleId="Buttons">
    <w:name w:val="Buttons"/>
    <w:basedOn w:val="DefaultParagraphFont"/>
    <w:rsid w:val="009B7440"/>
    <w:rPr>
      <w:b/>
    </w:rPr>
  </w:style>
  <w:style w:type="character" w:customStyle="1" w:styleId="Underlined">
    <w:name w:val="Underlined"/>
    <w:basedOn w:val="DefaultParagraphFont"/>
    <w:rsid w:val="009B7440"/>
    <w:rPr>
      <w:u w:val="single"/>
    </w:rPr>
  </w:style>
  <w:style w:type="paragraph" w:customStyle="1" w:styleId="TableBodyTextRight">
    <w:name w:val="Table Body Text Right"/>
    <w:basedOn w:val="TableBodyText"/>
    <w:rsid w:val="009B7440"/>
    <w:pPr>
      <w:widowControl w:val="0"/>
      <w:autoSpaceDE w:val="0"/>
      <w:autoSpaceDN w:val="0"/>
      <w:adjustRightInd w:val="0"/>
      <w:jc w:val="right"/>
    </w:pPr>
    <w:rPr>
      <w:rFonts w:cs="Arial"/>
      <w:szCs w:val="18"/>
    </w:rPr>
  </w:style>
  <w:style w:type="paragraph" w:customStyle="1" w:styleId="CopyrightText">
    <w:name w:val="Copyright Text"/>
    <w:basedOn w:val="BodyText"/>
    <w:rsid w:val="009B7440"/>
    <w:rPr>
      <w:sz w:val="18"/>
    </w:rPr>
  </w:style>
  <w:style w:type="paragraph" w:customStyle="1" w:styleId="BodySmallRight">
    <w:name w:val="Body Small Right"/>
    <w:basedOn w:val="BodyTextRight"/>
    <w:rsid w:val="009B7440"/>
    <w:rPr>
      <w:sz w:val="18"/>
      <w:szCs w:val="18"/>
    </w:rPr>
  </w:style>
  <w:style w:type="paragraph" w:customStyle="1" w:styleId="MarginEdition">
    <w:name w:val="Margin Edition"/>
    <w:basedOn w:val="MarginNote"/>
    <w:rsid w:val="009B7440"/>
    <w:pPr>
      <w:spacing w:before="0" w:after="0"/>
    </w:pPr>
    <w:rPr>
      <w:rFonts w:ascii="Times New Roman" w:hAnsi="Times New Roman"/>
      <w:color w:val="999999"/>
    </w:rPr>
  </w:style>
  <w:style w:type="paragraph" w:customStyle="1" w:styleId="Spacer">
    <w:name w:val="Spacer"/>
    <w:basedOn w:val="Normal"/>
    <w:rsid w:val="009B7440"/>
    <w:rPr>
      <w:sz w:val="2"/>
      <w:szCs w:val="2"/>
    </w:rPr>
  </w:style>
  <w:style w:type="character" w:customStyle="1" w:styleId="Small">
    <w:name w:val="Small"/>
    <w:basedOn w:val="DefaultParagraphFont"/>
    <w:rsid w:val="009B7440"/>
    <w:rPr>
      <w:sz w:val="16"/>
    </w:rPr>
  </w:style>
  <w:style w:type="paragraph" w:customStyle="1" w:styleId="WideTable">
    <w:name w:val="Wide Table"/>
    <w:basedOn w:val="Normal"/>
    <w:rsid w:val="009B7440"/>
    <w:pPr>
      <w:ind w:left="-1418"/>
    </w:pPr>
    <w:rPr>
      <w:sz w:val="2"/>
      <w:szCs w:val="2"/>
    </w:rPr>
  </w:style>
  <w:style w:type="character" w:styleId="PageNumber">
    <w:name w:val="page number"/>
    <w:basedOn w:val="DefaultParagraphFont"/>
    <w:rsid w:val="009B7440"/>
  </w:style>
  <w:style w:type="paragraph" w:styleId="Quote">
    <w:name w:val="Quote"/>
    <w:basedOn w:val="Heading1"/>
    <w:link w:val="QuoteChar"/>
    <w:qFormat/>
    <w:rsid w:val="009B7440"/>
    <w:rPr>
      <w:b w:val="0"/>
      <w:sz w:val="72"/>
      <w:szCs w:val="72"/>
      <w:lang w:val="en-NZ"/>
    </w:rPr>
  </w:style>
  <w:style w:type="character" w:customStyle="1" w:styleId="QuoteChar">
    <w:name w:val="Quote Char"/>
    <w:basedOn w:val="DefaultParagraphFont"/>
    <w:link w:val="Quote"/>
    <w:rsid w:val="009B74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7440"/>
    <w:pPr>
      <w:pageBreakBefore/>
    </w:pPr>
  </w:style>
  <w:style w:type="paragraph" w:customStyle="1" w:styleId="Border">
    <w:name w:val="Border"/>
    <w:basedOn w:val="Normal"/>
    <w:qFormat/>
    <w:rsid w:val="009B74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7440"/>
    <w:rPr>
      <w:b/>
      <w:bCs/>
      <w:i/>
      <w:iCs/>
      <w:color w:val="auto"/>
    </w:rPr>
  </w:style>
  <w:style w:type="paragraph" w:styleId="IntenseQuote">
    <w:name w:val="Intense Quote"/>
    <w:basedOn w:val="Normal"/>
    <w:next w:val="Normal"/>
    <w:link w:val="IntenseQuoteChar"/>
    <w:uiPriority w:val="30"/>
    <w:qFormat/>
    <w:rsid w:val="009B74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74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7440"/>
    <w:rPr>
      <w:smallCaps/>
      <w:color w:val="auto"/>
      <w:u w:val="single"/>
    </w:rPr>
  </w:style>
  <w:style w:type="character" w:styleId="IntenseReference">
    <w:name w:val="Intense Reference"/>
    <w:basedOn w:val="DefaultParagraphFont"/>
    <w:uiPriority w:val="32"/>
    <w:qFormat/>
    <w:rsid w:val="009B7440"/>
    <w:rPr>
      <w:b/>
      <w:bCs/>
      <w:smallCaps/>
      <w:color w:val="auto"/>
      <w:spacing w:val="5"/>
      <w:u w:val="single"/>
    </w:rPr>
  </w:style>
  <w:style w:type="paragraph" w:customStyle="1" w:styleId="2ColumnHeading">
    <w:name w:val="2Column Heading"/>
    <w:basedOn w:val="BodyText"/>
    <w:qFormat/>
    <w:rsid w:val="009B7440"/>
    <w:pPr>
      <w:spacing w:after="60"/>
      <w:ind w:left="-2268"/>
    </w:pPr>
    <w:rPr>
      <w:b/>
    </w:rPr>
  </w:style>
  <w:style w:type="paragraph" w:customStyle="1" w:styleId="Heading1TOC">
    <w:name w:val="Heading1 TOC"/>
    <w:basedOn w:val="Normal"/>
    <w:qFormat/>
    <w:rsid w:val="009B7440"/>
    <w:pPr>
      <w:spacing w:before="240" w:after="120"/>
    </w:pPr>
    <w:rPr>
      <w:rFonts w:ascii="Times New Roman" w:hAnsi="Times New Roman"/>
      <w:b/>
      <w:sz w:val="32"/>
    </w:rPr>
  </w:style>
  <w:style w:type="paragraph" w:customStyle="1" w:styleId="Heading2TOC">
    <w:name w:val="Heading2 TOC"/>
    <w:basedOn w:val="Normal"/>
    <w:qFormat/>
    <w:rsid w:val="009B7440"/>
    <w:pPr>
      <w:spacing w:before="240" w:after="60"/>
    </w:pPr>
    <w:rPr>
      <w:rFonts w:ascii="Times New Roman" w:hAnsi="Times New Roman"/>
      <w:b/>
      <w:sz w:val="28"/>
    </w:rPr>
  </w:style>
  <w:style w:type="character" w:customStyle="1" w:styleId="Underline">
    <w:name w:val="Underline"/>
    <w:basedOn w:val="DefaultParagraphFont"/>
    <w:qFormat/>
    <w:rsid w:val="009B7440"/>
    <w:rPr>
      <w:u w:val="single"/>
    </w:rPr>
  </w:style>
  <w:style w:type="character" w:customStyle="1" w:styleId="BoldandItalics">
    <w:name w:val="Bold and Italics"/>
    <w:qFormat/>
    <w:rsid w:val="009B7440"/>
    <w:rPr>
      <w:b/>
      <w:i/>
      <w:u w:val="none"/>
    </w:rPr>
  </w:style>
  <w:style w:type="paragraph" w:styleId="BalloonText">
    <w:name w:val="Balloon Text"/>
    <w:basedOn w:val="Normal"/>
    <w:link w:val="BalloonTextChar"/>
    <w:rsid w:val="009B7440"/>
    <w:rPr>
      <w:rFonts w:ascii="Tahoma" w:hAnsi="Tahoma" w:cs="Tahoma"/>
      <w:sz w:val="16"/>
      <w:szCs w:val="16"/>
    </w:rPr>
  </w:style>
  <w:style w:type="character" w:customStyle="1" w:styleId="BalloonTextChar">
    <w:name w:val="Balloon Text Char"/>
    <w:basedOn w:val="DefaultParagraphFont"/>
    <w:link w:val="BalloonText"/>
    <w:rsid w:val="009B74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74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74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7440"/>
    <w:rPr>
      <w:b/>
      <w:color w:val="660033"/>
      <w:spacing w:val="0"/>
    </w:rPr>
  </w:style>
  <w:style w:type="paragraph" w:customStyle="1" w:styleId="Nameditemlist">
    <w:name w:val="Named item list"/>
    <w:basedOn w:val="BodyText"/>
    <w:qFormat/>
    <w:rsid w:val="009B7440"/>
    <w:pPr>
      <w:tabs>
        <w:tab w:val="left" w:pos="2835"/>
      </w:tabs>
      <w:ind w:left="2835" w:hanging="2835"/>
    </w:pPr>
  </w:style>
  <w:style w:type="paragraph" w:customStyle="1" w:styleId="BodyTextnopadding">
    <w:name w:val="Body Text no padding"/>
    <w:basedOn w:val="BodyText"/>
    <w:qFormat/>
    <w:rsid w:val="009B7440"/>
    <w:pPr>
      <w:spacing w:before="0" w:after="0"/>
    </w:pPr>
  </w:style>
  <w:style w:type="character" w:styleId="Hyperlink">
    <w:name w:val="Hyperlink"/>
    <w:basedOn w:val="DefaultParagraphFont"/>
    <w:uiPriority w:val="99"/>
    <w:unhideWhenUsed/>
    <w:rsid w:val="002A1A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594</Words>
  <Characters>3751</Characters>
  <Application>Microsoft Office Word</Application>
  <DocSecurity>0</DocSecurity>
  <Lines>129</Lines>
  <Paragraphs>66</Paragraphs>
  <ScaleCrop>false</ScaleCrop>
  <Company>Author-it Software Corporation Ltd.</Company>
  <LinksUpToDate>false</LinksUpToDate>
  <CharactersWithSpaces>4279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FWPTMM3219 Develop knowledge of reconstituted wood panel production</dc:title>
  <dc:subject>Approved</dc:subject>
  <dc:creator>Skills Impact</dc:creator>
  <cp:keywords>Release: 1</cp:keywords>
  <dc:description>Review Date: 12 April 2008</dc:description>
  <cp:lastModifiedBy>HSD_TPCMSd.prod</cp:lastModifiedBy>
  <cp:revision>3</cp:revision>
  <dcterms:created xsi:type="dcterms:W3CDTF">2024-04-26T01:33:00Z</dcterms:created>
  <dcterms:modified xsi:type="dcterms:W3CDTF">2024-04-26T01:34:00Z</dcterms:modified>
</cp:coreProperties>
</file>