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354" w:rsidP="00E903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FWPTMM3217 Develop knowledge of plywood or laminated veneer lumber production</w:t>
      </w:r>
      <w:r>
        <w:fldChar w:fldCharType="end"/>
      </w:r>
    </w:p>
    <w:p w:rsidR="00E90354" w:rsidP="00E90354">
      <w:pPr>
        <w:pStyle w:val="Version"/>
        <w:sectPr w:rsidSect="009942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218" w:rsidP="00994218">
      <w:pPr>
        <w:pStyle w:val="SuperHeading"/>
      </w:pPr>
      <w:r w:rsidRPr="00994218">
        <w:t>FWPTMM3217 Develop knowledge of plywood or laminated veneer lumber production</w:t>
      </w:r>
    </w:p>
    <w:p w:rsidR="00000000" w:rsidRPr="00994218" w:rsidP="00994218">
      <w:pPr>
        <w:pStyle w:val="Heading1"/>
      </w:pPr>
      <w:bookmarkStart w:id="1" w:name="O_1242411"/>
      <w:bookmarkEnd w:id="1"/>
      <w:r w:rsidRPr="009942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4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Bold"/>
              <w:rPr>
                <w:lang w:val="en-NZ"/>
              </w:rPr>
            </w:pPr>
            <w:r w:rsidRPr="0099421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Bold"/>
              <w:rPr>
                <w:lang w:val="en-NZ"/>
              </w:rPr>
            </w:pPr>
            <w:r w:rsidRPr="00994218">
              <w:t>Comments</w:t>
            </w:r>
          </w:p>
        </w:tc>
      </w:tr>
      <w:tr w:rsidTr="00994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"/>
              <w:rPr>
                <w:lang w:val="en-NZ"/>
              </w:rPr>
            </w:pPr>
            <w:r w:rsidRPr="0099421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218" w:rsidP="00994218">
            <w:pPr>
              <w:pStyle w:val="BodyText"/>
            </w:pPr>
            <w:r w:rsidRPr="00994218">
              <w:t>This version released with FWP Forest and Wood Products Training Package Version 8.0.</w:t>
            </w:r>
          </w:p>
        </w:tc>
      </w:tr>
    </w:tbl>
    <w:p w:rsidR="00000000" w:rsidRPr="00994218" w:rsidP="00994218">
      <w:pPr>
        <w:pStyle w:val="BodyText"/>
      </w:pPr>
    </w:p>
    <w:p w:rsidR="00000000" w:rsidRPr="00994218" w:rsidP="00994218">
      <w:pPr>
        <w:pStyle w:val="AllowPageBreak"/>
      </w:pPr>
    </w:p>
    <w:p w:rsidR="00000000" w:rsidRPr="00994218" w:rsidP="00994218">
      <w:pPr>
        <w:pStyle w:val="Heading1"/>
      </w:pPr>
      <w:bookmarkStart w:id="2" w:name="O_1242412"/>
      <w:bookmarkEnd w:id="2"/>
      <w:r w:rsidRPr="00994218">
        <w:t>Application</w:t>
      </w:r>
    </w:p>
    <w:p w:rsidR="00000000" w:rsidRPr="00994218" w:rsidP="00E90354">
      <w:pPr>
        <w:pStyle w:val="BodyText"/>
      </w:pPr>
      <w:r w:rsidRPr="00994218">
        <w:t>This unit of competency describes the skills and knowledge required to develop a current understanding of the application and production processes of plywood or laminated veneer lumber (LVL) and identify adhesives and adhesive application syste</w:t>
      </w:r>
      <w:r w:rsidRPr="00994218">
        <w:t>ms used in plywood or LVL production.</w:t>
      </w:r>
    </w:p>
    <w:p w:rsidR="00000000" w:rsidRPr="00994218" w:rsidP="00E90354">
      <w:pPr>
        <w:pStyle w:val="BodyText"/>
      </w:pPr>
      <w:r w:rsidRPr="00994218">
        <w:t>The unit applies to individuals who are engaged in a range of operational work roles in plywood or LVL production.</w:t>
      </w:r>
    </w:p>
    <w:p w:rsidR="00000000" w:rsidRPr="00994218" w:rsidP="00E90354">
      <w:pPr>
        <w:pStyle w:val="BodyText"/>
      </w:pPr>
      <w:r w:rsidRPr="00994218">
        <w:t>All work must be carried out to comply with workplace procedures, according to state/territory health a</w:t>
      </w:r>
      <w:r w:rsidRPr="00994218">
        <w:t>nd safety regulations, legislation and standards that apply to the workplace.</w:t>
      </w:r>
    </w:p>
    <w:p w:rsidR="00000000" w:rsidRPr="00994218" w:rsidP="00E90354">
      <w:pPr>
        <w:pStyle w:val="BodyText"/>
      </w:pPr>
      <w:r w:rsidRPr="00994218">
        <w:t>No licensing, legislative or certification requirements apply to this unit at the time of publication.</w:t>
      </w:r>
    </w:p>
    <w:p w:rsidR="00000000" w:rsidRPr="00994218" w:rsidP="00994218">
      <w:pPr>
        <w:pStyle w:val="Heading1"/>
      </w:pPr>
      <w:bookmarkStart w:id="3" w:name="O_1242413"/>
      <w:bookmarkEnd w:id="3"/>
      <w:r w:rsidRPr="00994218">
        <w:t>Pre-requisite Unit</w:t>
      </w:r>
    </w:p>
    <w:p w:rsidR="00000000" w:rsidRPr="00994218" w:rsidP="00E90354">
      <w:pPr>
        <w:pStyle w:val="BodyText"/>
      </w:pPr>
      <w:r w:rsidRPr="00994218">
        <w:t>Nil</w:t>
      </w:r>
    </w:p>
    <w:p w:rsidR="00000000" w:rsidRPr="00994218" w:rsidP="00994218">
      <w:pPr>
        <w:pStyle w:val="Heading1"/>
      </w:pPr>
      <w:bookmarkStart w:id="4" w:name="O_1242415"/>
      <w:bookmarkEnd w:id="4"/>
      <w:r w:rsidRPr="00994218">
        <w:t>Unit Sector</w:t>
      </w:r>
    </w:p>
    <w:p w:rsidR="00000000" w:rsidRPr="00994218" w:rsidP="00E90354">
      <w:pPr>
        <w:pStyle w:val="BodyText"/>
      </w:pPr>
      <w:r w:rsidRPr="00994218">
        <w:t>Ti</w:t>
      </w:r>
      <w:r w:rsidRPr="00994218">
        <w:t>mber Manufactured Products (TMM)</w:t>
      </w:r>
    </w:p>
    <w:p w:rsidR="00000000" w:rsidRPr="00994218" w:rsidP="00994218">
      <w:pPr>
        <w:pStyle w:val="Heading1"/>
      </w:pPr>
      <w:bookmarkStart w:id="5" w:name="O_1242416"/>
      <w:bookmarkEnd w:id="5"/>
      <w:r w:rsidRPr="0099421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0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Bold"/>
              <w:rPr>
                <w:lang w:val="en-NZ"/>
              </w:rPr>
            </w:pPr>
            <w:r w:rsidRPr="0099421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Bold"/>
              <w:rPr>
                <w:lang w:val="en-NZ"/>
              </w:rPr>
            </w:pPr>
            <w:r w:rsidRPr="00994218">
              <w:t>Performance Criteria</w:t>
            </w:r>
          </w:p>
        </w:tc>
      </w:tr>
      <w:tr w:rsidTr="00E90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218" w:rsidP="00994218">
            <w:pPr>
              <w:pStyle w:val="BodyText"/>
            </w:pPr>
            <w:r w:rsidRPr="0099421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"/>
              <w:rPr>
                <w:lang w:val="en-NZ"/>
              </w:rPr>
            </w:pPr>
            <w:r w:rsidRPr="00994218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E90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"/>
              <w:rPr>
                <w:lang w:val="en-NZ"/>
              </w:rPr>
            </w:pPr>
            <w:r w:rsidRPr="00994218">
              <w:t xml:space="preserve">1. Identify properties and </w:t>
            </w:r>
            <w:r w:rsidRPr="00994218">
              <w:t xml:space="preserve">uses of plywood or LVL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218" w:rsidP="00994218">
            <w:pPr>
              <w:pStyle w:val="BodyText"/>
            </w:pPr>
            <w:r w:rsidRPr="00994218">
              <w:t xml:space="preserve">1.1 Identify Australian Standards relevant to LVL or plywood </w:t>
            </w:r>
            <w:r w:rsidRPr="00994218">
              <w:t>production</w:t>
            </w:r>
          </w:p>
          <w:p w:rsidR="00000000" w:rsidRPr="00994218" w:rsidP="00994218">
            <w:pPr>
              <w:pStyle w:val="BodyText"/>
            </w:pPr>
            <w:r w:rsidRPr="00994218">
              <w:t>1.2 Distinguish between the types of LVL or structural and non-structural plywood products</w:t>
            </w:r>
          </w:p>
          <w:p w:rsidR="00000000" w:rsidRPr="00994218" w:rsidP="00994218">
            <w:pPr>
              <w:pStyle w:val="BodyText"/>
            </w:pPr>
            <w:r w:rsidRPr="00994218">
              <w:t>1.3 Identify timber species used in LVL o</w:t>
            </w:r>
            <w:r w:rsidRPr="00994218">
              <w:t>r structural and non-structural plywood production</w:t>
            </w:r>
          </w:p>
          <w:p w:rsidR="00000000" w:rsidRPr="00994218" w:rsidP="00994218">
            <w:pPr>
              <w:pStyle w:val="BodyText"/>
            </w:pPr>
            <w:r w:rsidRPr="00994218">
              <w:t xml:space="preserve">1.4 Assess physical and mechanical properties of plywood or LVL </w:t>
            </w:r>
          </w:p>
          <w:p w:rsidR="00000000" w:rsidP="00994218">
            <w:pPr>
              <w:pStyle w:val="BodyText"/>
              <w:rPr>
                <w:lang w:val="en-NZ"/>
              </w:rPr>
            </w:pPr>
            <w:r w:rsidRPr="00994218">
              <w:t>1.5 Identify end-applications of LVL or plywood in building and construction</w:t>
            </w:r>
          </w:p>
        </w:tc>
      </w:tr>
      <w:tr w:rsidTr="00E90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"/>
              <w:rPr>
                <w:lang w:val="en-NZ"/>
              </w:rPr>
            </w:pPr>
            <w:r w:rsidRPr="00994218">
              <w:t xml:space="preserve">2. Research plywood or LVL production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218" w:rsidP="00994218">
            <w:pPr>
              <w:pStyle w:val="BodyText"/>
            </w:pPr>
            <w:r w:rsidRPr="00994218">
              <w:t>2.1 Identify characteristics of logs suitable for use in plywood or LVL production</w:t>
            </w:r>
          </w:p>
          <w:p w:rsidR="00000000" w:rsidRPr="00994218" w:rsidP="00994218">
            <w:pPr>
              <w:pStyle w:val="BodyText"/>
            </w:pPr>
            <w:r w:rsidRPr="00994218">
              <w:t>2.2 Identify legislation, standards and codes of practice relevant to plywood or LVL production</w:t>
            </w:r>
          </w:p>
          <w:p w:rsidR="00000000" w:rsidRPr="00994218" w:rsidP="00994218">
            <w:pPr>
              <w:pStyle w:val="BodyText"/>
            </w:pPr>
            <w:r w:rsidRPr="00994218">
              <w:t>2.3 Assess safety and environmental hazards associated with plywood or LVL pr</w:t>
            </w:r>
            <w:r w:rsidRPr="00994218">
              <w:t>oduction</w:t>
            </w:r>
          </w:p>
          <w:p w:rsidR="00000000" w:rsidRPr="00994218" w:rsidP="00994218">
            <w:pPr>
              <w:pStyle w:val="BodyText"/>
            </w:pPr>
            <w:r w:rsidRPr="00994218">
              <w:t>2.4 Determine workflow in plywood or LVL production process and assess factors that may impact on that workflow</w:t>
            </w:r>
          </w:p>
          <w:p w:rsidR="00000000" w:rsidRPr="00994218" w:rsidP="00994218">
            <w:pPr>
              <w:pStyle w:val="BodyText"/>
            </w:pPr>
            <w:r w:rsidRPr="00994218">
              <w:t>2.5 Identify manufacturing processes involved in plywood or LVL production</w:t>
            </w:r>
          </w:p>
          <w:p w:rsidR="00000000" w:rsidP="00994218">
            <w:pPr>
              <w:pStyle w:val="BodyText"/>
              <w:rPr>
                <w:lang w:val="en-NZ"/>
              </w:rPr>
            </w:pPr>
            <w:r w:rsidRPr="00994218">
              <w:t xml:space="preserve">2.6 Identify quality checks conducted during plywood or LVL </w:t>
            </w:r>
            <w:r w:rsidRPr="00994218">
              <w:t>production</w:t>
            </w:r>
          </w:p>
        </w:tc>
      </w:tr>
      <w:tr w:rsidTr="00E90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"/>
              <w:rPr>
                <w:lang w:val="en-NZ"/>
              </w:rPr>
            </w:pPr>
            <w:r w:rsidRPr="00994218">
              <w:t>3. Identify adhesives and adhesive application systems used in plywood or LVL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218" w:rsidP="00994218">
            <w:pPr>
              <w:pStyle w:val="BodyText"/>
            </w:pPr>
            <w:r w:rsidRPr="00994218">
              <w:t>3.1 Identify types, properties, uses and hazards associated with adhesives used in plywood or LVL production as specified in relevant Australian Standards</w:t>
            </w:r>
          </w:p>
          <w:p w:rsidR="00000000" w:rsidRPr="00994218" w:rsidP="00994218">
            <w:pPr>
              <w:pStyle w:val="BodyText"/>
            </w:pPr>
            <w:r w:rsidRPr="00994218">
              <w:t>3.2 Identify factors that impact on the bonding of wood with adhesives used in plywood or LVL production</w:t>
            </w:r>
          </w:p>
          <w:p w:rsidR="00000000" w:rsidRPr="00994218" w:rsidP="00994218">
            <w:pPr>
              <w:pStyle w:val="BodyText"/>
            </w:pPr>
            <w:r w:rsidRPr="00994218">
              <w:t>3.3 Distinguish between thermoset and thermoplastic adhesives</w:t>
            </w:r>
          </w:p>
          <w:p w:rsidR="00000000" w:rsidRPr="00994218" w:rsidP="00994218">
            <w:pPr>
              <w:pStyle w:val="BodyText"/>
            </w:pPr>
            <w:r w:rsidRPr="00994218">
              <w:t>3.4 Identify processes and quality checks that apply in adhesive preparation</w:t>
            </w:r>
          </w:p>
          <w:p w:rsidR="00000000" w:rsidRPr="00994218" w:rsidP="00994218">
            <w:pPr>
              <w:pStyle w:val="BodyText"/>
            </w:pPr>
            <w:r w:rsidRPr="00994218">
              <w:t>3.5 Identify</w:t>
            </w:r>
            <w:r w:rsidRPr="00994218">
              <w:t xml:space="preserve"> types, uses and advantages and disadvantages of adhesive application systems used in plywood or LVL production</w:t>
            </w:r>
          </w:p>
        </w:tc>
      </w:tr>
    </w:tbl>
    <w:p w:rsidR="00000000" w:rsidRPr="00994218" w:rsidP="00994218">
      <w:pPr>
        <w:pStyle w:val="BodyText"/>
      </w:pPr>
    </w:p>
    <w:p w:rsidR="00000000" w:rsidRPr="00994218" w:rsidP="00994218">
      <w:pPr>
        <w:pStyle w:val="AllowPageBreak"/>
      </w:pPr>
    </w:p>
    <w:p w:rsidR="00000000" w:rsidRPr="00994218" w:rsidP="00994218">
      <w:pPr>
        <w:pStyle w:val="Heading1"/>
      </w:pPr>
      <w:bookmarkStart w:id="6" w:name="O_1242417"/>
      <w:bookmarkEnd w:id="6"/>
      <w:r w:rsidRPr="00994218">
        <w:t>Foundation Skills</w:t>
      </w:r>
    </w:p>
    <w:p w:rsidR="00000000" w:rsidRPr="00E90354" w:rsidP="00E90354">
      <w:pPr>
        <w:pStyle w:val="BodyText"/>
        <w:rPr>
          <w:i/>
        </w:rPr>
      </w:pPr>
      <w:r w:rsidRPr="00E90354">
        <w:rPr>
          <w:rStyle w:val="Emphasis"/>
        </w:rPr>
        <w:t>This section describes those language, literacy, numeracy and employment skills that are essential for pe</w:t>
      </w:r>
      <w:r w:rsidRPr="00E90354">
        <w:rPr>
          <w:rStyle w:val="Emphasis"/>
        </w:rPr>
        <w:t>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4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Bold"/>
              <w:rPr>
                <w:lang w:val="en-NZ"/>
              </w:rPr>
            </w:pPr>
            <w:r w:rsidRPr="0099421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Bold"/>
              <w:rPr>
                <w:lang w:val="en-NZ"/>
              </w:rPr>
            </w:pPr>
            <w:r w:rsidRPr="00994218">
              <w:t>Description</w:t>
            </w:r>
          </w:p>
        </w:tc>
      </w:tr>
      <w:tr w:rsidTr="00994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"/>
              <w:rPr>
                <w:lang w:val="en-NZ"/>
              </w:rPr>
            </w:pPr>
            <w:r w:rsidRPr="0099421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218" w:rsidP="00994218">
            <w:pPr>
              <w:pStyle w:val="ListBullet"/>
            </w:pPr>
            <w:r w:rsidRPr="00994218">
              <w:t>Interpret safety data sheets on adhesives used in plywood or LVL production</w:t>
            </w:r>
          </w:p>
          <w:p w:rsidR="00000000" w:rsidRPr="00994218" w:rsidP="00994218">
            <w:pPr>
              <w:pStyle w:val="ListBullet"/>
            </w:pPr>
            <w:r w:rsidRPr="00994218">
              <w:t>Recognise key information in technical documents related plywood or LVL production</w:t>
            </w:r>
          </w:p>
        </w:tc>
      </w:tr>
    </w:tbl>
    <w:p w:rsidR="00000000" w:rsidRPr="00994218" w:rsidP="00994218">
      <w:pPr>
        <w:pStyle w:val="BodyText"/>
      </w:pPr>
    </w:p>
    <w:p w:rsidR="00000000" w:rsidRPr="00994218" w:rsidP="00994218">
      <w:pPr>
        <w:pStyle w:val="AllowPageBreak"/>
      </w:pPr>
    </w:p>
    <w:p w:rsidR="00000000" w:rsidRPr="00994218" w:rsidP="00994218">
      <w:pPr>
        <w:pStyle w:val="Heading1"/>
      </w:pPr>
      <w:bookmarkStart w:id="7" w:name="O_1242419"/>
      <w:bookmarkEnd w:id="7"/>
      <w:r w:rsidRPr="0099421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94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Bold"/>
              <w:rPr>
                <w:lang w:val="en-NZ"/>
              </w:rPr>
            </w:pPr>
            <w:r w:rsidRPr="0099421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Bold"/>
              <w:rPr>
                <w:lang w:val="en-NZ"/>
              </w:rPr>
            </w:pPr>
            <w:r w:rsidRPr="0099421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Bold"/>
              <w:rPr>
                <w:lang w:val="en-NZ"/>
              </w:rPr>
            </w:pPr>
            <w:r w:rsidRPr="0099421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Bold"/>
              <w:rPr>
                <w:lang w:val="en-NZ"/>
              </w:rPr>
            </w:pPr>
            <w:r w:rsidRPr="00994218">
              <w:t>Equivalence status</w:t>
            </w:r>
          </w:p>
        </w:tc>
      </w:tr>
      <w:tr w:rsidTr="009942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"/>
              <w:rPr>
                <w:lang w:val="en-NZ"/>
              </w:rPr>
            </w:pPr>
            <w:r w:rsidRPr="00994218">
              <w:t>FWPTMM3217 Develop knowledge of plywood or laminated veneer lumber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"/>
              <w:rPr>
                <w:lang w:val="en-NZ"/>
              </w:rPr>
            </w:pPr>
            <w:r w:rsidRPr="00994218">
              <w:t>FWPWPP3201 Produce veneer from debarked logs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18">
            <w:pPr>
              <w:pStyle w:val="BodyText"/>
              <w:rPr>
                <w:lang w:val="en-NZ"/>
              </w:rPr>
            </w:pPr>
            <w:r w:rsidRPr="00994218">
              <w:t>The unit has been redeveloped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218" w:rsidP="00994218">
            <w:pPr>
              <w:pStyle w:val="BodyText"/>
            </w:pPr>
            <w:r w:rsidRPr="00994218">
              <w:t>Not equivalent</w:t>
            </w:r>
          </w:p>
        </w:tc>
      </w:tr>
    </w:tbl>
    <w:p w:rsidR="00000000" w:rsidRPr="00994218" w:rsidP="00994218">
      <w:pPr>
        <w:pStyle w:val="BodyText"/>
      </w:pPr>
    </w:p>
    <w:p w:rsidR="00000000" w:rsidRPr="00994218" w:rsidP="00994218">
      <w:pPr>
        <w:pStyle w:val="AllowPageBreak"/>
      </w:pPr>
    </w:p>
    <w:p w:rsidR="00000000" w:rsidRPr="00994218" w:rsidP="00994218">
      <w:pPr>
        <w:pStyle w:val="Heading1"/>
      </w:pPr>
      <w:bookmarkStart w:id="8" w:name="O_1242426"/>
      <w:bookmarkEnd w:id="8"/>
      <w:r w:rsidRPr="00994218">
        <w:t>Links</w:t>
      </w:r>
    </w:p>
    <w:p w:rsidR="00000000" w:rsidRPr="00994218" w:rsidP="00E90354">
      <w:pPr>
        <w:pStyle w:val="BodyText"/>
      </w:pPr>
      <w:r w:rsidRPr="0099421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72C0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94218" w:rsidP="00994218"/>
    <w:sectPr w:rsidSect="009942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18" w:rsidRPr="00E90354" w:rsidP="00E903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54" w:rsidP="009942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0354" w:rsidP="009942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0354" w:rsidP="009942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218" w:rsidRPr="00E90354" w:rsidP="00E903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54" w:rsidRPr="002D2AF8" w:rsidP="009942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FWPTMM3217 Develop knowledge of plywood or laminated veneer lumber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90354" w:rsidP="009942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0A2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0680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2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2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2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2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2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2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2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2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2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2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2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218"/>
  </w:style>
  <w:style w:type="character" w:customStyle="1" w:styleId="Heading1Char">
    <w:name w:val="Heading 1 Char"/>
    <w:basedOn w:val="DefaultParagraphFont"/>
    <w:link w:val="Heading1"/>
    <w:rsid w:val="009942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2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2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21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94218"/>
    <w:rPr>
      <w:i/>
    </w:rPr>
  </w:style>
  <w:style w:type="paragraph" w:customStyle="1" w:styleId="SuperHeading">
    <w:name w:val="SuperHeading"/>
    <w:basedOn w:val="Normal"/>
    <w:rsid w:val="009942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2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4218"/>
    <w:rPr>
      <w:b/>
    </w:rPr>
  </w:style>
  <w:style w:type="character" w:customStyle="1" w:styleId="Heading2Char">
    <w:name w:val="Heading 2 Char"/>
    <w:basedOn w:val="DefaultParagraphFont"/>
    <w:link w:val="Heading2"/>
    <w:rsid w:val="009942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2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2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2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2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2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2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2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2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2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2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2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2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2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2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2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2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2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2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2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4218"/>
    <w:rPr>
      <w:b/>
      <w:spacing w:val="0"/>
    </w:rPr>
  </w:style>
  <w:style w:type="paragraph" w:customStyle="1" w:styleId="SuperTitle">
    <w:name w:val="SuperTitle"/>
    <w:basedOn w:val="Title"/>
    <w:rsid w:val="009942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2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2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42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42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2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2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2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2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2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2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2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2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42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2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2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218"/>
  </w:style>
  <w:style w:type="paragraph" w:styleId="TableofFigures">
    <w:name w:val="table of figures"/>
    <w:basedOn w:val="Normal"/>
    <w:next w:val="Normal"/>
    <w:semiHidden/>
    <w:rsid w:val="009942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2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4218"/>
    <w:rPr>
      <w:rFonts w:ascii="Wingdings" w:hAnsi="Wingdings"/>
    </w:rPr>
  </w:style>
  <w:style w:type="paragraph" w:customStyle="1" w:styleId="TableHeading">
    <w:name w:val="Table Heading"/>
    <w:basedOn w:val="HeadingBase"/>
    <w:rsid w:val="009942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218"/>
    <w:rPr>
      <w:color w:val="0033CC"/>
      <w:u w:val="none"/>
    </w:rPr>
  </w:style>
  <w:style w:type="paragraph" w:customStyle="1" w:styleId="BodyTextRight">
    <w:name w:val="Body Text Right"/>
    <w:basedOn w:val="BodyText"/>
    <w:rsid w:val="009942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2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2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2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2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2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218"/>
    <w:rPr>
      <w:sz w:val="32"/>
    </w:rPr>
  </w:style>
  <w:style w:type="paragraph" w:customStyle="1" w:styleId="HeadingProcedure">
    <w:name w:val="Heading Procedure"/>
    <w:basedOn w:val="HeadingBase"/>
    <w:next w:val="Normal"/>
    <w:rsid w:val="009942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218"/>
    <w:pPr>
      <w:spacing w:before="60" w:after="60"/>
    </w:pPr>
  </w:style>
  <w:style w:type="paragraph" w:styleId="ListContinue">
    <w:name w:val="List Continue"/>
    <w:basedOn w:val="List"/>
    <w:rsid w:val="00994218"/>
    <w:pPr>
      <w:ind w:firstLine="0"/>
    </w:pPr>
  </w:style>
  <w:style w:type="paragraph" w:customStyle="1" w:styleId="ListNote">
    <w:name w:val="List Note"/>
    <w:basedOn w:val="List"/>
    <w:rsid w:val="009942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2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2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218"/>
    <w:rPr>
      <w:rFonts w:ascii="Courier New" w:hAnsi="Courier New"/>
    </w:rPr>
  </w:style>
  <w:style w:type="paragraph" w:customStyle="1" w:styleId="NoteBullet">
    <w:name w:val="Note Bullet"/>
    <w:basedOn w:val="Note"/>
    <w:rsid w:val="009942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2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2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2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2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42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2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218"/>
    <w:rPr>
      <w:b/>
      <w:smallCaps/>
    </w:rPr>
  </w:style>
  <w:style w:type="paragraph" w:customStyle="1" w:styleId="TableListNumber">
    <w:name w:val="Table List Number"/>
    <w:basedOn w:val="ListNumber"/>
    <w:rsid w:val="009942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2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218"/>
    <w:pPr>
      <w:numPr>
        <w:numId w:val="8"/>
      </w:numPr>
    </w:pPr>
  </w:style>
  <w:style w:type="paragraph" w:customStyle="1" w:styleId="ListAlpha2">
    <w:name w:val="List Alpha 2"/>
    <w:basedOn w:val="List2"/>
    <w:rsid w:val="00994218"/>
    <w:pPr>
      <w:numPr>
        <w:numId w:val="7"/>
      </w:numPr>
    </w:pPr>
  </w:style>
  <w:style w:type="paragraph" w:styleId="List2">
    <w:name w:val="List 2"/>
    <w:basedOn w:val="BodyText"/>
    <w:rsid w:val="009942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2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2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2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2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2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4218"/>
    <w:pPr>
      <w:numPr>
        <w:numId w:val="3"/>
      </w:numPr>
    </w:pPr>
  </w:style>
  <w:style w:type="paragraph" w:styleId="ListContinue2">
    <w:name w:val="List Continue 2"/>
    <w:basedOn w:val="List2"/>
    <w:rsid w:val="00994218"/>
    <w:pPr>
      <w:ind w:firstLine="0"/>
    </w:pPr>
  </w:style>
  <w:style w:type="paragraph" w:styleId="ListContinue3">
    <w:name w:val="List Continue 3"/>
    <w:basedOn w:val="List3"/>
    <w:rsid w:val="00994218"/>
    <w:pPr>
      <w:ind w:left="1021" w:firstLine="0"/>
    </w:pPr>
  </w:style>
  <w:style w:type="paragraph" w:styleId="ListContinue4">
    <w:name w:val="List Continue 4"/>
    <w:basedOn w:val="List4"/>
    <w:rsid w:val="00994218"/>
    <w:pPr>
      <w:ind w:firstLine="0"/>
    </w:pPr>
  </w:style>
  <w:style w:type="paragraph" w:styleId="ListContinue5">
    <w:name w:val="List Continue 5"/>
    <w:basedOn w:val="List5"/>
    <w:rsid w:val="00994218"/>
    <w:pPr>
      <w:ind w:firstLine="0"/>
    </w:pPr>
  </w:style>
  <w:style w:type="paragraph" w:styleId="ListNumber3">
    <w:name w:val="List Number 3"/>
    <w:basedOn w:val="List3"/>
    <w:rsid w:val="00994218"/>
    <w:pPr>
      <w:numPr>
        <w:numId w:val="4"/>
      </w:numPr>
    </w:pPr>
  </w:style>
  <w:style w:type="paragraph" w:styleId="ListNumber4">
    <w:name w:val="List Number 4"/>
    <w:basedOn w:val="List4"/>
    <w:rsid w:val="00994218"/>
    <w:pPr>
      <w:numPr>
        <w:numId w:val="5"/>
      </w:numPr>
    </w:pPr>
  </w:style>
  <w:style w:type="paragraph" w:styleId="ListNumber5">
    <w:name w:val="List Number 5"/>
    <w:basedOn w:val="List5"/>
    <w:rsid w:val="00994218"/>
    <w:pPr>
      <w:numPr>
        <w:numId w:val="6"/>
      </w:numPr>
    </w:pPr>
  </w:style>
  <w:style w:type="paragraph" w:styleId="BlockText">
    <w:name w:val="Block Text"/>
    <w:basedOn w:val="Normal"/>
    <w:rsid w:val="009942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2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218"/>
    <w:rPr>
      <w:sz w:val="16"/>
      <w:vertAlign w:val="superscript"/>
    </w:rPr>
  </w:style>
  <w:style w:type="character" w:customStyle="1" w:styleId="Symbols">
    <w:name w:val="Symbols"/>
    <w:basedOn w:val="DefaultParagraphFont"/>
    <w:rsid w:val="00994218"/>
    <w:rPr>
      <w:rFonts w:ascii="Symbol" w:hAnsi="Symbol"/>
    </w:rPr>
  </w:style>
  <w:style w:type="character" w:customStyle="1" w:styleId="MenuOptions">
    <w:name w:val="Menu Options"/>
    <w:basedOn w:val="DefaultParagraphFont"/>
    <w:rsid w:val="009942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218"/>
    <w:rPr>
      <w:b/>
    </w:rPr>
  </w:style>
  <w:style w:type="character" w:customStyle="1" w:styleId="Underlined">
    <w:name w:val="Underlined"/>
    <w:basedOn w:val="DefaultParagraphFont"/>
    <w:rsid w:val="00994218"/>
    <w:rPr>
      <w:u w:val="single"/>
    </w:rPr>
  </w:style>
  <w:style w:type="paragraph" w:customStyle="1" w:styleId="TableBodyTextRight">
    <w:name w:val="Table Body Text Right"/>
    <w:basedOn w:val="TableBodyText"/>
    <w:rsid w:val="009942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218"/>
    <w:rPr>
      <w:sz w:val="18"/>
    </w:rPr>
  </w:style>
  <w:style w:type="paragraph" w:customStyle="1" w:styleId="BodySmallRight">
    <w:name w:val="Body Small Right"/>
    <w:basedOn w:val="BodyTextRight"/>
    <w:rsid w:val="00994218"/>
    <w:rPr>
      <w:sz w:val="18"/>
      <w:szCs w:val="18"/>
    </w:rPr>
  </w:style>
  <w:style w:type="paragraph" w:customStyle="1" w:styleId="MarginEdition">
    <w:name w:val="Margin Edition"/>
    <w:basedOn w:val="MarginNote"/>
    <w:rsid w:val="009942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218"/>
    <w:rPr>
      <w:sz w:val="2"/>
      <w:szCs w:val="2"/>
    </w:rPr>
  </w:style>
  <w:style w:type="character" w:customStyle="1" w:styleId="Small">
    <w:name w:val="Small"/>
    <w:basedOn w:val="DefaultParagraphFont"/>
    <w:rsid w:val="00994218"/>
    <w:rPr>
      <w:sz w:val="16"/>
    </w:rPr>
  </w:style>
  <w:style w:type="paragraph" w:customStyle="1" w:styleId="WideTable">
    <w:name w:val="Wide Table"/>
    <w:basedOn w:val="Normal"/>
    <w:rsid w:val="009942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218"/>
  </w:style>
  <w:style w:type="paragraph" w:styleId="Quote">
    <w:name w:val="Quote"/>
    <w:basedOn w:val="Heading1"/>
    <w:link w:val="QuoteChar"/>
    <w:qFormat/>
    <w:rsid w:val="009942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2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218"/>
    <w:pPr>
      <w:pageBreakBefore/>
    </w:pPr>
  </w:style>
  <w:style w:type="paragraph" w:customStyle="1" w:styleId="Border">
    <w:name w:val="Border"/>
    <w:basedOn w:val="Normal"/>
    <w:qFormat/>
    <w:rsid w:val="009942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2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2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2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2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2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2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2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2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218"/>
    <w:rPr>
      <w:u w:val="single"/>
    </w:rPr>
  </w:style>
  <w:style w:type="character" w:customStyle="1" w:styleId="BoldandItalics">
    <w:name w:val="Bold and Italics"/>
    <w:qFormat/>
    <w:rsid w:val="00994218"/>
    <w:rPr>
      <w:b/>
      <w:i/>
      <w:u w:val="none"/>
    </w:rPr>
  </w:style>
  <w:style w:type="paragraph" w:styleId="BalloonText">
    <w:name w:val="Balloon Text"/>
    <w:basedOn w:val="Normal"/>
    <w:link w:val="BalloonTextChar"/>
    <w:rsid w:val="009942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2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2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2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2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2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2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03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3457</Characters>
  <Application>Microsoft Office Word</Application>
  <DocSecurity>0</DocSecurity>
  <Lines>132</Lines>
  <Paragraphs>71</Paragraphs>
  <ScaleCrop>false</ScaleCrop>
  <Company>Author-it Software Corporation Ltd.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FWPTMM3217 Develop knowledge of plywood or laminated veneer lumber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2024-04-26T01:51:00Z</dcterms:created>
  <dcterms:modified xsi:type="dcterms:W3CDTF">2024-04-26T01:51:00Z</dcterms:modified>
</cp:coreProperties>
</file>