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7E3" w:rsidP="00921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FWPTMM3202 Manufacture using joinery machines</w:t>
      </w:r>
      <w:r>
        <w:fldChar w:fldCharType="end"/>
      </w:r>
    </w:p>
    <w:p w:rsidR="009217E3" w:rsidP="009217E3">
      <w:pPr>
        <w:pStyle w:val="Version"/>
        <w:sectPr w:rsidSect="00EA5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237" w:rsidP="00EA5237">
      <w:pPr>
        <w:pStyle w:val="SuperHeading"/>
      </w:pPr>
      <w:r w:rsidRPr="00EA5237">
        <w:t>FWPTMM3202 Manufacture using joinery machines</w:t>
      </w:r>
    </w:p>
    <w:p w:rsidR="00000000" w:rsidRPr="00EA5237" w:rsidP="00EA5237">
      <w:pPr>
        <w:pStyle w:val="Heading1"/>
      </w:pPr>
      <w:bookmarkStart w:id="1" w:name="O_916417"/>
      <w:bookmarkEnd w:id="1"/>
      <w:r w:rsidRPr="00EA523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EA523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rPr>
                <w:rStyle w:val="SpecialBold"/>
              </w:rPr>
              <w:t>Comment</w:t>
            </w:r>
          </w:p>
        </w:tc>
      </w:tr>
      <w:tr w:rsidTr="00EA523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t>Replaces equivalent unit FPITMM3202B Manufacture using joinery machines, which was first released with FPI11 Forest and Forest Products Training Package Version 2.2.</w:t>
            </w:r>
          </w:p>
          <w:p w:rsidR="00000000" w:rsidRPr="00EA5237" w:rsidP="00EA5237">
            <w:pPr>
              <w:pStyle w:val="BodyText"/>
            </w:pPr>
            <w:r w:rsidRPr="00EA5237">
              <w:t xml:space="preserve">This is the first release of this unit in </w:t>
            </w:r>
            <w:r w:rsidRPr="00EA5237">
              <w:t>the new standards format.</w:t>
            </w:r>
          </w:p>
        </w:tc>
      </w:tr>
    </w:tbl>
    <w:p w:rsidR="00000000" w:rsidRPr="00EA5237" w:rsidP="00EA5237">
      <w:pPr>
        <w:pStyle w:val="BodyText"/>
      </w:pP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2" w:name="O_916418"/>
      <w:bookmarkEnd w:id="2"/>
      <w:r w:rsidRPr="00EA5237">
        <w:t>Application</w:t>
      </w:r>
    </w:p>
    <w:p w:rsidR="00000000" w:rsidRPr="00EA5237" w:rsidP="009217E3">
      <w:pPr>
        <w:pStyle w:val="BodyText"/>
      </w:pPr>
      <w:r w:rsidRPr="00EA5237">
        <w:t>This unit of competency describes the outcomes required to prepare, cut and drill machined joints in timber using mortise and tenon machines, borers and routers. Work includes non-specialist equipmen</w:t>
      </w:r>
      <w:r w:rsidRPr="00EA5237">
        <w:t>t maintenance and is completed in a forest and wood products factory setting.</w:t>
      </w:r>
    </w:p>
    <w:p w:rsidR="00000000" w:rsidRPr="00EA5237" w:rsidP="009217E3">
      <w:pPr>
        <w:pStyle w:val="BodyText"/>
      </w:pPr>
      <w:r w:rsidRPr="00EA5237">
        <w:t xml:space="preserve">The unit applies to Machine Operator, Timber Manufactured Products Technician, Engineered Timber Products Technician. </w:t>
      </w:r>
    </w:p>
    <w:p w:rsidR="00000000" w:rsidRPr="00EA5237" w:rsidP="009217E3">
      <w:pPr>
        <w:pStyle w:val="BodyText"/>
      </w:pPr>
      <w:r w:rsidRPr="00EA5237">
        <w:t>No licensing, legislative, regulatory, or certification req</w:t>
      </w:r>
      <w:r w:rsidRPr="00EA5237">
        <w:t>uirements apply to this unit at the time of publication.</w:t>
      </w:r>
    </w:p>
    <w:p w:rsidR="00000000" w:rsidRPr="00EA5237" w:rsidP="00EA5237">
      <w:pPr>
        <w:pStyle w:val="Heading1"/>
      </w:pPr>
      <w:bookmarkStart w:id="3" w:name="O_916419"/>
      <w:bookmarkEnd w:id="3"/>
      <w:r w:rsidRPr="00EA5237">
        <w:t>Pre-requisite Unit</w:t>
      </w:r>
    </w:p>
    <w:p w:rsidR="00000000" w:rsidRPr="00EA5237" w:rsidP="009217E3">
      <w:pPr>
        <w:pStyle w:val="BodyText"/>
      </w:pPr>
      <w:r w:rsidRPr="00EA5237">
        <w:t>Nil</w:t>
      </w:r>
    </w:p>
    <w:p w:rsidR="00000000" w:rsidRPr="00EA5237" w:rsidP="00EA5237">
      <w:pPr>
        <w:pStyle w:val="Heading1"/>
      </w:pPr>
      <w:bookmarkStart w:id="4" w:name="O_916421"/>
      <w:bookmarkEnd w:id="4"/>
      <w:r w:rsidRPr="00EA5237">
        <w:t>Unit Sector</w:t>
      </w:r>
    </w:p>
    <w:p w:rsidR="00000000" w:rsidRPr="00EA5237" w:rsidP="009217E3">
      <w:pPr>
        <w:pStyle w:val="List"/>
      </w:pPr>
      <w:r w:rsidRPr="00EA5237">
        <w:t>Timber Manufactured Products</w:t>
      </w:r>
    </w:p>
    <w:p w:rsidR="00000000" w:rsidRPr="00EA5237" w:rsidP="009217E3">
      <w:pPr>
        <w:pStyle w:val="List"/>
      </w:pPr>
      <w:r w:rsidRPr="00EA5237">
        <w:t>Timber Merchandising</w:t>
      </w: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5" w:name="O_916422"/>
      <w:bookmarkEnd w:id="5"/>
      <w:r w:rsidRPr="00EA52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1. Prepare for profil</w:t>
            </w:r>
            <w:r w:rsidRPr="00EA5237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t>1.1 Review work order and where required check with appropriate personnel.</w:t>
            </w:r>
          </w:p>
          <w:p w:rsidR="00000000" w:rsidRPr="00EA5237" w:rsidP="00EA5237">
            <w:pPr>
              <w:pStyle w:val="BodyText"/>
            </w:pPr>
            <w:r w:rsidRPr="00EA5237">
              <w:t>1.2 Obtain type and quantity of material to be machined from storage location.</w:t>
            </w:r>
          </w:p>
          <w:p w:rsidR="00000000" w:rsidRPr="00EA5237" w:rsidP="00EA5237">
            <w:pPr>
              <w:pStyle w:val="BodyText"/>
            </w:pPr>
            <w:r w:rsidRPr="00EA5237">
              <w:t>1.3 Select appropriate equipment and check for operational effectiveness in line with manufacturer</w:t>
            </w:r>
            <w:r>
              <w:t>’</w:t>
            </w:r>
            <w:r w:rsidRPr="00EA5237">
              <w:t>s recommendations.</w:t>
            </w:r>
          </w:p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1.4 Identify process and material to be manufactured; select cutting blades or drills.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2. Set up profiling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t>2.1 Complete equipment pre start-up checks in line with organisational procedures.</w:t>
            </w:r>
          </w:p>
          <w:p w:rsidR="00000000" w:rsidRPr="00EA5237" w:rsidP="00EA5237">
            <w:pPr>
              <w:pStyle w:val="BodyText"/>
            </w:pPr>
            <w:r w:rsidRPr="00EA5237">
              <w:t>2.2 Select machine guides and attach to machinery.</w:t>
            </w:r>
          </w:p>
          <w:p w:rsidR="00000000" w:rsidRPr="00EA5237" w:rsidP="00EA5237">
            <w:pPr>
              <w:pStyle w:val="BodyText"/>
            </w:pPr>
            <w:r w:rsidRPr="00EA5237">
              <w:t>2.3 Install cutting blades or drills into selected machinery.</w:t>
            </w:r>
          </w:p>
          <w:p w:rsidR="00000000" w:rsidRPr="00EA5237" w:rsidP="00EA5237">
            <w:pPr>
              <w:pStyle w:val="BodyText"/>
            </w:pPr>
            <w:r w:rsidRPr="00EA5237">
              <w:t>2.4 Set depth and width of cut or hole in line with required process and to minimise waste.</w:t>
            </w:r>
          </w:p>
          <w:p w:rsidR="00000000" w:rsidRPr="00EA5237" w:rsidP="00EA5237">
            <w:pPr>
              <w:pStyle w:val="BodyText"/>
            </w:pPr>
            <w:r w:rsidRPr="00EA5237">
              <w:t>2.5 Position material stack in close proximity to m</w:t>
            </w:r>
            <w:r w:rsidRPr="00EA5237">
              <w:t>aximise ease of machine feeding.</w:t>
            </w:r>
          </w:p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2.6 Test equipment set-up for depth and width through trial run on timber and adjust as required.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3. Cut material to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t>3.1 Feed material into machine at feed rate prescribed by organisational requirements.</w:t>
            </w:r>
          </w:p>
          <w:p w:rsidR="00000000" w:rsidRPr="00EA5237" w:rsidP="00EA5237">
            <w:pPr>
              <w:pStyle w:val="BodyText"/>
            </w:pPr>
            <w:r w:rsidRPr="00EA5237">
              <w:t>3.2 Use eq</w:t>
            </w:r>
            <w:r w:rsidRPr="00EA5237">
              <w:t>uipment and machinery in line with organisational procedures, manufacturer</w:t>
            </w:r>
            <w:r>
              <w:t>’</w:t>
            </w:r>
            <w:r w:rsidRPr="00EA5237">
              <w:t>s instructions and environmental protection practices.</w:t>
            </w:r>
          </w:p>
          <w:p w:rsidR="00000000" w:rsidRPr="00EA5237" w:rsidP="00EA5237">
            <w:pPr>
              <w:pStyle w:val="BodyText"/>
            </w:pPr>
            <w:r w:rsidRPr="00EA5237">
              <w:t>3.3 Follow, maintain and adjust manufacturing sequence to produce required quantity and maximise feed rate.</w:t>
            </w:r>
          </w:p>
          <w:p w:rsidR="00000000" w:rsidRPr="00EA5237" w:rsidP="00EA5237">
            <w:pPr>
              <w:pStyle w:val="BodyText"/>
            </w:pPr>
            <w:r w:rsidRPr="00EA5237">
              <w:t>3.4 Check manufact</w:t>
            </w:r>
            <w:r w:rsidRPr="00EA5237">
              <w:t>uring process regularly and adjust to maintain desired depth and width.</w:t>
            </w:r>
          </w:p>
          <w:p w:rsidR="00000000" w:rsidRPr="00EA5237" w:rsidP="00EA5237">
            <w:pPr>
              <w:pStyle w:val="BodyText"/>
            </w:pPr>
            <w:r w:rsidRPr="00EA5237">
              <w:t>3.5 Reject material with defects and dispose of in line with environmental protection practices.</w:t>
            </w:r>
          </w:p>
          <w:p w:rsidR="00000000" w:rsidRPr="00EA5237" w:rsidP="00EA5237">
            <w:pPr>
              <w:pStyle w:val="BodyText"/>
            </w:pPr>
            <w:r w:rsidRPr="00EA5237">
              <w:t>3.6 Stack material safely in designated location in line with work order requirements.</w:t>
            </w:r>
          </w:p>
          <w:p w:rsidR="00000000" w:rsidRPr="00EA5237" w:rsidP="00EA5237">
            <w:pPr>
              <w:pStyle w:val="BodyText"/>
            </w:pPr>
            <w:r w:rsidRPr="00EA5237">
              <w:t>3.7 Report equipment faults to appropriate personnel.</w:t>
            </w:r>
          </w:p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3.8 Complete and maintain accurate records and reports of machining outcomes in line with organisational procedures.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t>4.1 Follow organisational safety procedures to lock-out equipment.</w:t>
            </w:r>
          </w:p>
          <w:p w:rsidR="00000000" w:rsidRPr="00EA5237" w:rsidP="00EA5237">
            <w:pPr>
              <w:pStyle w:val="BodyText"/>
            </w:pPr>
            <w:r w:rsidRPr="00EA5237">
              <w:t>4.2 Check cutting blades and drills for bluntness or damage.</w:t>
            </w:r>
          </w:p>
          <w:p w:rsidR="00000000" w:rsidRPr="00EA5237" w:rsidP="00EA5237">
            <w:pPr>
              <w:pStyle w:val="BodyText"/>
            </w:pPr>
            <w:r w:rsidRPr="00EA5237">
              <w:t>4.3 Remove and replace cutting blades and drills in line with manufacturer</w:t>
            </w:r>
            <w:r>
              <w:t>’</w:t>
            </w:r>
            <w:r w:rsidRPr="00EA5237">
              <w:t>s recommendations.</w:t>
            </w:r>
          </w:p>
          <w:p w:rsidR="00000000" w:rsidRPr="00EA5237" w:rsidP="00EA5237">
            <w:pPr>
              <w:pStyle w:val="BodyText"/>
            </w:pPr>
            <w:r w:rsidRPr="00EA5237">
              <w:t>4.4 Dispose of used blades and dri</w:t>
            </w:r>
            <w:r w:rsidRPr="00EA5237">
              <w:t>lls in line with organisational procedures and environmental protection practices.</w:t>
            </w:r>
          </w:p>
          <w:p w:rsidR="00000000" w:rsidRPr="00EA5237" w:rsidP="00EA5237">
            <w:pPr>
              <w:pStyle w:val="BodyText"/>
            </w:pPr>
            <w:r w:rsidRPr="00EA5237">
              <w:t>4.5 Keep machine area clear of dust and debris in line with WHS and site requirements.</w:t>
            </w:r>
          </w:p>
        </w:tc>
      </w:tr>
    </w:tbl>
    <w:p w:rsidR="00000000" w:rsidRPr="00EA5237" w:rsidP="00EA5237">
      <w:pPr>
        <w:pStyle w:val="BodyText"/>
      </w:pP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6" w:name="O_916423"/>
      <w:bookmarkEnd w:id="6"/>
      <w:r w:rsidRPr="00EA523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 xml:space="preserve">This section describes those core and employment </w:t>
            </w:r>
            <w:r w:rsidRPr="00EA5237">
              <w:t>skills that are essential to performance and are not explicit in the performance criteria.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ListBullet"/>
            </w:pPr>
            <w:r w:rsidRPr="00EA5237">
              <w:t>identify quantities of required material within work plans and count raw materials</w:t>
            </w:r>
          </w:p>
          <w:p w:rsidR="00000000" w:rsidRPr="00EA5237" w:rsidP="00EA5237">
            <w:pPr>
              <w:pStyle w:val="ListBullet"/>
            </w:pPr>
            <w:r w:rsidRPr="00EA5237">
              <w:t>interpret order sizes and set up machinery to achieve correct depth and width of cut or hole</w:t>
            </w:r>
          </w:p>
          <w:p w:rsidR="00000000" w:rsidP="00EA5237">
            <w:pPr>
              <w:pStyle w:val="ListBullet"/>
              <w:rPr>
                <w:lang w:val="en-NZ"/>
              </w:rPr>
            </w:pPr>
            <w:r w:rsidRPr="00EA5237">
              <w:t>calculate the feed rate to optimise quality and quantity of production output.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ListBullet"/>
            </w:pPr>
            <w:r w:rsidRPr="00EA5237">
              <w:t>ask questions and actively listen to clarify content</w:t>
            </w:r>
            <w:r w:rsidRPr="00EA5237">
              <w:t>s of work orders</w:t>
            </w:r>
          </w:p>
          <w:p w:rsidR="00000000" w:rsidP="00EA5237">
            <w:pPr>
              <w:pStyle w:val="ListBullet"/>
              <w:rPr>
                <w:lang w:val="en-NZ"/>
              </w:rPr>
            </w:pPr>
            <w:r w:rsidRPr="00EA5237">
              <w:t>make accurate verbal reports on equipment faults.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ListBullet"/>
            </w:pPr>
            <w:r w:rsidRPr="00EA5237">
              <w:t>interpret detailed familiar and unfamiliar:</w:t>
            </w:r>
          </w:p>
          <w:p w:rsidR="00000000" w:rsidRPr="00EA5237" w:rsidP="00EA5237">
            <w:pPr>
              <w:pStyle w:val="ListBullet2"/>
            </w:pPr>
            <w:r w:rsidRPr="00EA5237">
              <w:t>WHS and other organisational procedures</w:t>
            </w:r>
          </w:p>
          <w:p w:rsidR="00000000" w:rsidRPr="00EA5237" w:rsidP="00EA5237">
            <w:pPr>
              <w:pStyle w:val="ListBullet2"/>
            </w:pPr>
            <w:r w:rsidRPr="00EA5237">
              <w:t>work orders</w:t>
            </w:r>
          </w:p>
          <w:p w:rsidR="00000000" w:rsidP="00EA5237">
            <w:pPr>
              <w:pStyle w:val="ListBullet2"/>
              <w:rPr>
                <w:lang w:val="en-NZ"/>
              </w:rPr>
            </w:pPr>
            <w:r w:rsidRPr="00EA5237">
              <w:t>manufacturers’ instructions and maintenance recommendations.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ListBullet"/>
              <w:rPr>
                <w:lang w:val="en-NZ"/>
              </w:rPr>
            </w:pPr>
            <w:r w:rsidRPr="00EA5237">
              <w:t>complete accurate basic reports on machining outcomes.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ListBullet"/>
              <w:rPr>
                <w:lang w:val="en-NZ"/>
              </w:rPr>
            </w:pPr>
            <w:r w:rsidRPr="00EA5237">
              <w:t>efficiently and logically sequence the stages of preparation and production using work order to guide activities.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ListBullet"/>
            </w:pPr>
            <w:r w:rsidRPr="00EA5237">
              <w:t>identify incorrect depths and widths through trial and make machine adjustments</w:t>
            </w:r>
          </w:p>
          <w:p w:rsidR="00000000" w:rsidRPr="00EA5237" w:rsidP="00EA5237">
            <w:pPr>
              <w:pStyle w:val="ListBullet"/>
            </w:pPr>
            <w:r w:rsidRPr="00EA5237">
              <w:t xml:space="preserve">identify and dispose of defected materials </w:t>
            </w:r>
          </w:p>
          <w:p w:rsidR="00000000" w:rsidP="00EA5237">
            <w:pPr>
              <w:pStyle w:val="ListBullet"/>
              <w:rPr>
                <w:lang w:val="en-NZ"/>
              </w:rPr>
            </w:pPr>
            <w:r w:rsidRPr="00EA5237">
              <w:t>recognise faulty equipment and resolve by reporting or rectifying.</w:t>
            </w:r>
          </w:p>
        </w:tc>
      </w:tr>
      <w:tr w:rsidTr="009217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ListBullet"/>
            </w:pPr>
            <w:r w:rsidRPr="00EA5237">
              <w:t>select, use and maintain appropriate mach</w:t>
            </w:r>
            <w:r w:rsidRPr="00EA5237">
              <w:t>inery, tools and personal protective equipment used for machining activities.</w:t>
            </w:r>
          </w:p>
        </w:tc>
      </w:tr>
    </w:tbl>
    <w:p w:rsidR="00000000" w:rsidRPr="00EA5237" w:rsidP="00EA5237">
      <w:pPr>
        <w:pStyle w:val="BodyText"/>
      </w:pP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7" w:name="O_916424"/>
      <w:bookmarkEnd w:id="7"/>
      <w:r w:rsidRPr="00EA5237">
        <w:t>Range of Conditions</w:t>
      </w:r>
    </w:p>
    <w:p w:rsidR="00000000" w:rsidRPr="00EA5237" w:rsidP="009217E3">
      <w:pPr>
        <w:pStyle w:val="BodyText"/>
      </w:pPr>
      <w:r w:rsidRPr="00EA5237">
        <w:t>Not Applicable</w:t>
      </w:r>
    </w:p>
    <w:p w:rsidR="00000000" w:rsidRPr="00EA5237" w:rsidP="00EA5237">
      <w:pPr>
        <w:pStyle w:val="Heading1"/>
      </w:pPr>
      <w:bookmarkStart w:id="8" w:name="O_916425"/>
      <w:bookmarkEnd w:id="8"/>
      <w:r w:rsidRPr="00EA5237">
        <w:t>Unit Mapping Information</w:t>
      </w:r>
    </w:p>
    <w:p w:rsidR="00000000" w:rsidRPr="00EA5237" w:rsidP="009217E3">
      <w:pPr>
        <w:pStyle w:val="BodyText"/>
      </w:pPr>
      <w:r w:rsidRPr="00EA5237">
        <w:t>FPITMM3202B Manufacture using joinery machines</w:t>
      </w:r>
    </w:p>
    <w:p w:rsidR="00000000" w:rsidRPr="00EA5237" w:rsidP="00EA5237">
      <w:pPr>
        <w:pStyle w:val="Heading1"/>
      </w:pPr>
      <w:bookmarkStart w:id="9" w:name="O_916432"/>
      <w:bookmarkEnd w:id="9"/>
      <w:r w:rsidRPr="00EA5237">
        <w:t>Links</w:t>
      </w:r>
    </w:p>
    <w:p w:rsidR="00000000" w:rsidRPr="00EA5237" w:rsidP="009217E3">
      <w:pPr>
        <w:pStyle w:val="BodyText"/>
      </w:pPr>
      <w:r w:rsidRPr="00EA5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0B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A5237" w:rsidP="009217E3">
      <w:pPr>
        <w:pStyle w:val="BodyText"/>
        <w:sectPr w:rsidSect="00EA5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5237" w:rsidP="00EA5237">
      <w:pPr>
        <w:pStyle w:val="SuperHeading"/>
      </w:pPr>
      <w:r w:rsidRPr="00EA5237">
        <w:t>Assessment Requirements for FWPTMM3202 Manufacture using joiner</w:t>
      </w:r>
      <w:r w:rsidRPr="00EA5237">
        <w:t>y machines</w:t>
      </w:r>
    </w:p>
    <w:p w:rsidR="00000000" w:rsidRPr="00EA5237" w:rsidP="00EA5237">
      <w:pPr>
        <w:pStyle w:val="Heading1"/>
      </w:pPr>
      <w:bookmarkStart w:id="10" w:name="O_916427"/>
      <w:bookmarkEnd w:id="10"/>
      <w:r w:rsidRPr="00EA5237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EA523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rPr>
                <w:rStyle w:val="SpecialBold"/>
              </w:rPr>
              <w:t>Comment</w:t>
            </w:r>
          </w:p>
        </w:tc>
      </w:tr>
      <w:tr w:rsidTr="00EA523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37">
            <w:pPr>
              <w:pStyle w:val="BodyText"/>
              <w:rPr>
                <w:lang w:val="en-NZ"/>
              </w:rPr>
            </w:pPr>
            <w:r w:rsidRPr="00EA5237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37" w:rsidP="00EA5237">
            <w:pPr>
              <w:pStyle w:val="BodyText"/>
            </w:pPr>
            <w:r w:rsidRPr="00EA5237">
              <w:t>Replaces equivalent unit FPITMM3202B Manufacture using joinery machines, which was first released with FPI11 Forest and Forest Products Training Package Version 2.2.  This is the first rele</w:t>
            </w:r>
            <w:r w:rsidRPr="00EA5237">
              <w:t>ase of this unit in the new standards format.</w:t>
            </w:r>
          </w:p>
          <w:p w:rsidR="00000000" w:rsidRPr="00EA5237" w:rsidP="00EA5237">
            <w:pPr>
              <w:pStyle w:val="BodyText"/>
            </w:pPr>
            <w:r w:rsidRPr="00EA5237">
              <w:t>Assessment requirements now specify the performance and knowledge evidence, as well as assessment conditions for this unit of competency. These sections simplify and replace components used in the previous unit</w:t>
            </w:r>
            <w:r w:rsidRPr="00EA5237">
              <w:t xml:space="preserve"> format, including Required Skills and Knowledge, Evidence Guide and Range Statement</w:t>
            </w:r>
          </w:p>
        </w:tc>
      </w:tr>
    </w:tbl>
    <w:p w:rsidR="00000000" w:rsidRPr="00EA5237" w:rsidP="00EA5237">
      <w:pPr>
        <w:pStyle w:val="BodyText"/>
      </w:pP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11" w:name="O_916428"/>
      <w:bookmarkEnd w:id="11"/>
      <w:r w:rsidRPr="00EA5237">
        <w:t>Performance Evidence</w:t>
      </w:r>
    </w:p>
    <w:p w:rsidR="00000000" w:rsidRPr="00EA5237" w:rsidP="009217E3">
      <w:pPr>
        <w:pStyle w:val="BodyText"/>
      </w:pPr>
      <w:r w:rsidRPr="00EA5237">
        <w:t>A p</w:t>
      </w:r>
      <w:r w:rsidRPr="00EA5237">
        <w:t>erson demonstrating competency in this unit must satisfy all of the elements, performance criteria and foundation skills of this unit.  If a specific volume or frequency is not stated below, then evidence must be provided that the following requirements ha</w:t>
      </w:r>
      <w:r w:rsidRPr="00EA5237">
        <w:t>ve been performed on at least one occasion:</w:t>
      </w:r>
    </w:p>
    <w:p w:rsidR="00000000" w:rsidRPr="00EA5237" w:rsidP="00EA5237">
      <w:pPr>
        <w:pStyle w:val="ListBullet"/>
      </w:pPr>
      <w:r w:rsidRPr="00EA5237">
        <w:t>follow organisational policies and procedures relevant to manufacturing material using joinery machines</w:t>
      </w:r>
    </w:p>
    <w:p w:rsidR="00000000" w:rsidRPr="00EA5237" w:rsidP="00EA5237">
      <w:pPr>
        <w:pStyle w:val="ListBullet"/>
      </w:pPr>
      <w:r w:rsidRPr="00EA5237">
        <w:t>cut and drill machined joints in line with the work order and within prescribed organizational specificatio</w:t>
      </w:r>
      <w:r w:rsidRPr="00EA5237">
        <w:t>ns, including these processes:</w:t>
      </w:r>
    </w:p>
    <w:p w:rsidR="00000000" w:rsidRPr="00EA5237" w:rsidP="00EA5237">
      <w:pPr>
        <w:pStyle w:val="ListBullet2"/>
      </w:pPr>
      <w:r w:rsidRPr="00EA5237">
        <w:t>drilling</w:t>
      </w:r>
    </w:p>
    <w:p w:rsidR="00000000" w:rsidRPr="00EA5237" w:rsidP="00EA5237">
      <w:pPr>
        <w:pStyle w:val="ListBullet2"/>
      </w:pPr>
      <w:r w:rsidRPr="00EA5237">
        <w:t xml:space="preserve">boring </w:t>
      </w:r>
    </w:p>
    <w:p w:rsidR="00000000" w:rsidRPr="00EA5237" w:rsidP="00EA5237">
      <w:pPr>
        <w:pStyle w:val="ListBullet2"/>
      </w:pPr>
      <w:r w:rsidRPr="00EA5237">
        <w:t>mortising</w:t>
      </w:r>
    </w:p>
    <w:p w:rsidR="00000000" w:rsidRPr="00EA5237" w:rsidP="00EA5237">
      <w:pPr>
        <w:pStyle w:val="ListBullet2"/>
      </w:pPr>
      <w:r w:rsidRPr="00EA5237">
        <w:t>tenoning</w:t>
      </w:r>
    </w:p>
    <w:p w:rsidR="00000000" w:rsidRPr="00EA5237" w:rsidP="00EA5237">
      <w:pPr>
        <w:pStyle w:val="ListBullet2"/>
      </w:pPr>
      <w:r w:rsidRPr="00EA5237">
        <w:t>trenching</w:t>
      </w:r>
    </w:p>
    <w:p w:rsidR="00000000" w:rsidRPr="00EA5237" w:rsidP="00EA5237">
      <w:pPr>
        <w:pStyle w:val="ListBullet2"/>
      </w:pPr>
      <w:r w:rsidRPr="00EA5237">
        <w:t>grooving</w:t>
      </w:r>
    </w:p>
    <w:p w:rsidR="00000000" w:rsidRPr="00EA5237" w:rsidP="00EA5237">
      <w:pPr>
        <w:pStyle w:val="ListBullet2"/>
      </w:pPr>
      <w:r w:rsidRPr="00EA5237">
        <w:t>rebating</w:t>
      </w:r>
    </w:p>
    <w:p w:rsidR="00000000" w:rsidRPr="00EA5237" w:rsidP="00EA5237">
      <w:pPr>
        <w:pStyle w:val="ListBullet2"/>
      </w:pPr>
      <w:r w:rsidRPr="00EA5237">
        <w:t>beveling</w:t>
      </w:r>
    </w:p>
    <w:p w:rsidR="00000000" w:rsidRPr="00EA5237" w:rsidP="00EA5237">
      <w:pPr>
        <w:pStyle w:val="ListBullet2"/>
      </w:pPr>
      <w:r w:rsidRPr="00EA5237">
        <w:t>routing</w:t>
      </w:r>
    </w:p>
    <w:p w:rsidR="00000000" w:rsidRPr="00EA5237" w:rsidP="00EA5237">
      <w:pPr>
        <w:pStyle w:val="ListBullet"/>
      </w:pPr>
      <w:r w:rsidRPr="00EA5237">
        <w:t>stack batches of cut material in line with organizational requirements</w:t>
      </w:r>
    </w:p>
    <w:p w:rsidR="00000000" w:rsidRPr="00EA5237" w:rsidP="00EA5237">
      <w:pPr>
        <w:pStyle w:val="ListBullet"/>
      </w:pPr>
      <w:r w:rsidRPr="00EA5237">
        <w:t>conduct operator maintenance on joinery machine equipment</w:t>
      </w: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12" w:name="O_916429"/>
      <w:bookmarkEnd w:id="12"/>
      <w:r w:rsidRPr="00EA5237">
        <w:t>Knowledge Evidence</w:t>
      </w:r>
    </w:p>
    <w:p w:rsidR="00000000" w:rsidRPr="00EA5237" w:rsidP="009217E3">
      <w:pPr>
        <w:pStyle w:val="BodyText"/>
      </w:pPr>
      <w:r w:rsidRPr="00EA5237">
        <w:t>A person competent in this unit must be able to demonstrate knowledge of:</w:t>
      </w:r>
    </w:p>
    <w:p w:rsidR="00000000" w:rsidRPr="00EA5237" w:rsidP="00EA5237">
      <w:pPr>
        <w:pStyle w:val="ListBullet"/>
      </w:pPr>
      <w:r w:rsidRPr="00EA5237">
        <w:t>features and uses of these types of machined joints:</w:t>
      </w:r>
    </w:p>
    <w:p w:rsidR="00000000" w:rsidRPr="00EA5237" w:rsidP="00EA5237">
      <w:pPr>
        <w:pStyle w:val="ListBullet2"/>
      </w:pPr>
      <w:r w:rsidRPr="00EA5237">
        <w:t>grooves</w:t>
      </w:r>
    </w:p>
    <w:p w:rsidR="00000000" w:rsidRPr="00EA5237" w:rsidP="00EA5237">
      <w:pPr>
        <w:pStyle w:val="ListBullet2"/>
      </w:pPr>
      <w:r w:rsidRPr="00EA5237">
        <w:t>rebates</w:t>
      </w:r>
    </w:p>
    <w:p w:rsidR="00000000" w:rsidRPr="00EA5237" w:rsidP="00EA5237">
      <w:pPr>
        <w:pStyle w:val="ListBullet2"/>
      </w:pPr>
      <w:r w:rsidRPr="00EA5237">
        <w:t>bevels</w:t>
      </w:r>
    </w:p>
    <w:p w:rsidR="00000000" w:rsidRPr="00EA5237" w:rsidP="00EA5237">
      <w:pPr>
        <w:pStyle w:val="ListBullet2"/>
      </w:pPr>
      <w:r w:rsidRPr="00EA5237">
        <w:t>trenches</w:t>
      </w:r>
    </w:p>
    <w:p w:rsidR="00000000" w:rsidRPr="00EA5237" w:rsidP="00EA5237">
      <w:pPr>
        <w:pStyle w:val="ListBullet2"/>
      </w:pPr>
      <w:r w:rsidRPr="00EA5237">
        <w:t>mortises</w:t>
      </w:r>
    </w:p>
    <w:p w:rsidR="00000000" w:rsidRPr="00EA5237" w:rsidP="00EA5237">
      <w:pPr>
        <w:pStyle w:val="ListBullet2"/>
      </w:pPr>
      <w:r w:rsidRPr="00EA5237">
        <w:t>tenons</w:t>
      </w:r>
    </w:p>
    <w:p w:rsidR="00000000" w:rsidRPr="00EA5237" w:rsidP="00EA5237">
      <w:pPr>
        <w:pStyle w:val="ListBullet2"/>
      </w:pPr>
      <w:r w:rsidRPr="00EA5237">
        <w:t>holes</w:t>
      </w:r>
    </w:p>
    <w:p w:rsidR="00000000" w:rsidRPr="00EA5237" w:rsidP="00EA5237">
      <w:pPr>
        <w:pStyle w:val="ListBullet"/>
      </w:pPr>
      <w:r w:rsidRPr="00EA5237">
        <w:t>cutting and drilling techniques and processes including feed rates and finish</w:t>
      </w:r>
    </w:p>
    <w:p w:rsidR="00000000" w:rsidRPr="00EA5237" w:rsidP="00EA5237">
      <w:pPr>
        <w:pStyle w:val="ListBullet"/>
      </w:pPr>
      <w:r w:rsidRPr="00EA5237">
        <w:t>types of cutting and drilling tools and equipment; their purpose, features, operation and basic non-specialist repair and maintenance:</w:t>
      </w:r>
    </w:p>
    <w:p w:rsidR="00000000" w:rsidRPr="00EA5237" w:rsidP="00EA5237">
      <w:pPr>
        <w:pStyle w:val="ListBullet2"/>
      </w:pPr>
      <w:r w:rsidRPr="00EA5237">
        <w:t>measuring equipment</w:t>
      </w:r>
    </w:p>
    <w:p w:rsidR="00000000" w:rsidRPr="00EA5237" w:rsidP="00EA5237">
      <w:pPr>
        <w:pStyle w:val="ListBullet2"/>
      </w:pPr>
      <w:r w:rsidRPr="00EA5237">
        <w:t>saws</w:t>
      </w:r>
    </w:p>
    <w:p w:rsidR="00000000" w:rsidRPr="00EA5237" w:rsidP="00EA5237">
      <w:pPr>
        <w:pStyle w:val="ListBullet2"/>
      </w:pPr>
      <w:r w:rsidRPr="00EA5237">
        <w:t>routing machines</w:t>
      </w:r>
    </w:p>
    <w:p w:rsidR="00000000" w:rsidRPr="00EA5237" w:rsidP="00EA5237">
      <w:pPr>
        <w:pStyle w:val="ListBullet2"/>
      </w:pPr>
      <w:r w:rsidRPr="00EA5237">
        <w:t>single or double end tenoners</w:t>
      </w:r>
    </w:p>
    <w:p w:rsidR="00000000" w:rsidRPr="00EA5237" w:rsidP="00EA5237">
      <w:pPr>
        <w:pStyle w:val="ListBullet2"/>
      </w:pPr>
      <w:r w:rsidRPr="00EA5237">
        <w:t>mortisers</w:t>
      </w:r>
    </w:p>
    <w:p w:rsidR="00000000" w:rsidRPr="00EA5237" w:rsidP="00EA5237">
      <w:pPr>
        <w:pStyle w:val="ListBullet2"/>
      </w:pPr>
      <w:r w:rsidRPr="00EA5237">
        <w:t>borers</w:t>
      </w:r>
    </w:p>
    <w:p w:rsidR="00000000" w:rsidRPr="00EA5237" w:rsidP="00EA5237">
      <w:pPr>
        <w:pStyle w:val="ListBullet2"/>
      </w:pPr>
      <w:r w:rsidRPr="00EA5237">
        <w:t xml:space="preserve">multi-borers </w:t>
      </w:r>
    </w:p>
    <w:p w:rsidR="00000000" w:rsidRPr="00EA5237" w:rsidP="00EA5237">
      <w:pPr>
        <w:pStyle w:val="ListBullet2"/>
      </w:pPr>
      <w:r w:rsidRPr="00EA5237">
        <w:t>drill presses</w:t>
      </w:r>
    </w:p>
    <w:p w:rsidR="00000000" w:rsidRPr="00EA5237" w:rsidP="00EA5237">
      <w:pPr>
        <w:pStyle w:val="ListBullet2"/>
      </w:pPr>
      <w:r w:rsidRPr="00EA5237">
        <w:t>mortising chisels</w:t>
      </w:r>
    </w:p>
    <w:p w:rsidR="00000000" w:rsidRPr="00EA5237" w:rsidP="00EA5237">
      <w:pPr>
        <w:pStyle w:val="ListBullet2"/>
      </w:pPr>
      <w:r w:rsidRPr="00EA5237">
        <w:t>tenoning saws or chains</w:t>
      </w:r>
    </w:p>
    <w:p w:rsidR="00000000" w:rsidRPr="00EA5237" w:rsidP="00EA5237">
      <w:pPr>
        <w:pStyle w:val="ListBullet"/>
      </w:pPr>
      <w:r w:rsidRPr="00EA5237">
        <w:t>environmental protection practices for forest products factory settings:</w:t>
      </w:r>
    </w:p>
    <w:p w:rsidR="00000000" w:rsidRPr="00EA5237" w:rsidP="00EA5237">
      <w:pPr>
        <w:pStyle w:val="ListBullet2"/>
      </w:pPr>
      <w:r w:rsidRPr="00EA5237">
        <w:t>reducing water and energy use</w:t>
      </w:r>
    </w:p>
    <w:p w:rsidR="00000000" w:rsidRPr="00EA5237" w:rsidP="00EA5237">
      <w:pPr>
        <w:pStyle w:val="ListBullet2"/>
      </w:pPr>
      <w:r w:rsidRPr="00EA5237">
        <w:t>cleaning of plant, tools and equip</w:t>
      </w:r>
      <w:r w:rsidRPr="00EA5237">
        <w:t>ment</w:t>
      </w:r>
    </w:p>
    <w:p w:rsidR="00000000" w:rsidRPr="00EA5237" w:rsidP="00EA5237">
      <w:pPr>
        <w:pStyle w:val="ListBullet2"/>
      </w:pPr>
      <w:r w:rsidRPr="00EA5237">
        <w:t>disposing of, recycling and reusing timber and other waste</w:t>
      </w:r>
    </w:p>
    <w:p w:rsidR="00000000" w:rsidRPr="00EA5237" w:rsidP="00EA5237">
      <w:pPr>
        <w:pStyle w:val="ListBullet"/>
      </w:pPr>
      <w:r w:rsidRPr="00EA5237">
        <w:t>organisational procedures specific to production activities using joinery machines:</w:t>
      </w:r>
    </w:p>
    <w:p w:rsidR="00000000" w:rsidRPr="00EA5237" w:rsidP="00EA5237">
      <w:pPr>
        <w:pStyle w:val="ListBullet2"/>
      </w:pPr>
      <w:r w:rsidRPr="00EA5237">
        <w:t>workplace health and safety with particular emphasis on equipment lock out</w:t>
      </w:r>
    </w:p>
    <w:p w:rsidR="00000000" w:rsidRPr="00EA5237" w:rsidP="00EA5237">
      <w:pPr>
        <w:pStyle w:val="ListBullet2"/>
      </w:pPr>
      <w:r w:rsidRPr="00EA5237">
        <w:t>use and maintenance of equipment</w:t>
      </w:r>
    </w:p>
    <w:p w:rsidR="00000000" w:rsidRPr="00EA5237" w:rsidP="00EA5237">
      <w:pPr>
        <w:pStyle w:val="ListBullet2"/>
      </w:pPr>
      <w:r w:rsidRPr="00EA5237">
        <w:t>communication reporting lines</w:t>
      </w:r>
    </w:p>
    <w:p w:rsidR="00000000" w:rsidRPr="00EA5237" w:rsidP="00EA5237">
      <w:pPr>
        <w:pStyle w:val="ListBullet2"/>
      </w:pPr>
      <w:r w:rsidRPr="00EA5237">
        <w:t>recording and reporting cutting process and equipment faults.</w:t>
      </w: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13" w:name="O_916430"/>
      <w:bookmarkEnd w:id="13"/>
      <w:r w:rsidRPr="00EA5237">
        <w:t>Assessment Conditions</w:t>
      </w:r>
    </w:p>
    <w:p w:rsidR="00000000" w:rsidRPr="00EA5237" w:rsidP="009217E3">
      <w:pPr>
        <w:pStyle w:val="BodyText"/>
      </w:pPr>
      <w:r w:rsidRPr="00EA5237">
        <w:t>The following resources must be made available:</w:t>
      </w:r>
    </w:p>
    <w:p w:rsidR="00000000" w:rsidRPr="00EA5237" w:rsidP="00EA5237">
      <w:pPr>
        <w:pStyle w:val="ListBullet"/>
      </w:pPr>
      <w:r w:rsidRPr="00EA5237">
        <w:t>cutting and drilling tools and equipment:</w:t>
      </w:r>
    </w:p>
    <w:p w:rsidR="00000000" w:rsidRPr="00EA5237" w:rsidP="00EA5237">
      <w:pPr>
        <w:pStyle w:val="ListBullet2"/>
      </w:pPr>
      <w:r w:rsidRPr="00EA5237">
        <w:t>measuring equipment</w:t>
      </w:r>
    </w:p>
    <w:p w:rsidR="00000000" w:rsidRPr="00EA5237" w:rsidP="00EA5237">
      <w:pPr>
        <w:pStyle w:val="ListBullet2"/>
      </w:pPr>
      <w:r w:rsidRPr="00EA5237">
        <w:t>saws</w:t>
      </w:r>
    </w:p>
    <w:p w:rsidR="00000000" w:rsidRPr="00EA5237" w:rsidP="00EA5237">
      <w:pPr>
        <w:pStyle w:val="ListBullet2"/>
      </w:pPr>
      <w:r w:rsidRPr="00EA5237">
        <w:t>routing machines</w:t>
      </w:r>
    </w:p>
    <w:p w:rsidR="00000000" w:rsidRPr="00EA5237" w:rsidP="00EA5237">
      <w:pPr>
        <w:pStyle w:val="ListBullet2"/>
      </w:pPr>
      <w:r w:rsidRPr="00EA5237">
        <w:t>single or double end tenoners</w:t>
      </w:r>
    </w:p>
    <w:p w:rsidR="00000000" w:rsidRPr="00EA5237" w:rsidP="00EA5237">
      <w:pPr>
        <w:pStyle w:val="ListBullet2"/>
      </w:pPr>
      <w:r w:rsidRPr="00EA5237">
        <w:t>mortisers</w:t>
      </w:r>
    </w:p>
    <w:p w:rsidR="00000000" w:rsidRPr="00EA5237" w:rsidP="00EA5237">
      <w:pPr>
        <w:pStyle w:val="ListBullet2"/>
      </w:pPr>
      <w:r w:rsidRPr="00EA5237">
        <w:t>borers</w:t>
      </w:r>
    </w:p>
    <w:p w:rsidR="00000000" w:rsidRPr="00EA5237" w:rsidP="00EA5237">
      <w:pPr>
        <w:pStyle w:val="ListBullet2"/>
      </w:pPr>
      <w:r w:rsidRPr="00EA5237">
        <w:t>multi-borers</w:t>
      </w:r>
    </w:p>
    <w:p w:rsidR="00000000" w:rsidRPr="00EA5237" w:rsidP="00EA5237">
      <w:pPr>
        <w:pStyle w:val="ListBullet2"/>
      </w:pPr>
      <w:r w:rsidRPr="00EA5237">
        <w:t>drill presses</w:t>
      </w:r>
    </w:p>
    <w:p w:rsidR="00000000" w:rsidRPr="00EA5237" w:rsidP="00EA5237">
      <w:pPr>
        <w:pStyle w:val="ListBullet"/>
      </w:pPr>
      <w:r w:rsidRPr="00EA5237">
        <w:t>cutting blades and drills:</w:t>
      </w:r>
    </w:p>
    <w:p w:rsidR="00000000" w:rsidRPr="00EA5237" w:rsidP="00EA5237">
      <w:pPr>
        <w:pStyle w:val="ListBullet2"/>
      </w:pPr>
      <w:r w:rsidRPr="00EA5237">
        <w:t>square and angular router cutting bits</w:t>
      </w:r>
    </w:p>
    <w:p w:rsidR="00000000" w:rsidRPr="00EA5237" w:rsidP="00EA5237">
      <w:pPr>
        <w:pStyle w:val="ListBullet2"/>
      </w:pPr>
      <w:r w:rsidRPr="00EA5237">
        <w:t>drills in varying sizes</w:t>
      </w:r>
    </w:p>
    <w:p w:rsidR="00000000" w:rsidRPr="00EA5237" w:rsidP="00EA5237">
      <w:pPr>
        <w:pStyle w:val="ListBullet2"/>
      </w:pPr>
      <w:r w:rsidRPr="00EA5237">
        <w:t>mortising chisels</w:t>
      </w:r>
    </w:p>
    <w:p w:rsidR="00000000" w:rsidRPr="00EA5237" w:rsidP="00EA5237">
      <w:pPr>
        <w:pStyle w:val="ListBullet2"/>
      </w:pPr>
      <w:r w:rsidRPr="00EA5237">
        <w:t>tenoning saws and chains</w:t>
      </w:r>
    </w:p>
    <w:p w:rsidR="00000000" w:rsidRPr="00EA5237" w:rsidP="00EA5237">
      <w:pPr>
        <w:pStyle w:val="ListBullet2"/>
      </w:pPr>
      <w:r w:rsidRPr="00EA5237">
        <w:t>trenching heads</w:t>
      </w:r>
    </w:p>
    <w:p w:rsidR="00000000" w:rsidRPr="00EA5237" w:rsidP="00EA5237">
      <w:pPr>
        <w:pStyle w:val="ListBullet"/>
      </w:pPr>
      <w:r w:rsidRPr="00EA5237">
        <w:t>maintenance tools and equipment for cutting and drilling tools</w:t>
      </w:r>
    </w:p>
    <w:p w:rsidR="00000000" w:rsidRPr="00EA5237" w:rsidP="00EA5237">
      <w:pPr>
        <w:pStyle w:val="ListBullet"/>
      </w:pPr>
      <w:r w:rsidRPr="00EA5237">
        <w:t>consumable components; cutting blades and drills</w:t>
      </w:r>
    </w:p>
    <w:p w:rsidR="00000000" w:rsidRPr="00EA5237" w:rsidP="00EA5237">
      <w:pPr>
        <w:pStyle w:val="ListBullet"/>
      </w:pPr>
      <w:r w:rsidRPr="00EA5237">
        <w:t>personal protective equipment suitable for cutting and drilling activities</w:t>
      </w:r>
    </w:p>
    <w:p w:rsidR="00000000" w:rsidRPr="00EA5237" w:rsidP="00EA5237">
      <w:pPr>
        <w:pStyle w:val="ListBullet"/>
      </w:pPr>
      <w:r w:rsidRPr="00EA5237">
        <w:t>a diverse, comprehensive and commercial product rang</w:t>
      </w:r>
      <w:r w:rsidRPr="00EA5237">
        <w:t>e of timber</w:t>
      </w:r>
    </w:p>
    <w:p w:rsidR="00000000" w:rsidRPr="00EA5237" w:rsidP="00EA5237">
      <w:pPr>
        <w:pStyle w:val="ListBullet"/>
      </w:pPr>
      <w:r w:rsidRPr="00EA5237">
        <w:t>manufacturers’ instructions for use and maintenance of equipment</w:t>
      </w:r>
    </w:p>
    <w:p w:rsidR="00000000" w:rsidRPr="00EA5237" w:rsidP="00EA5237">
      <w:pPr>
        <w:pStyle w:val="ListBullet"/>
      </w:pPr>
      <w:r w:rsidRPr="00EA5237">
        <w:t xml:space="preserve">work order for production activities with specific instructions for the cutting, drilling and storage of timber and timber products </w:t>
      </w:r>
    </w:p>
    <w:p w:rsidR="00000000" w:rsidRPr="00EA5237" w:rsidP="00EA5237">
      <w:pPr>
        <w:pStyle w:val="ListBullet"/>
      </w:pPr>
      <w:r w:rsidRPr="00EA5237">
        <w:t>template reports for recording processing and equipment faults</w:t>
      </w:r>
    </w:p>
    <w:p w:rsidR="00000000" w:rsidRPr="00EA5237" w:rsidP="00EA5237">
      <w:pPr>
        <w:pStyle w:val="ListBullet"/>
      </w:pPr>
      <w:r w:rsidRPr="00EA5237">
        <w:t>relevant personnel for the purposes of communicating information</w:t>
      </w:r>
    </w:p>
    <w:p w:rsidR="00000000" w:rsidRPr="00EA5237" w:rsidP="00EA5237">
      <w:pPr>
        <w:pStyle w:val="ListBullet"/>
      </w:pPr>
      <w:r w:rsidRPr="00EA5237">
        <w:t>organisational procedures for production activities using joinery machines.</w:t>
      </w:r>
    </w:p>
    <w:p w:rsidR="00000000" w:rsidRPr="00EA5237" w:rsidP="00EA5237">
      <w:pPr>
        <w:pStyle w:val="BodyText"/>
      </w:pPr>
    </w:p>
    <w:p w:rsidR="00000000" w:rsidRPr="00EA5237" w:rsidP="009217E3">
      <w:pPr>
        <w:pStyle w:val="BodyText"/>
      </w:pPr>
      <w:r w:rsidRPr="00EA5237">
        <w:t xml:space="preserve">Competency is to be assessed in the workplace or a </w:t>
      </w:r>
      <w:r w:rsidRPr="00EA5237">
        <w:t xml:space="preserve">simulated environment that accurately reflects performance in a real workplace setting. </w:t>
      </w:r>
    </w:p>
    <w:p w:rsidR="00000000" w:rsidRPr="00EA5237" w:rsidP="009217E3">
      <w:pPr>
        <w:pStyle w:val="Heading3"/>
      </w:pPr>
      <w:r w:rsidRPr="00EA5237">
        <w:rPr>
          <w:rStyle w:val="SpecialBold"/>
        </w:rPr>
        <w:t>Assessor requirements</w:t>
      </w:r>
    </w:p>
    <w:p w:rsidR="00000000" w:rsidRPr="00EA5237" w:rsidP="009217E3">
      <w:pPr>
        <w:pStyle w:val="BodyText"/>
      </w:pPr>
      <w:r w:rsidRPr="00EA5237">
        <w:t>Assessors must:</w:t>
      </w:r>
    </w:p>
    <w:p w:rsidR="00000000" w:rsidRPr="00EA5237" w:rsidP="00EA5237">
      <w:pPr>
        <w:pStyle w:val="ListBullet"/>
      </w:pPr>
      <w:r w:rsidRPr="00EA5237">
        <w:t>hold the appropriate assessor competency standards as outlined in regulations; and</w:t>
      </w:r>
    </w:p>
    <w:p w:rsidR="00000000" w:rsidRPr="00EA5237" w:rsidP="00EA5237">
      <w:pPr>
        <w:pStyle w:val="ListBullet"/>
      </w:pPr>
      <w:r w:rsidRPr="00EA5237">
        <w:t>be able to demonstrate vocational competencie</w:t>
      </w:r>
      <w:r w:rsidRPr="00EA5237">
        <w:t>s at least to the level being assessed; and</w:t>
      </w:r>
    </w:p>
    <w:p w:rsidR="00000000" w:rsidRPr="00EA5237" w:rsidP="00EA5237">
      <w:pPr>
        <w:pStyle w:val="ListBullet"/>
      </w:pPr>
      <w:r w:rsidRPr="00EA5237">
        <w:t xml:space="preserve">be able to demonstrate how they are continuing to develop their VET knowledge and skills as well as maintaining their industry currency and assessor competence. </w:t>
      </w:r>
    </w:p>
    <w:p w:rsidR="00000000" w:rsidRPr="00EA5237" w:rsidP="00EA5237">
      <w:pPr>
        <w:pStyle w:val="AllowPageBreak"/>
      </w:pPr>
    </w:p>
    <w:p w:rsidR="00000000" w:rsidRPr="00EA5237" w:rsidP="00EA5237">
      <w:pPr>
        <w:pStyle w:val="Heading1"/>
      </w:pPr>
      <w:bookmarkStart w:id="14" w:name="O_916433"/>
      <w:bookmarkEnd w:id="14"/>
      <w:r w:rsidRPr="00EA5237">
        <w:t>Links</w:t>
      </w:r>
    </w:p>
    <w:p w:rsidR="00000000" w:rsidRPr="00EA5237" w:rsidP="009217E3">
      <w:pPr>
        <w:pStyle w:val="BodyText"/>
      </w:pPr>
      <w:r w:rsidRPr="00EA5237">
        <w:t>Companion Volume implementa</w:t>
      </w:r>
      <w:r w:rsidRPr="00EA5237">
        <w:t xml:space="preserve">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80B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A5237" w:rsidP="00EA5237"/>
    <w:sectPr w:rsidSect="00EA5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37" w:rsidRPr="009217E3" w:rsidP="00921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E3" w:rsidP="00EA5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217E3" w:rsidP="00EA5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17E3" w:rsidP="00EA5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37" w:rsidP="00EA5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7E3">
      <w:t>Approved</w:t>
    </w:r>
    <w:r w:rsidR="009217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7E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7E3">
      <w:rPr>
        <w:noProof/>
      </w:rPr>
      <w:t>6</w:t>
    </w:r>
    <w:r>
      <w:rPr>
        <w:noProof/>
      </w:rPr>
      <w:fldChar w:fldCharType="end"/>
    </w:r>
  </w:p>
  <w:p w:rsidR="00EA5237" w:rsidP="00EA5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7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7E3">
      <w:t>Skills Insight</w:t>
    </w:r>
    <w:r w:rsidR="009217E3">
      <w:fldChar w:fldCharType="end"/>
    </w:r>
  </w:p>
  <w:p w:rsidR="00EA5237" w:rsidP="00EA5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237" w:rsidRPr="009217E3" w:rsidP="00921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E3" w:rsidRPr="002D2AF8" w:rsidP="00EA5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FWPTMM3202 Manufacture using joinery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7E3" w:rsidP="00EA5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37" w:rsidRPr="002D2AF8" w:rsidP="00EA5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7E3">
      <w:t>FWPTMM3202 Manufacture using joinery machines</w:t>
    </w:r>
    <w:r w:rsidR="009217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7E3">
      <w:rPr>
        <w:noProof/>
      </w:rPr>
      <w:t>2 March 2025</w:t>
    </w:r>
    <w:r>
      <w:fldChar w:fldCharType="end"/>
    </w:r>
  </w:p>
  <w:p w:rsidR="00EA5237" w:rsidP="00EA5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988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082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7E9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237"/>
  </w:style>
  <w:style w:type="character" w:customStyle="1" w:styleId="Heading1Char">
    <w:name w:val="Heading 1 Char"/>
    <w:basedOn w:val="DefaultParagraphFont"/>
    <w:link w:val="Heading1"/>
    <w:rsid w:val="00EA5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237"/>
    <w:rPr>
      <w:b/>
      <w:spacing w:val="0"/>
    </w:rPr>
  </w:style>
  <w:style w:type="paragraph" w:styleId="ListBullet2">
    <w:name w:val="List Bullet 2"/>
    <w:basedOn w:val="List2"/>
    <w:rsid w:val="00EA52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5237"/>
    <w:rPr>
      <w:i/>
    </w:rPr>
  </w:style>
  <w:style w:type="paragraph" w:customStyle="1" w:styleId="SuperHeading">
    <w:name w:val="SuperHeading"/>
    <w:basedOn w:val="Normal"/>
    <w:rsid w:val="00EA5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2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237"/>
  </w:style>
  <w:style w:type="paragraph" w:styleId="TableofFigures">
    <w:name w:val="table of figures"/>
    <w:basedOn w:val="Normal"/>
    <w:next w:val="Normal"/>
    <w:semiHidden/>
    <w:rsid w:val="00EA5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237"/>
    <w:rPr>
      <w:rFonts w:ascii="Wingdings" w:hAnsi="Wingdings"/>
    </w:rPr>
  </w:style>
  <w:style w:type="paragraph" w:customStyle="1" w:styleId="TableHeading">
    <w:name w:val="Table Heading"/>
    <w:basedOn w:val="HeadingBase"/>
    <w:rsid w:val="00EA5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237"/>
    <w:rPr>
      <w:color w:val="0033CC"/>
      <w:u w:val="none"/>
    </w:rPr>
  </w:style>
  <w:style w:type="paragraph" w:customStyle="1" w:styleId="BodyTextRight">
    <w:name w:val="Body Text Right"/>
    <w:basedOn w:val="BodyText"/>
    <w:rsid w:val="00EA5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237"/>
    <w:rPr>
      <w:sz w:val="32"/>
    </w:rPr>
  </w:style>
  <w:style w:type="paragraph" w:customStyle="1" w:styleId="HeadingProcedure">
    <w:name w:val="Heading Procedure"/>
    <w:basedOn w:val="HeadingBase"/>
    <w:next w:val="Normal"/>
    <w:rsid w:val="00EA5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237"/>
    <w:pPr>
      <w:spacing w:before="60" w:after="60"/>
    </w:pPr>
  </w:style>
  <w:style w:type="paragraph" w:styleId="ListContinue">
    <w:name w:val="List Continue"/>
    <w:basedOn w:val="List"/>
    <w:rsid w:val="00EA5237"/>
    <w:pPr>
      <w:ind w:firstLine="0"/>
    </w:pPr>
  </w:style>
  <w:style w:type="paragraph" w:customStyle="1" w:styleId="ListNote">
    <w:name w:val="List Note"/>
    <w:basedOn w:val="List"/>
    <w:rsid w:val="00EA5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237"/>
    <w:rPr>
      <w:rFonts w:ascii="Courier New" w:hAnsi="Courier New"/>
    </w:rPr>
  </w:style>
  <w:style w:type="paragraph" w:customStyle="1" w:styleId="NoteBullet">
    <w:name w:val="Note Bullet"/>
    <w:basedOn w:val="Note"/>
    <w:rsid w:val="00EA5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237"/>
    <w:rPr>
      <w:b/>
      <w:smallCaps/>
    </w:rPr>
  </w:style>
  <w:style w:type="paragraph" w:customStyle="1" w:styleId="TableListNumber">
    <w:name w:val="Table List Number"/>
    <w:basedOn w:val="ListNumber"/>
    <w:rsid w:val="00EA5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237"/>
    <w:pPr>
      <w:numPr>
        <w:numId w:val="9"/>
      </w:numPr>
    </w:pPr>
  </w:style>
  <w:style w:type="paragraph" w:customStyle="1" w:styleId="ListAlpha2">
    <w:name w:val="List Alpha 2"/>
    <w:basedOn w:val="List2"/>
    <w:rsid w:val="00EA5237"/>
    <w:pPr>
      <w:numPr>
        <w:numId w:val="8"/>
      </w:numPr>
    </w:pPr>
  </w:style>
  <w:style w:type="paragraph" w:styleId="List2">
    <w:name w:val="List 2"/>
    <w:basedOn w:val="BodyText"/>
    <w:rsid w:val="00EA5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237"/>
    <w:pPr>
      <w:numPr>
        <w:numId w:val="4"/>
      </w:numPr>
    </w:pPr>
  </w:style>
  <w:style w:type="paragraph" w:styleId="ListContinue2">
    <w:name w:val="List Continue 2"/>
    <w:basedOn w:val="List2"/>
    <w:rsid w:val="00EA5237"/>
    <w:pPr>
      <w:ind w:firstLine="0"/>
    </w:pPr>
  </w:style>
  <w:style w:type="paragraph" w:styleId="ListContinue3">
    <w:name w:val="List Continue 3"/>
    <w:basedOn w:val="List3"/>
    <w:rsid w:val="00EA5237"/>
    <w:pPr>
      <w:ind w:left="1021" w:firstLine="0"/>
    </w:pPr>
  </w:style>
  <w:style w:type="paragraph" w:styleId="ListContinue4">
    <w:name w:val="List Continue 4"/>
    <w:basedOn w:val="List4"/>
    <w:rsid w:val="00EA5237"/>
    <w:pPr>
      <w:ind w:firstLine="0"/>
    </w:pPr>
  </w:style>
  <w:style w:type="paragraph" w:styleId="ListContinue5">
    <w:name w:val="List Continue 5"/>
    <w:basedOn w:val="List5"/>
    <w:rsid w:val="00EA5237"/>
    <w:pPr>
      <w:ind w:firstLine="0"/>
    </w:pPr>
  </w:style>
  <w:style w:type="paragraph" w:styleId="ListNumber3">
    <w:name w:val="List Number 3"/>
    <w:basedOn w:val="List3"/>
    <w:rsid w:val="00EA5237"/>
    <w:pPr>
      <w:numPr>
        <w:numId w:val="5"/>
      </w:numPr>
    </w:pPr>
  </w:style>
  <w:style w:type="paragraph" w:styleId="ListNumber4">
    <w:name w:val="List Number 4"/>
    <w:basedOn w:val="List4"/>
    <w:rsid w:val="00EA5237"/>
    <w:pPr>
      <w:numPr>
        <w:numId w:val="6"/>
      </w:numPr>
    </w:pPr>
  </w:style>
  <w:style w:type="paragraph" w:styleId="ListNumber5">
    <w:name w:val="List Number 5"/>
    <w:basedOn w:val="List5"/>
    <w:rsid w:val="00EA5237"/>
    <w:pPr>
      <w:numPr>
        <w:numId w:val="7"/>
      </w:numPr>
    </w:pPr>
  </w:style>
  <w:style w:type="paragraph" w:styleId="BlockText">
    <w:name w:val="Block Text"/>
    <w:basedOn w:val="Normal"/>
    <w:rsid w:val="00EA5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237"/>
    <w:rPr>
      <w:sz w:val="16"/>
      <w:vertAlign w:val="superscript"/>
    </w:rPr>
  </w:style>
  <w:style w:type="character" w:customStyle="1" w:styleId="Symbols">
    <w:name w:val="Symbols"/>
    <w:basedOn w:val="DefaultParagraphFont"/>
    <w:rsid w:val="00EA5237"/>
    <w:rPr>
      <w:rFonts w:ascii="Symbol" w:hAnsi="Symbol"/>
    </w:rPr>
  </w:style>
  <w:style w:type="character" w:customStyle="1" w:styleId="MenuOptions">
    <w:name w:val="Menu Options"/>
    <w:basedOn w:val="DefaultParagraphFont"/>
    <w:rsid w:val="00EA5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237"/>
    <w:rPr>
      <w:b/>
    </w:rPr>
  </w:style>
  <w:style w:type="character" w:customStyle="1" w:styleId="Underlined">
    <w:name w:val="Underlined"/>
    <w:basedOn w:val="DefaultParagraphFont"/>
    <w:rsid w:val="00EA5237"/>
    <w:rPr>
      <w:u w:val="single"/>
    </w:rPr>
  </w:style>
  <w:style w:type="paragraph" w:customStyle="1" w:styleId="TableBodyTextRight">
    <w:name w:val="Table Body Text Right"/>
    <w:basedOn w:val="TableBodyText"/>
    <w:rsid w:val="00EA5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237"/>
    <w:rPr>
      <w:sz w:val="18"/>
    </w:rPr>
  </w:style>
  <w:style w:type="paragraph" w:customStyle="1" w:styleId="BodySmallRight">
    <w:name w:val="Body Small Right"/>
    <w:basedOn w:val="BodyTextRight"/>
    <w:rsid w:val="00EA5237"/>
    <w:rPr>
      <w:sz w:val="18"/>
      <w:szCs w:val="18"/>
    </w:rPr>
  </w:style>
  <w:style w:type="paragraph" w:customStyle="1" w:styleId="MarginEdition">
    <w:name w:val="Margin Edition"/>
    <w:basedOn w:val="MarginNote"/>
    <w:rsid w:val="00EA5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237"/>
    <w:rPr>
      <w:sz w:val="2"/>
      <w:szCs w:val="2"/>
    </w:rPr>
  </w:style>
  <w:style w:type="character" w:customStyle="1" w:styleId="Small">
    <w:name w:val="Small"/>
    <w:basedOn w:val="DefaultParagraphFont"/>
    <w:rsid w:val="00EA5237"/>
    <w:rPr>
      <w:sz w:val="16"/>
    </w:rPr>
  </w:style>
  <w:style w:type="paragraph" w:customStyle="1" w:styleId="WideTable">
    <w:name w:val="Wide Table"/>
    <w:basedOn w:val="Normal"/>
    <w:rsid w:val="00EA5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237"/>
  </w:style>
  <w:style w:type="paragraph" w:styleId="Quote">
    <w:name w:val="Quote"/>
    <w:basedOn w:val="Heading1"/>
    <w:link w:val="QuoteChar"/>
    <w:qFormat/>
    <w:rsid w:val="00EA5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237"/>
    <w:pPr>
      <w:pageBreakBefore/>
    </w:pPr>
  </w:style>
  <w:style w:type="paragraph" w:customStyle="1" w:styleId="Border">
    <w:name w:val="Border"/>
    <w:basedOn w:val="Normal"/>
    <w:qFormat/>
    <w:rsid w:val="00EA5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237"/>
    <w:rPr>
      <w:u w:val="single"/>
    </w:rPr>
  </w:style>
  <w:style w:type="character" w:customStyle="1" w:styleId="BoldandItalics">
    <w:name w:val="Bold and Italics"/>
    <w:qFormat/>
    <w:rsid w:val="00EA5237"/>
    <w:rPr>
      <w:b/>
      <w:i/>
      <w:u w:val="none"/>
    </w:rPr>
  </w:style>
  <w:style w:type="paragraph" w:styleId="BalloonText">
    <w:name w:val="Balloon Text"/>
    <w:basedOn w:val="Normal"/>
    <w:link w:val="BalloonTextChar"/>
    <w:rsid w:val="00EA5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237"/>
    <w:pPr>
      <w:spacing w:before="0" w:after="0"/>
    </w:pPr>
  </w:style>
  <w:style w:type="paragraph" w:customStyle="1" w:styleId="BodyTextBold">
    <w:name w:val="Body Text Bold"/>
    <w:basedOn w:val="BodyText"/>
    <w:qFormat/>
    <w:rsid w:val="00EA5237"/>
    <w:rPr>
      <w:b/>
    </w:rPr>
  </w:style>
  <w:style w:type="character" w:styleId="Hyperlink">
    <w:name w:val="Hyperlink"/>
    <w:basedOn w:val="DefaultParagraphFont"/>
    <w:uiPriority w:val="99"/>
    <w:unhideWhenUsed/>
    <w:rsid w:val="00921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1289</Words>
  <Characters>8186</Characters>
  <Application>Microsoft Office Word</Application>
  <DocSecurity>0</DocSecurity>
  <Lines>255</Lines>
  <Paragraphs>193</Paragraphs>
  <ScaleCrop>false</ScaleCrop>
  <Company>Author-it Software Corporation Ltd.</Company>
  <LinksUpToDate>false</LinksUpToDate>
  <CharactersWithSpaces>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FWPTMM3202 Manufacture using joinery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