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381D" w:rsidP="001638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FWPTMM2201 Cut material to length and angles</w:t>
      </w:r>
      <w:r>
        <w:fldChar w:fldCharType="end"/>
      </w:r>
    </w:p>
    <w:p w:rsidR="0016381D" w:rsidP="0016381D">
      <w:pPr>
        <w:pStyle w:val="Version"/>
        <w:sectPr w:rsidSect="000F53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53FD" w:rsidP="000F53FD">
      <w:pPr>
        <w:pStyle w:val="SuperHeading"/>
      </w:pPr>
      <w:r w:rsidRPr="000F53FD">
        <w:t>FWPTMM2201 Cut material to length and angles</w:t>
      </w:r>
    </w:p>
    <w:p w:rsidR="00000000" w:rsidRPr="000F53FD" w:rsidP="000F53FD">
      <w:pPr>
        <w:pStyle w:val="Heading1"/>
      </w:pPr>
      <w:bookmarkStart w:id="1" w:name="O_916341"/>
      <w:bookmarkEnd w:id="1"/>
      <w:r w:rsidRPr="000F53FD">
        <w:t>Modification History</w:t>
      </w:r>
    </w:p>
    <w:tbl>
      <w:tblPr>
        <w:tblW w:w="963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2"/>
        <w:gridCol w:w="7530"/>
      </w:tblGrid>
      <w:tr w:rsidTr="000F53FD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3FD" w:rsidP="000F53FD">
            <w:pPr>
              <w:pStyle w:val="BodyText"/>
            </w:pPr>
            <w:r w:rsidRPr="000F53FD">
              <w:rPr>
                <w:rStyle w:val="SpecialBold"/>
              </w:rPr>
              <w:t>Release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3FD">
            <w:pPr>
              <w:pStyle w:val="BodyText"/>
              <w:rPr>
                <w:lang w:val="en-NZ"/>
              </w:rPr>
            </w:pPr>
            <w:r w:rsidRPr="000F53FD">
              <w:rPr>
                <w:rStyle w:val="SpecialBold"/>
              </w:rPr>
              <w:t>Comment</w:t>
            </w:r>
          </w:p>
        </w:tc>
      </w:tr>
      <w:tr w:rsidTr="000F53FD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2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3FD">
            <w:pPr>
              <w:pStyle w:val="BodyText"/>
              <w:rPr>
                <w:lang w:val="en-NZ"/>
              </w:rPr>
            </w:pPr>
            <w:r w:rsidRPr="000F53FD">
              <w:t>1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3FD" w:rsidP="000F53FD">
            <w:pPr>
              <w:pStyle w:val="BodyText"/>
            </w:pPr>
            <w:r w:rsidRPr="000F53FD">
              <w:t>Replaces equivalent unit FPITMM2201B Cut material to length and angles, which was first released with FPI11 Forest and Forest Products Training Package Version 2.2.</w:t>
            </w:r>
          </w:p>
          <w:p w:rsidR="00000000" w:rsidRPr="000F53FD" w:rsidP="000F53FD">
            <w:pPr>
              <w:pStyle w:val="BodyText"/>
            </w:pPr>
            <w:r w:rsidRPr="000F53FD">
              <w:t>This is the first release of this unit in the new s</w:t>
            </w:r>
            <w:r w:rsidRPr="000F53FD">
              <w:t>tandards format.</w:t>
            </w:r>
          </w:p>
        </w:tc>
      </w:tr>
    </w:tbl>
    <w:p w:rsidR="00000000" w:rsidRPr="000F53FD" w:rsidP="000F53FD">
      <w:pPr>
        <w:pStyle w:val="BodyText"/>
      </w:pPr>
    </w:p>
    <w:p w:rsidR="00000000" w:rsidRPr="000F53FD" w:rsidP="000F53FD">
      <w:pPr>
        <w:pStyle w:val="AllowPageBreak"/>
      </w:pPr>
    </w:p>
    <w:p w:rsidR="00000000" w:rsidRPr="000F53FD" w:rsidP="000F53FD">
      <w:pPr>
        <w:pStyle w:val="Heading1"/>
      </w:pPr>
      <w:bookmarkStart w:id="2" w:name="O_916342"/>
      <w:bookmarkEnd w:id="2"/>
      <w:r w:rsidRPr="000F53FD">
        <w:t>Application</w:t>
      </w:r>
    </w:p>
    <w:p w:rsidR="00000000" w:rsidRPr="000F53FD" w:rsidP="0016381D">
      <w:pPr>
        <w:pStyle w:val="BodyText"/>
      </w:pPr>
      <w:r w:rsidRPr="000F53FD">
        <w:t>This unit of competency describes the outcomes required to prepare and cut material to length, angle with a power driven saw and complete non-specialist saw maintenance. Work is completed in a forest and wood</w:t>
      </w:r>
      <w:r w:rsidRPr="000F53FD">
        <w:t xml:space="preserve"> products factory setting.</w:t>
      </w:r>
    </w:p>
    <w:p w:rsidR="00000000" w:rsidRPr="000F53FD" w:rsidP="0016381D">
      <w:pPr>
        <w:pStyle w:val="BodyText"/>
      </w:pPr>
      <w:r w:rsidRPr="000F53FD">
        <w:t xml:space="preserve">The unit applies to Customer Service Officer, Machine Operator, Timber Products Worker, Manufacturing Assistant. </w:t>
      </w:r>
    </w:p>
    <w:p w:rsidR="00000000" w:rsidRPr="000F53FD" w:rsidP="0016381D">
      <w:pPr>
        <w:pStyle w:val="BodyText"/>
      </w:pPr>
      <w:r w:rsidRPr="000F53FD">
        <w:t>No licensing, legislative, regulatory, or certification requirements apply to this unit at the time of publication.</w:t>
      </w:r>
    </w:p>
    <w:p w:rsidR="00000000" w:rsidRPr="000F53FD" w:rsidP="000F53FD">
      <w:pPr>
        <w:pStyle w:val="Heading1"/>
      </w:pPr>
      <w:bookmarkStart w:id="3" w:name="O_916343"/>
      <w:bookmarkEnd w:id="3"/>
      <w:r w:rsidRPr="000F53FD">
        <w:t>Pre-requisite Unit</w:t>
      </w:r>
    </w:p>
    <w:p w:rsidR="00000000" w:rsidRPr="000F53FD" w:rsidP="0016381D">
      <w:pPr>
        <w:pStyle w:val="BodyText"/>
      </w:pPr>
      <w:r w:rsidRPr="000F53FD">
        <w:t>Nil</w:t>
      </w:r>
    </w:p>
    <w:p w:rsidR="00000000" w:rsidRPr="000F53FD" w:rsidP="000F53FD">
      <w:pPr>
        <w:pStyle w:val="Heading1"/>
      </w:pPr>
      <w:bookmarkStart w:id="4" w:name="O_916345"/>
      <w:bookmarkEnd w:id="4"/>
      <w:r w:rsidRPr="000F53FD">
        <w:t>Unit Sector</w:t>
      </w:r>
    </w:p>
    <w:p w:rsidR="00000000" w:rsidRPr="000F53FD" w:rsidP="0016381D">
      <w:pPr>
        <w:pStyle w:val="List"/>
      </w:pPr>
      <w:r w:rsidRPr="000F53FD">
        <w:t>Timber Manufactured Products</w:t>
      </w:r>
    </w:p>
    <w:p w:rsidR="00000000" w:rsidRPr="000F53FD" w:rsidP="0016381D">
      <w:pPr>
        <w:pStyle w:val="List"/>
      </w:pPr>
      <w:r w:rsidRPr="000F53FD">
        <w:t>Timber Merchandising</w:t>
      </w:r>
    </w:p>
    <w:p w:rsidR="00000000" w:rsidRPr="000F53FD" w:rsidP="000F53FD">
      <w:pPr>
        <w:pStyle w:val="AllowPageBreak"/>
      </w:pPr>
    </w:p>
    <w:p w:rsidR="00000000" w:rsidRPr="000F53FD" w:rsidP="000F53FD">
      <w:pPr>
        <w:pStyle w:val="Heading1"/>
      </w:pPr>
      <w:bookmarkStart w:id="5" w:name="O_916346"/>
      <w:bookmarkEnd w:id="5"/>
      <w:r w:rsidRPr="000F53F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6"/>
        <w:gridCol w:w="7110"/>
      </w:tblGrid>
      <w:tr w:rsidTr="0016381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3FD" w:rsidP="000F53FD">
            <w:pPr>
              <w:pStyle w:val="BodyText"/>
            </w:pPr>
            <w:r w:rsidRPr="000F53FD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3FD">
            <w:pPr>
              <w:pStyle w:val="BodyText"/>
              <w:rPr>
                <w:lang w:val="en-NZ"/>
              </w:rPr>
            </w:pPr>
            <w:r w:rsidRPr="000F53FD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16381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3FD">
            <w:pPr>
              <w:pStyle w:val="BodyText"/>
              <w:rPr>
                <w:lang w:val="en-NZ"/>
              </w:rPr>
            </w:pPr>
            <w:r w:rsidRPr="000F53FD">
              <w:t>1. Prepare for cutting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3FD" w:rsidP="000F53FD">
            <w:pPr>
              <w:pStyle w:val="BodyText"/>
            </w:pPr>
            <w:r w:rsidRPr="000F53FD">
              <w:t>1.1 Review work order and where required</w:t>
            </w:r>
            <w:r w:rsidRPr="000F53FD">
              <w:t xml:space="preserve"> check with appropriate personnel.</w:t>
            </w:r>
          </w:p>
          <w:p w:rsidR="00000000" w:rsidRPr="000F53FD" w:rsidP="000F53FD">
            <w:pPr>
              <w:pStyle w:val="BodyText"/>
            </w:pPr>
            <w:r w:rsidRPr="000F53FD">
              <w:t>1.2 Obtain type and quantity of material to be cut from storage location.</w:t>
            </w:r>
          </w:p>
          <w:p w:rsidR="00000000" w:rsidRPr="000F53FD" w:rsidP="000F53FD">
            <w:pPr>
              <w:pStyle w:val="BodyText"/>
            </w:pPr>
            <w:r w:rsidRPr="000F53FD">
              <w:t xml:space="preserve">1.3 Select appropriate equipment and check for operational effectiveness in </w:t>
            </w:r>
            <w:r w:rsidRPr="000F53FD">
              <w:t>line with manufacturer</w:t>
            </w:r>
            <w:r>
              <w:t>’</w:t>
            </w:r>
            <w:r w:rsidRPr="000F53FD">
              <w:t>s recommendations.</w:t>
            </w:r>
          </w:p>
          <w:p w:rsidR="00000000" w:rsidRPr="000F53FD" w:rsidP="000F53FD">
            <w:pPr>
              <w:pStyle w:val="BodyText"/>
            </w:pPr>
            <w:r w:rsidRPr="000F53FD">
              <w:t>1.4 Interpret cutting list in</w:t>
            </w:r>
            <w:r w:rsidRPr="000F53FD">
              <w:t xml:space="preserve"> line with work order and organisational procedures.</w:t>
            </w:r>
          </w:p>
          <w:p w:rsidR="00000000" w:rsidP="000F53FD">
            <w:pPr>
              <w:pStyle w:val="BodyText"/>
              <w:rPr>
                <w:lang w:val="en-NZ"/>
              </w:rPr>
            </w:pPr>
            <w:r w:rsidRPr="000F53FD">
              <w:t>1.5 Plan material cutting patterns and saw set-up sequences in line with work order.</w:t>
            </w:r>
          </w:p>
        </w:tc>
      </w:tr>
      <w:tr w:rsidTr="0016381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3FD">
            <w:pPr>
              <w:pStyle w:val="BodyText"/>
              <w:rPr>
                <w:lang w:val="en-NZ"/>
              </w:rPr>
            </w:pPr>
            <w:r w:rsidRPr="000F53FD">
              <w:t>2. Cut material to length and angle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3FD" w:rsidP="000F53FD">
            <w:pPr>
              <w:pStyle w:val="BodyText"/>
            </w:pPr>
            <w:r w:rsidRPr="000F53FD">
              <w:t>2.1 Mark up material and set stops set in preparation for cutting.</w:t>
            </w:r>
          </w:p>
          <w:p w:rsidR="00000000" w:rsidRPr="000F53FD" w:rsidP="000F53FD">
            <w:pPr>
              <w:pStyle w:val="BodyText"/>
            </w:pPr>
            <w:r w:rsidRPr="000F53FD">
              <w:t>2</w:t>
            </w:r>
            <w:r w:rsidRPr="000F53FD">
              <w:t>.2 Use equipment and machinery in line with organisational procedures, manufacturer</w:t>
            </w:r>
            <w:r>
              <w:t>’</w:t>
            </w:r>
            <w:r w:rsidRPr="000F53FD">
              <w:t>s instructions and environmental protection practices.</w:t>
            </w:r>
          </w:p>
          <w:p w:rsidR="00000000" w:rsidRPr="000F53FD" w:rsidP="000F53FD">
            <w:pPr>
              <w:pStyle w:val="BodyText"/>
            </w:pPr>
            <w:r w:rsidRPr="000F53FD">
              <w:t>2.3 Follow cutting sequence and patterns to produce required quantity.</w:t>
            </w:r>
          </w:p>
          <w:p w:rsidR="00000000" w:rsidRPr="000F53FD" w:rsidP="000F53FD">
            <w:pPr>
              <w:pStyle w:val="BodyText"/>
            </w:pPr>
            <w:r w:rsidRPr="000F53FD">
              <w:t>2.4 Check cuts for length and angle within a s</w:t>
            </w:r>
            <w:r w:rsidRPr="000F53FD">
              <w:t>et tolerance.</w:t>
            </w:r>
          </w:p>
          <w:p w:rsidR="00000000" w:rsidRPr="000F53FD" w:rsidP="000F53FD">
            <w:pPr>
              <w:pStyle w:val="BodyText"/>
            </w:pPr>
            <w:r w:rsidRPr="000F53FD">
              <w:t>2.5 Dispose of incorrect cuts, off-cuts and material with defects in line with environmental protection practices.</w:t>
            </w:r>
          </w:p>
          <w:p w:rsidR="00000000" w:rsidRPr="000F53FD" w:rsidP="000F53FD">
            <w:pPr>
              <w:pStyle w:val="BodyText"/>
            </w:pPr>
            <w:r w:rsidRPr="000F53FD">
              <w:t>2.6 Stack material safely in designated location in line with work order requirements.</w:t>
            </w:r>
          </w:p>
          <w:p w:rsidR="00000000" w:rsidP="000F53FD">
            <w:pPr>
              <w:pStyle w:val="BodyText"/>
              <w:rPr>
                <w:lang w:val="en-NZ"/>
              </w:rPr>
            </w:pPr>
            <w:r w:rsidRPr="000F53FD">
              <w:t>2.7 Report processing and equipment faul</w:t>
            </w:r>
            <w:r w:rsidRPr="000F53FD">
              <w:t>ts to appropriate personnel.</w:t>
            </w:r>
          </w:p>
        </w:tc>
      </w:tr>
      <w:tr w:rsidTr="0016381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3FD">
            <w:pPr>
              <w:pStyle w:val="BodyText"/>
              <w:rPr>
                <w:lang w:val="en-NZ"/>
              </w:rPr>
            </w:pPr>
            <w:r w:rsidRPr="000F53FD">
              <w:t>3. Complete operator maintenance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3FD" w:rsidP="000F53FD">
            <w:pPr>
              <w:pStyle w:val="BodyText"/>
            </w:pPr>
            <w:r w:rsidRPr="000F53FD">
              <w:t>3.1 Follow organisational safety procedures to lock-out equipment.</w:t>
            </w:r>
          </w:p>
          <w:p w:rsidR="00000000" w:rsidRPr="000F53FD" w:rsidP="000F53FD">
            <w:pPr>
              <w:pStyle w:val="BodyText"/>
            </w:pPr>
            <w:r w:rsidRPr="000F53FD">
              <w:t>3.2 Check saw blades for bluntness or damage.</w:t>
            </w:r>
          </w:p>
          <w:p w:rsidR="00000000" w:rsidRPr="000F53FD" w:rsidP="000F53FD">
            <w:pPr>
              <w:pStyle w:val="BodyText"/>
            </w:pPr>
            <w:r w:rsidRPr="000F53FD">
              <w:t>3.3 Remove and replace saw blades in line with manufacturer</w:t>
            </w:r>
            <w:r>
              <w:t>’</w:t>
            </w:r>
            <w:r w:rsidRPr="000F53FD">
              <w:t>s recommendations.</w:t>
            </w:r>
          </w:p>
          <w:p w:rsidR="00000000" w:rsidRPr="000F53FD" w:rsidP="000F53FD">
            <w:pPr>
              <w:pStyle w:val="BodyText"/>
            </w:pPr>
            <w:r w:rsidRPr="000F53FD">
              <w:t>3</w:t>
            </w:r>
            <w:r w:rsidRPr="000F53FD">
              <w:t>.4 Dispose of used blades in line with organisational procedures and environmental protection practices.</w:t>
            </w:r>
          </w:p>
          <w:p w:rsidR="00000000" w:rsidRPr="000F53FD" w:rsidP="000F53FD">
            <w:pPr>
              <w:pStyle w:val="BodyText"/>
            </w:pPr>
            <w:r w:rsidRPr="000F53FD">
              <w:t>3.5 Keep saw area clear of dust, off-cuts and debris in line with organisational safety procedures.</w:t>
            </w:r>
          </w:p>
        </w:tc>
      </w:tr>
    </w:tbl>
    <w:p w:rsidR="00000000" w:rsidRPr="000F53FD" w:rsidP="000F53FD">
      <w:pPr>
        <w:pStyle w:val="BodyText"/>
      </w:pPr>
    </w:p>
    <w:p w:rsidR="00000000" w:rsidRPr="000F53FD" w:rsidP="000F53FD">
      <w:pPr>
        <w:pStyle w:val="AllowPageBreak"/>
      </w:pPr>
    </w:p>
    <w:p w:rsidR="00000000" w:rsidRPr="000F53FD" w:rsidP="000F53FD">
      <w:pPr>
        <w:pStyle w:val="Heading1"/>
      </w:pPr>
      <w:bookmarkStart w:id="6" w:name="O_916347"/>
      <w:bookmarkEnd w:id="6"/>
      <w:r w:rsidRPr="000F53FD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6"/>
        <w:gridCol w:w="7110"/>
      </w:tblGrid>
      <w:tr w:rsidTr="0016381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3FD">
            <w:pPr>
              <w:pStyle w:val="BodyText"/>
              <w:rPr>
                <w:lang w:val="en-NZ"/>
              </w:rPr>
            </w:pPr>
            <w:r w:rsidRPr="000F53FD">
              <w:t>This section d</w:t>
            </w:r>
            <w:r w:rsidRPr="000F53FD">
              <w:t>escribes those core and employment skills that are essential to performance and are not explicit in the performance criteria.</w:t>
            </w:r>
          </w:p>
        </w:tc>
      </w:tr>
      <w:tr w:rsidTr="0016381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3FD">
            <w:pPr>
              <w:pStyle w:val="BodyText"/>
              <w:rPr>
                <w:lang w:val="en-NZ"/>
              </w:rPr>
            </w:pPr>
            <w:r w:rsidRPr="000F53FD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3FD" w:rsidP="000F53FD">
            <w:pPr>
              <w:pStyle w:val="ListBullet"/>
            </w:pPr>
            <w:r w:rsidRPr="000F53FD">
              <w:t>identify quantities of required material within work plans and count raw materials</w:t>
            </w:r>
          </w:p>
          <w:p w:rsidR="00000000" w:rsidP="000F53FD">
            <w:pPr>
              <w:pStyle w:val="ListBullet"/>
              <w:rPr>
                <w:lang w:val="en-NZ"/>
              </w:rPr>
            </w:pPr>
            <w:r w:rsidRPr="000F53FD">
              <w:t xml:space="preserve">complete basic calculations of required length and angle to determine saw set up. </w:t>
            </w:r>
          </w:p>
        </w:tc>
      </w:tr>
      <w:tr w:rsidTr="0016381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3FD">
            <w:pPr>
              <w:pStyle w:val="BodyText"/>
              <w:rPr>
                <w:lang w:val="en-NZ"/>
              </w:rPr>
            </w:pPr>
            <w:r w:rsidRPr="000F53FD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3FD" w:rsidP="000F53FD">
            <w:pPr>
              <w:pStyle w:val="ListBullet"/>
            </w:pPr>
            <w:r w:rsidRPr="000F53FD">
              <w:t>ask questions and actively listen to clarify contents of work orders</w:t>
            </w:r>
          </w:p>
          <w:p w:rsidR="00000000" w:rsidP="000F53FD">
            <w:pPr>
              <w:pStyle w:val="ListBullet"/>
              <w:rPr>
                <w:lang w:val="en-NZ"/>
              </w:rPr>
            </w:pPr>
            <w:r w:rsidRPr="000F53FD">
              <w:t>make accurate verbal reports on processing and equipment faults.</w:t>
            </w:r>
          </w:p>
        </w:tc>
      </w:tr>
      <w:tr w:rsidTr="0016381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3FD">
            <w:pPr>
              <w:pStyle w:val="BodyText"/>
              <w:rPr>
                <w:lang w:val="en-NZ"/>
              </w:rPr>
            </w:pPr>
            <w:r w:rsidRPr="000F53FD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3FD" w:rsidP="000F53FD">
            <w:pPr>
              <w:pStyle w:val="ListBullet"/>
            </w:pPr>
            <w:r w:rsidRPr="000F53FD">
              <w:t>interpret:</w:t>
            </w:r>
          </w:p>
          <w:p w:rsidR="00000000" w:rsidRPr="000F53FD" w:rsidP="000F53FD">
            <w:pPr>
              <w:pStyle w:val="ListBullet2"/>
            </w:pPr>
            <w:r w:rsidRPr="000F53FD">
              <w:t>WHS and other organisational procedures</w:t>
            </w:r>
          </w:p>
          <w:p w:rsidR="00000000" w:rsidRPr="000F53FD" w:rsidP="000F53FD">
            <w:pPr>
              <w:pStyle w:val="ListBullet2"/>
            </w:pPr>
            <w:r w:rsidRPr="000F53FD">
              <w:t>work orders</w:t>
            </w:r>
          </w:p>
          <w:p w:rsidR="00000000" w:rsidP="000F53FD">
            <w:pPr>
              <w:pStyle w:val="ListBullet2"/>
              <w:rPr>
                <w:lang w:val="en-NZ"/>
              </w:rPr>
            </w:pPr>
            <w:r w:rsidRPr="000F53FD">
              <w:t>manufacturers’ instructions and maintenance recommendations.</w:t>
            </w:r>
          </w:p>
        </w:tc>
      </w:tr>
      <w:tr w:rsidTr="0016381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3FD">
            <w:pPr>
              <w:pStyle w:val="BodyText"/>
              <w:rPr>
                <w:lang w:val="en-NZ"/>
              </w:rPr>
            </w:pPr>
            <w:r w:rsidRPr="000F53FD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3FD">
            <w:pPr>
              <w:pStyle w:val="ListBullet"/>
              <w:rPr>
                <w:lang w:val="en-NZ"/>
              </w:rPr>
            </w:pPr>
            <w:r w:rsidRPr="000F53FD">
              <w:t>efficiently and logically sequence the stages of preparation and production using work order to guide activities.</w:t>
            </w:r>
          </w:p>
        </w:tc>
      </w:tr>
      <w:tr w:rsidTr="0016381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3FD">
            <w:pPr>
              <w:pStyle w:val="BodyText"/>
              <w:rPr>
                <w:lang w:val="en-NZ"/>
              </w:rPr>
            </w:pPr>
            <w:r w:rsidRPr="000F53FD">
              <w:t>Problem-solving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3FD">
            <w:pPr>
              <w:pStyle w:val="ListBullet"/>
              <w:rPr>
                <w:lang w:val="en-NZ"/>
              </w:rPr>
            </w:pPr>
            <w:r w:rsidRPr="000F53FD">
              <w:t>recognise faulty equipment and resolve by reporting or rectifying.</w:t>
            </w:r>
          </w:p>
        </w:tc>
      </w:tr>
      <w:tr w:rsidTr="0016381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3FD">
            <w:pPr>
              <w:pStyle w:val="BodyText"/>
              <w:rPr>
                <w:lang w:val="en-NZ"/>
              </w:rPr>
            </w:pPr>
            <w:r w:rsidRPr="000F53FD">
              <w:t>Technology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3FD" w:rsidP="000F53FD">
            <w:pPr>
              <w:pStyle w:val="ListBullet"/>
            </w:pPr>
            <w:r w:rsidRPr="000F53FD">
              <w:t>select, use and maintain appropriate machinery, tools and personal protective equipment used for cutting activities.</w:t>
            </w:r>
          </w:p>
        </w:tc>
      </w:tr>
    </w:tbl>
    <w:p w:rsidR="00000000" w:rsidRPr="000F53FD" w:rsidP="000F53FD">
      <w:pPr>
        <w:pStyle w:val="BodyText"/>
      </w:pPr>
    </w:p>
    <w:p w:rsidR="00000000" w:rsidRPr="000F53FD" w:rsidP="000F53FD">
      <w:pPr>
        <w:pStyle w:val="AllowPageBreak"/>
      </w:pPr>
    </w:p>
    <w:p w:rsidR="00000000" w:rsidRPr="000F53FD" w:rsidP="000F53FD">
      <w:pPr>
        <w:pStyle w:val="Heading1"/>
      </w:pPr>
      <w:bookmarkStart w:id="7" w:name="O_916348"/>
      <w:bookmarkEnd w:id="7"/>
      <w:r w:rsidRPr="000F53FD">
        <w:t>Range of Conditions</w:t>
      </w:r>
    </w:p>
    <w:p w:rsidR="00000000" w:rsidRPr="000F53FD" w:rsidP="0016381D">
      <w:pPr>
        <w:pStyle w:val="BodyText"/>
      </w:pPr>
      <w:r w:rsidRPr="000F53FD">
        <w:t>Not Applicable</w:t>
      </w:r>
    </w:p>
    <w:p w:rsidR="00000000" w:rsidRPr="000F53FD" w:rsidP="000F53FD">
      <w:pPr>
        <w:pStyle w:val="Heading1"/>
      </w:pPr>
      <w:bookmarkStart w:id="8" w:name="O_916349"/>
      <w:bookmarkEnd w:id="8"/>
      <w:r w:rsidRPr="000F53FD">
        <w:t>Unit Mapping Information</w:t>
      </w:r>
    </w:p>
    <w:p w:rsidR="00000000" w:rsidRPr="000F53FD" w:rsidP="0016381D">
      <w:pPr>
        <w:pStyle w:val="BodyText"/>
      </w:pPr>
      <w:r w:rsidRPr="000F53FD">
        <w:t>FPITMM2201B Cut material to length and angles</w:t>
      </w:r>
    </w:p>
    <w:p w:rsidR="00000000" w:rsidRPr="000F53FD" w:rsidP="000F53FD">
      <w:pPr>
        <w:pStyle w:val="Heading1"/>
      </w:pPr>
      <w:bookmarkStart w:id="9" w:name="O_916356"/>
      <w:bookmarkEnd w:id="9"/>
      <w:r w:rsidRPr="000F53FD">
        <w:t>Links</w:t>
      </w:r>
    </w:p>
    <w:p w:rsidR="00000000" w:rsidRPr="000F53FD" w:rsidP="0016381D">
      <w:pPr>
        <w:pStyle w:val="BodyText"/>
      </w:pPr>
      <w:r w:rsidRPr="000F53F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1F730D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0F53FD" w:rsidP="0016381D">
      <w:pPr>
        <w:pStyle w:val="BodyText"/>
        <w:sectPr w:rsidSect="000F53F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F53FD" w:rsidP="000F53FD">
      <w:pPr>
        <w:pStyle w:val="SuperHeading"/>
      </w:pPr>
      <w:r w:rsidRPr="000F53FD">
        <w:t>Assessment Requirements for FWPTMM2201 Cut material to length and angles</w:t>
      </w:r>
    </w:p>
    <w:p w:rsidR="00000000" w:rsidRPr="000F53FD" w:rsidP="000F53FD">
      <w:pPr>
        <w:pStyle w:val="Heading1"/>
      </w:pPr>
      <w:bookmarkStart w:id="10" w:name="O_916351"/>
      <w:bookmarkEnd w:id="10"/>
      <w:r w:rsidRPr="000F53FD">
        <w:t>Modification History</w:t>
      </w:r>
    </w:p>
    <w:tbl>
      <w:tblPr>
        <w:tblW w:w="963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2"/>
        <w:gridCol w:w="7530"/>
      </w:tblGrid>
      <w:tr w:rsidTr="000F53FD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3FD" w:rsidP="000F53FD">
            <w:pPr>
              <w:pStyle w:val="BodyText"/>
            </w:pPr>
            <w:r w:rsidRPr="000F53FD">
              <w:rPr>
                <w:rStyle w:val="SpecialBold"/>
              </w:rPr>
              <w:t>Release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3FD">
            <w:pPr>
              <w:pStyle w:val="BodyText"/>
              <w:rPr>
                <w:lang w:val="en-NZ"/>
              </w:rPr>
            </w:pPr>
            <w:r w:rsidRPr="000F53FD">
              <w:rPr>
                <w:rStyle w:val="SpecialBold"/>
              </w:rPr>
              <w:t>Comment</w:t>
            </w:r>
          </w:p>
        </w:tc>
      </w:tr>
      <w:tr w:rsidTr="000F53FD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3FD">
            <w:pPr>
              <w:pStyle w:val="BodyText"/>
              <w:rPr>
                <w:lang w:val="en-NZ"/>
              </w:rPr>
            </w:pPr>
            <w:r w:rsidRPr="000F53FD">
              <w:t xml:space="preserve"> 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3FD" w:rsidP="000F53FD">
            <w:pPr>
              <w:pStyle w:val="BodyText"/>
            </w:pPr>
            <w:r w:rsidRPr="000F53FD">
              <w:t xml:space="preserve">Replaces equivalent FPITMM2201B Cut material to length and angles, which was first released with FPI11 Forest and Forest </w:t>
            </w:r>
            <w:r w:rsidRPr="000F53FD">
              <w:t>Products Training Package Version 2.2. This is the first release of this unit in the new standards format.</w:t>
            </w:r>
          </w:p>
          <w:p w:rsidR="00000000" w:rsidRPr="000F53FD" w:rsidP="000F53FD">
            <w:pPr>
              <w:pStyle w:val="BodyText"/>
            </w:pPr>
            <w:r w:rsidRPr="000F53FD">
              <w:t>Assessment requirements now specify the performance and knowledge evidence, as well as assessment conditions for this unit of competency. These secti</w:t>
            </w:r>
            <w:r w:rsidRPr="000F53FD">
              <w:t>ons simplify and replace components used in the previous unit format, including Required Skills and Knowledge, Evidence Guide and Range Statement</w:t>
            </w:r>
          </w:p>
        </w:tc>
      </w:tr>
    </w:tbl>
    <w:p w:rsidR="00000000" w:rsidRPr="000F53FD" w:rsidP="000F53FD">
      <w:pPr>
        <w:pStyle w:val="BodyText"/>
      </w:pPr>
    </w:p>
    <w:p w:rsidR="00000000" w:rsidRPr="000F53FD" w:rsidP="000F53FD">
      <w:pPr>
        <w:pStyle w:val="AllowPageBreak"/>
      </w:pPr>
    </w:p>
    <w:p w:rsidR="00000000" w:rsidRPr="000F53FD" w:rsidP="000F53FD">
      <w:pPr>
        <w:pStyle w:val="Heading1"/>
      </w:pPr>
      <w:bookmarkStart w:id="11" w:name="O_916352"/>
      <w:bookmarkEnd w:id="11"/>
      <w:r w:rsidRPr="000F53FD">
        <w:t>Performance Evidence</w:t>
      </w:r>
    </w:p>
    <w:p w:rsidR="00000000" w:rsidRPr="000F53FD" w:rsidP="0016381D">
      <w:pPr>
        <w:pStyle w:val="BodyText"/>
      </w:pPr>
      <w:r w:rsidRPr="000F53FD">
        <w:t>A person demonstrating competency in this unit must satisfy all of the elements, performance criteria and foundation skills of this unit.  If a specific volume or frequency is not stated below, then evidence must be provided that the following requirements</w:t>
      </w:r>
      <w:r w:rsidRPr="000F53FD">
        <w:t xml:space="preserve"> have been performed on at least one occasion:</w:t>
      </w:r>
    </w:p>
    <w:p w:rsidR="00000000" w:rsidRPr="000F53FD" w:rsidP="000F53FD">
      <w:pPr>
        <w:pStyle w:val="ListBullet"/>
      </w:pPr>
      <w:r w:rsidRPr="000F53FD">
        <w:t>follow organisational policies and procedures relevant to cutting material to length and angle</w:t>
      </w:r>
    </w:p>
    <w:p w:rsidR="00000000" w:rsidRPr="000F53FD" w:rsidP="000F53FD">
      <w:pPr>
        <w:pStyle w:val="ListBullet"/>
      </w:pPr>
      <w:r w:rsidRPr="000F53FD">
        <w:t>effectively communicate and follow safe work practices</w:t>
      </w:r>
    </w:p>
    <w:p w:rsidR="00000000" w:rsidRPr="000F53FD" w:rsidP="000F53FD">
      <w:pPr>
        <w:pStyle w:val="ListBullet"/>
      </w:pPr>
      <w:r w:rsidRPr="000F53FD">
        <w:t>cut material to length and angle in line with a work order</w:t>
      </w:r>
      <w:r w:rsidRPr="000F53FD">
        <w:t xml:space="preserve"> and within prescribed organisational tolerances</w:t>
      </w:r>
    </w:p>
    <w:p w:rsidR="00000000" w:rsidRPr="000F53FD" w:rsidP="000F53FD">
      <w:pPr>
        <w:pStyle w:val="ListBullet"/>
      </w:pPr>
      <w:r w:rsidRPr="000F53FD">
        <w:t>conduct maintenance on a docking saw</w:t>
      </w:r>
    </w:p>
    <w:p w:rsidR="00000000" w:rsidRPr="000F53FD" w:rsidP="000F53FD">
      <w:pPr>
        <w:pStyle w:val="ListBullet"/>
      </w:pPr>
      <w:r w:rsidRPr="000F53FD">
        <w:t>stack batches of cut material in line with organisational requirements and OHS regulations.</w:t>
      </w:r>
    </w:p>
    <w:p w:rsidR="00000000" w:rsidRPr="000F53FD" w:rsidP="000F53FD">
      <w:pPr>
        <w:pStyle w:val="AllowPageBreak"/>
      </w:pPr>
    </w:p>
    <w:p w:rsidR="00000000" w:rsidRPr="000F53FD" w:rsidP="000F53FD">
      <w:pPr>
        <w:pStyle w:val="Heading1"/>
      </w:pPr>
      <w:bookmarkStart w:id="12" w:name="O_916353"/>
      <w:bookmarkEnd w:id="12"/>
      <w:r w:rsidRPr="000F53FD">
        <w:t>Knowledge Evidence</w:t>
      </w:r>
    </w:p>
    <w:p w:rsidR="00000000" w:rsidRPr="000F53FD" w:rsidP="0016381D">
      <w:pPr>
        <w:pStyle w:val="BodyText"/>
      </w:pPr>
      <w:r w:rsidRPr="000F53FD">
        <w:t>A person competent in this unit must be ab</w:t>
      </w:r>
      <w:r w:rsidRPr="000F53FD">
        <w:t>le to demonstrate knowledge of:</w:t>
      </w:r>
    </w:p>
    <w:p w:rsidR="00000000" w:rsidRPr="000F53FD" w:rsidP="000F53FD">
      <w:pPr>
        <w:pStyle w:val="ListBullet"/>
      </w:pPr>
      <w:r w:rsidRPr="000F53FD">
        <w:t>storage layout and categories for:</w:t>
      </w:r>
    </w:p>
    <w:p w:rsidR="00000000" w:rsidRPr="000F53FD" w:rsidP="000F53FD">
      <w:pPr>
        <w:pStyle w:val="ListBullet2"/>
      </w:pPr>
      <w:r w:rsidRPr="000F53FD">
        <w:t>raw materials</w:t>
      </w:r>
    </w:p>
    <w:p w:rsidR="00000000" w:rsidRPr="000F53FD" w:rsidP="000F53FD">
      <w:pPr>
        <w:pStyle w:val="ListBullet2"/>
      </w:pPr>
      <w:r w:rsidRPr="000F53FD">
        <w:t>stacking finished materials</w:t>
      </w:r>
    </w:p>
    <w:p w:rsidR="00000000" w:rsidRPr="000F53FD" w:rsidP="000F53FD">
      <w:pPr>
        <w:pStyle w:val="ListBullet"/>
      </w:pPr>
      <w:r w:rsidRPr="000F53FD">
        <w:t>characteristics of timber and timber defects:</w:t>
      </w:r>
    </w:p>
    <w:p w:rsidR="00000000" w:rsidRPr="000F53FD" w:rsidP="000F53FD">
      <w:pPr>
        <w:pStyle w:val="ListBullet"/>
      </w:pPr>
      <w:r w:rsidRPr="000F53FD">
        <w:t>cutting patterns and sequences for single and compound angles</w:t>
      </w:r>
    </w:p>
    <w:p w:rsidR="00000000" w:rsidRPr="000F53FD" w:rsidP="000F53FD">
      <w:pPr>
        <w:pStyle w:val="ListBullet"/>
      </w:pPr>
      <w:r w:rsidRPr="000F53FD">
        <w:t>industry standard cross-sections and lengths</w:t>
      </w:r>
    </w:p>
    <w:p w:rsidR="00000000" w:rsidRPr="000F53FD" w:rsidP="000F53FD">
      <w:pPr>
        <w:pStyle w:val="ListBullet"/>
      </w:pPr>
      <w:r w:rsidRPr="000F53FD">
        <w:t>types of cutting tools and equipment; their purpose, features, operation and basic non-specialist repair and maintenance:</w:t>
      </w:r>
    </w:p>
    <w:p w:rsidR="00000000" w:rsidRPr="000F53FD" w:rsidP="000F53FD">
      <w:pPr>
        <w:pStyle w:val="ListBullet2"/>
      </w:pPr>
      <w:r w:rsidRPr="000F53FD">
        <w:t>measuring equipment</w:t>
      </w:r>
    </w:p>
    <w:p w:rsidR="00000000" w:rsidRPr="000F53FD" w:rsidP="000F53FD">
      <w:pPr>
        <w:pStyle w:val="ListBullet2"/>
      </w:pPr>
      <w:r w:rsidRPr="000F53FD">
        <w:t>manually controlled docking and trimming saws</w:t>
      </w:r>
    </w:p>
    <w:p w:rsidR="00000000" w:rsidRPr="000F53FD" w:rsidP="000F53FD">
      <w:pPr>
        <w:pStyle w:val="ListBullet2"/>
      </w:pPr>
      <w:r w:rsidRPr="000F53FD">
        <w:t>bench saws</w:t>
      </w:r>
    </w:p>
    <w:p w:rsidR="00000000" w:rsidRPr="000F53FD" w:rsidP="000F53FD">
      <w:pPr>
        <w:pStyle w:val="ListBullet2"/>
      </w:pPr>
      <w:r w:rsidRPr="000F53FD">
        <w:t xml:space="preserve">radial arm </w:t>
      </w:r>
      <w:r w:rsidRPr="000F53FD">
        <w:t>saws</w:t>
      </w:r>
    </w:p>
    <w:p w:rsidR="00000000" w:rsidRPr="000F53FD" w:rsidP="000F53FD">
      <w:pPr>
        <w:pStyle w:val="ListBullet2"/>
      </w:pPr>
      <w:r w:rsidRPr="000F53FD">
        <w:t>saws with adjustable angle</w:t>
      </w:r>
    </w:p>
    <w:p w:rsidR="00000000" w:rsidRPr="000F53FD" w:rsidP="000F53FD">
      <w:pPr>
        <w:pStyle w:val="ListBullet2"/>
      </w:pPr>
      <w:r w:rsidRPr="000F53FD">
        <w:t>saws with automatic feed</w:t>
      </w:r>
    </w:p>
    <w:p w:rsidR="00000000" w:rsidRPr="000F53FD" w:rsidP="000F53FD">
      <w:pPr>
        <w:pStyle w:val="ListBullet2"/>
      </w:pPr>
      <w:r w:rsidRPr="000F53FD">
        <w:t>saws with one blade</w:t>
      </w:r>
    </w:p>
    <w:p w:rsidR="00000000" w:rsidRPr="000F53FD" w:rsidP="000F53FD">
      <w:pPr>
        <w:pStyle w:val="ListBullet2"/>
      </w:pPr>
      <w:r w:rsidRPr="000F53FD">
        <w:t>table saws</w:t>
      </w:r>
    </w:p>
    <w:p w:rsidR="00000000" w:rsidRPr="000F53FD" w:rsidP="000F53FD">
      <w:pPr>
        <w:pStyle w:val="ListBullet"/>
      </w:pPr>
      <w:r w:rsidRPr="000F53FD">
        <w:t>methods for assessing saw blade condition</w:t>
      </w:r>
    </w:p>
    <w:p w:rsidR="00000000" w:rsidRPr="000F53FD" w:rsidP="000F53FD">
      <w:pPr>
        <w:pStyle w:val="ListBullet"/>
      </w:pPr>
      <w:r w:rsidRPr="000F53FD">
        <w:t>organisational policies and procedures specific to cutting activities:</w:t>
      </w:r>
    </w:p>
    <w:p w:rsidR="00000000" w:rsidRPr="000F53FD" w:rsidP="000F53FD">
      <w:pPr>
        <w:pStyle w:val="ListBullet2"/>
      </w:pPr>
      <w:r w:rsidRPr="000F53FD">
        <w:t>workplace health and safety with particular emphasis on equipment lock out</w:t>
      </w:r>
    </w:p>
    <w:p w:rsidR="00000000" w:rsidRPr="000F53FD" w:rsidP="000F53FD">
      <w:pPr>
        <w:pStyle w:val="ListBullet2"/>
      </w:pPr>
      <w:r w:rsidRPr="000F53FD">
        <w:t>use and maintenance of equipment</w:t>
      </w:r>
    </w:p>
    <w:p w:rsidR="00000000" w:rsidRPr="000F53FD" w:rsidP="000F53FD">
      <w:pPr>
        <w:pStyle w:val="ListBullet2"/>
      </w:pPr>
      <w:r w:rsidRPr="000F53FD">
        <w:t>communication reporting lines</w:t>
      </w:r>
    </w:p>
    <w:p w:rsidR="00000000" w:rsidRPr="000F53FD" w:rsidP="000F53FD">
      <w:pPr>
        <w:pStyle w:val="ListBullet2"/>
      </w:pPr>
      <w:r w:rsidRPr="000F53FD">
        <w:t>recording and reporting cutting process and equipment faults</w:t>
      </w:r>
    </w:p>
    <w:p w:rsidR="00000000" w:rsidRPr="000F53FD" w:rsidP="000F53FD">
      <w:pPr>
        <w:pStyle w:val="ListBullet"/>
      </w:pPr>
      <w:r w:rsidRPr="000F53FD">
        <w:t>environmental protection practices for forest products f</w:t>
      </w:r>
      <w:r w:rsidRPr="000F53FD">
        <w:t>actory settings:</w:t>
      </w:r>
    </w:p>
    <w:p w:rsidR="00000000" w:rsidRPr="000F53FD" w:rsidP="000F53FD">
      <w:pPr>
        <w:pStyle w:val="ListBullet2"/>
      </w:pPr>
      <w:r w:rsidRPr="000F53FD">
        <w:t xml:space="preserve">reducing water and energy use </w:t>
      </w:r>
    </w:p>
    <w:p w:rsidR="00000000" w:rsidRPr="000F53FD" w:rsidP="000F53FD">
      <w:pPr>
        <w:pStyle w:val="ListBullet2"/>
      </w:pPr>
      <w:r w:rsidRPr="000F53FD">
        <w:t>cleaning of plant, tools and equipment</w:t>
      </w:r>
    </w:p>
    <w:p w:rsidR="00000000" w:rsidRPr="000F53FD" w:rsidP="000F53FD">
      <w:pPr>
        <w:pStyle w:val="ListBullet2"/>
      </w:pPr>
      <w:r w:rsidRPr="000F53FD">
        <w:t>disposing of, recycling and reusing timber and other waste</w:t>
      </w:r>
    </w:p>
    <w:p w:rsidR="00000000" w:rsidRPr="000F53FD" w:rsidP="000F53FD">
      <w:pPr>
        <w:pStyle w:val="AllowPageBreak"/>
      </w:pPr>
    </w:p>
    <w:p w:rsidR="00000000" w:rsidRPr="000F53FD" w:rsidP="000F53FD">
      <w:pPr>
        <w:pStyle w:val="Heading1"/>
      </w:pPr>
      <w:bookmarkStart w:id="13" w:name="O_916354"/>
      <w:bookmarkEnd w:id="13"/>
      <w:r w:rsidRPr="000F53FD">
        <w:t>Assessment Conditions</w:t>
      </w:r>
    </w:p>
    <w:p w:rsidR="00000000" w:rsidRPr="000F53FD" w:rsidP="0016381D">
      <w:pPr>
        <w:pStyle w:val="BodyText"/>
      </w:pPr>
      <w:r w:rsidRPr="000F53FD">
        <w:t>The following resources must be made available:</w:t>
      </w:r>
    </w:p>
    <w:p w:rsidR="00000000" w:rsidRPr="000F53FD" w:rsidP="000F53FD">
      <w:pPr>
        <w:pStyle w:val="ListBullet"/>
      </w:pPr>
      <w:r w:rsidRPr="000F53FD">
        <w:t>cutting tools and equipment:</w:t>
      </w:r>
    </w:p>
    <w:p w:rsidR="00000000" w:rsidRPr="000F53FD" w:rsidP="000F53FD">
      <w:pPr>
        <w:pStyle w:val="ListBullet2"/>
      </w:pPr>
      <w:r w:rsidRPr="000F53FD">
        <w:t>measuring equipment</w:t>
      </w:r>
    </w:p>
    <w:p w:rsidR="00000000" w:rsidRPr="000F53FD" w:rsidP="000F53FD">
      <w:pPr>
        <w:pStyle w:val="ListBullet2"/>
      </w:pPr>
      <w:r w:rsidRPr="000F53FD">
        <w:t>manually controlled docking and trimming saws</w:t>
      </w:r>
    </w:p>
    <w:p w:rsidR="00000000" w:rsidRPr="000F53FD" w:rsidP="000F53FD">
      <w:pPr>
        <w:pStyle w:val="ListBullet2"/>
      </w:pPr>
      <w:r w:rsidRPr="000F53FD">
        <w:t>bench saws</w:t>
      </w:r>
    </w:p>
    <w:p w:rsidR="00000000" w:rsidRPr="000F53FD" w:rsidP="000F53FD">
      <w:pPr>
        <w:pStyle w:val="ListBullet2"/>
      </w:pPr>
      <w:r w:rsidRPr="000F53FD">
        <w:t>radial arm saws</w:t>
      </w:r>
    </w:p>
    <w:p w:rsidR="00000000" w:rsidRPr="000F53FD" w:rsidP="000F53FD">
      <w:pPr>
        <w:pStyle w:val="ListBullet2"/>
      </w:pPr>
      <w:r w:rsidRPr="000F53FD">
        <w:t>saws with adjustable angle</w:t>
      </w:r>
    </w:p>
    <w:p w:rsidR="00000000" w:rsidRPr="000F53FD" w:rsidP="000F53FD">
      <w:pPr>
        <w:pStyle w:val="ListBullet2"/>
      </w:pPr>
      <w:r w:rsidRPr="000F53FD">
        <w:t>saws with automatic feed</w:t>
      </w:r>
    </w:p>
    <w:p w:rsidR="00000000" w:rsidRPr="000F53FD" w:rsidP="000F53FD">
      <w:pPr>
        <w:pStyle w:val="ListBullet2"/>
      </w:pPr>
      <w:r w:rsidRPr="000F53FD">
        <w:t>saws with one blade</w:t>
      </w:r>
    </w:p>
    <w:p w:rsidR="00000000" w:rsidRPr="000F53FD" w:rsidP="000F53FD">
      <w:pPr>
        <w:pStyle w:val="ListBullet2"/>
      </w:pPr>
      <w:r w:rsidRPr="000F53FD">
        <w:t>table saws</w:t>
      </w:r>
    </w:p>
    <w:p w:rsidR="00000000" w:rsidRPr="000F53FD" w:rsidP="000F53FD">
      <w:pPr>
        <w:pStyle w:val="ListBullet"/>
      </w:pPr>
      <w:r w:rsidRPr="000F53FD">
        <w:t>maintenance tools and equipment for saws</w:t>
      </w:r>
    </w:p>
    <w:p w:rsidR="00000000" w:rsidRPr="000F53FD" w:rsidP="000F53FD">
      <w:pPr>
        <w:pStyle w:val="ListBullet"/>
      </w:pPr>
      <w:r w:rsidRPr="000F53FD">
        <w:t>consumab</w:t>
      </w:r>
      <w:r w:rsidRPr="000F53FD">
        <w:t>le components; saw blades</w:t>
      </w:r>
    </w:p>
    <w:p w:rsidR="00000000" w:rsidRPr="000F53FD" w:rsidP="000F53FD">
      <w:pPr>
        <w:pStyle w:val="ListBullet"/>
      </w:pPr>
      <w:r w:rsidRPr="000F53FD">
        <w:t>personal protective equipment suitable for cutting activities</w:t>
      </w:r>
    </w:p>
    <w:p w:rsidR="00000000" w:rsidRPr="000F53FD" w:rsidP="000F53FD">
      <w:pPr>
        <w:pStyle w:val="ListBullet"/>
      </w:pPr>
      <w:r w:rsidRPr="000F53FD">
        <w:t>a diverse, comprehensive and commercial product range of timber</w:t>
      </w:r>
    </w:p>
    <w:p w:rsidR="00000000" w:rsidRPr="000F53FD" w:rsidP="000F53FD">
      <w:pPr>
        <w:pStyle w:val="ListBullet"/>
      </w:pPr>
      <w:r w:rsidRPr="000F53FD">
        <w:t>manufacturers’ instructions for use and maintenance of equipment</w:t>
      </w:r>
    </w:p>
    <w:p w:rsidR="00000000" w:rsidRPr="000F53FD" w:rsidP="000F53FD">
      <w:pPr>
        <w:pStyle w:val="ListBullet"/>
      </w:pPr>
      <w:r w:rsidRPr="000F53FD">
        <w:t xml:space="preserve">work order for cutting activities with specific instructions for the cutting and storage of timber and timber products </w:t>
      </w:r>
    </w:p>
    <w:p w:rsidR="00000000" w:rsidRPr="000F53FD" w:rsidP="000F53FD">
      <w:pPr>
        <w:pStyle w:val="ListBullet"/>
      </w:pPr>
      <w:r w:rsidRPr="000F53FD">
        <w:t>relevant personnel for the purposes of communicating information</w:t>
      </w:r>
    </w:p>
    <w:p w:rsidR="00000000" w:rsidRPr="000F53FD" w:rsidP="000F53FD">
      <w:pPr>
        <w:pStyle w:val="ListBullet"/>
      </w:pPr>
      <w:r w:rsidRPr="000F53FD">
        <w:t>template reports for recording processing and equipment faults</w:t>
      </w:r>
    </w:p>
    <w:p w:rsidR="00000000" w:rsidRPr="000F53FD" w:rsidP="000F53FD">
      <w:pPr>
        <w:pStyle w:val="ListBullet"/>
      </w:pPr>
      <w:r w:rsidRPr="000F53FD">
        <w:t>organisa</w:t>
      </w:r>
      <w:r w:rsidRPr="000F53FD">
        <w:t>tional policies and procedures for cutting activities</w:t>
      </w:r>
    </w:p>
    <w:p w:rsidR="00000000" w:rsidRPr="000F53FD" w:rsidP="000F53FD">
      <w:pPr>
        <w:pStyle w:val="BodyText"/>
      </w:pPr>
    </w:p>
    <w:p w:rsidR="00000000" w:rsidRPr="000F53FD" w:rsidP="0016381D">
      <w:pPr>
        <w:pStyle w:val="BodyText"/>
      </w:pPr>
      <w:r w:rsidRPr="000F53FD">
        <w:t xml:space="preserve">Competency is to be assessed in the workplace or a simulated environment that accurately reflects performance in a real workplace setting. </w:t>
      </w:r>
    </w:p>
    <w:p w:rsidR="00000000" w:rsidRPr="000F53FD" w:rsidP="0016381D">
      <w:pPr>
        <w:pStyle w:val="Heading3"/>
      </w:pPr>
      <w:r w:rsidRPr="000F53FD">
        <w:rPr>
          <w:rStyle w:val="SpecialBold"/>
        </w:rPr>
        <w:t>Assessor requirements</w:t>
      </w:r>
    </w:p>
    <w:p w:rsidR="00000000" w:rsidRPr="000F53FD" w:rsidP="0016381D">
      <w:pPr>
        <w:pStyle w:val="BodyText"/>
      </w:pPr>
      <w:r w:rsidRPr="000F53FD">
        <w:t>Assessors must:</w:t>
      </w:r>
    </w:p>
    <w:p w:rsidR="00000000" w:rsidRPr="000F53FD" w:rsidP="000F53FD">
      <w:pPr>
        <w:pStyle w:val="ListBullet"/>
      </w:pPr>
      <w:r w:rsidRPr="000F53FD">
        <w:t>hold the appropriate a</w:t>
      </w:r>
      <w:r w:rsidRPr="000F53FD">
        <w:t>ssessor competency standards as outlined in regulations; and</w:t>
      </w:r>
    </w:p>
    <w:p w:rsidR="00000000" w:rsidRPr="000F53FD" w:rsidP="000F53FD">
      <w:pPr>
        <w:pStyle w:val="ListBullet"/>
      </w:pPr>
      <w:r w:rsidRPr="000F53FD">
        <w:t>be able to demonstrate vocational competencies at least to the level being assessed; and</w:t>
      </w:r>
    </w:p>
    <w:p w:rsidR="00000000" w:rsidRPr="000F53FD" w:rsidP="000F53FD">
      <w:pPr>
        <w:pStyle w:val="ListBullet"/>
      </w:pPr>
      <w:r w:rsidRPr="000F53FD">
        <w:t>be able to demonstrate how they are continuing to develop their VET knowledge and skills as well as mainta</w:t>
      </w:r>
      <w:r w:rsidRPr="000F53FD">
        <w:t xml:space="preserve">ining their industry currency and assessor competence. </w:t>
      </w:r>
    </w:p>
    <w:p w:rsidR="00000000" w:rsidRPr="000F53FD" w:rsidP="000F53FD">
      <w:pPr>
        <w:pStyle w:val="AllowPageBreak"/>
      </w:pPr>
    </w:p>
    <w:p w:rsidR="00000000" w:rsidRPr="000F53FD" w:rsidP="000F53FD">
      <w:pPr>
        <w:pStyle w:val="Heading1"/>
      </w:pPr>
      <w:bookmarkStart w:id="14" w:name="O_916357"/>
      <w:bookmarkEnd w:id="14"/>
      <w:r w:rsidRPr="000F53FD">
        <w:t>Links</w:t>
      </w:r>
    </w:p>
    <w:p w:rsidR="00000000" w:rsidRPr="000F53FD" w:rsidP="0016381D">
      <w:pPr>
        <w:pStyle w:val="BodyText"/>
      </w:pPr>
      <w:r w:rsidRPr="000F53F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1F730D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0F53FD" w:rsidP="000F53FD"/>
    <w:sectPr w:rsidSect="000F53F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3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3FD" w:rsidRPr="0016381D" w:rsidP="001638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3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81D" w:rsidP="000F53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6381D" w:rsidP="000F53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6381D" w:rsidP="000F53F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3FD" w:rsidP="000F53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6381D">
      <w:t>Approved</w:t>
    </w:r>
    <w:r w:rsidR="0016381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6381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6381D">
      <w:rPr>
        <w:noProof/>
      </w:rPr>
      <w:t>4</w:t>
    </w:r>
    <w:r>
      <w:rPr>
        <w:noProof/>
      </w:rPr>
      <w:fldChar w:fldCharType="end"/>
    </w:r>
  </w:p>
  <w:p w:rsidR="000F53FD" w:rsidP="000F53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6381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6381D">
      <w:t>Skills Insight</w:t>
    </w:r>
    <w:r w:rsidR="0016381D">
      <w:fldChar w:fldCharType="end"/>
    </w:r>
  </w:p>
  <w:p w:rsidR="000F53FD" w:rsidP="000F53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3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8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53FD" w:rsidRPr="0016381D" w:rsidP="001638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3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81D" w:rsidRPr="002D2AF8" w:rsidP="000F53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FWPTMM2201 Cut material to length and angles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6381D" w:rsidP="000F53F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3FD" w:rsidRPr="002D2AF8" w:rsidP="000F53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6381D">
      <w:t>FWPTMM2201 Cut material to length and angles</w:t>
    </w:r>
    <w:r w:rsidR="0016381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6381D">
      <w:rPr>
        <w:noProof/>
      </w:rPr>
      <w:t>1 March 2025</w:t>
    </w:r>
    <w:r>
      <w:fldChar w:fldCharType="end"/>
    </w:r>
  </w:p>
  <w:p w:rsidR="000F53FD" w:rsidP="000F53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1CE2C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7A07F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7786A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53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53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53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53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53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53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53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53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53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53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53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53FD"/>
  </w:style>
  <w:style w:type="character" w:customStyle="1" w:styleId="Heading1Char">
    <w:name w:val="Heading 1 Char"/>
    <w:basedOn w:val="DefaultParagraphFont"/>
    <w:link w:val="Heading1"/>
    <w:rsid w:val="000F53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53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53F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F53F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F53FD"/>
    <w:rPr>
      <w:b/>
      <w:spacing w:val="0"/>
    </w:rPr>
  </w:style>
  <w:style w:type="paragraph" w:styleId="ListBullet2">
    <w:name w:val="List Bullet 2"/>
    <w:basedOn w:val="List2"/>
    <w:rsid w:val="000F53F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F53FD"/>
    <w:rPr>
      <w:i/>
    </w:rPr>
  </w:style>
  <w:style w:type="paragraph" w:customStyle="1" w:styleId="SuperHeading">
    <w:name w:val="SuperHeading"/>
    <w:basedOn w:val="Normal"/>
    <w:rsid w:val="000F53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53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F53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53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53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53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53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53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53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53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53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53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53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53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53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53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53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53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53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53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53F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F53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F53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53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53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F53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53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53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53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53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53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53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53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53F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F53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53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53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53FD"/>
  </w:style>
  <w:style w:type="paragraph" w:styleId="TableofFigures">
    <w:name w:val="table of figures"/>
    <w:basedOn w:val="Normal"/>
    <w:next w:val="Normal"/>
    <w:semiHidden/>
    <w:rsid w:val="000F53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53F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F53FD"/>
    <w:rPr>
      <w:rFonts w:ascii="Wingdings" w:hAnsi="Wingdings"/>
    </w:rPr>
  </w:style>
  <w:style w:type="paragraph" w:customStyle="1" w:styleId="TableHeading">
    <w:name w:val="Table Heading"/>
    <w:basedOn w:val="HeadingBase"/>
    <w:rsid w:val="000F53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53FD"/>
    <w:rPr>
      <w:color w:val="0033CC"/>
      <w:u w:val="none"/>
    </w:rPr>
  </w:style>
  <w:style w:type="paragraph" w:customStyle="1" w:styleId="BodyTextRight">
    <w:name w:val="Body Text Right"/>
    <w:basedOn w:val="BodyText"/>
    <w:rsid w:val="000F53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53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53F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53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53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53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53FD"/>
    <w:rPr>
      <w:sz w:val="32"/>
    </w:rPr>
  </w:style>
  <w:style w:type="paragraph" w:customStyle="1" w:styleId="HeadingProcedure">
    <w:name w:val="Heading Procedure"/>
    <w:basedOn w:val="HeadingBase"/>
    <w:next w:val="Normal"/>
    <w:rsid w:val="000F53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53FD"/>
    <w:pPr>
      <w:spacing w:before="60" w:after="60"/>
    </w:pPr>
  </w:style>
  <w:style w:type="paragraph" w:styleId="ListContinue">
    <w:name w:val="List Continue"/>
    <w:basedOn w:val="List"/>
    <w:rsid w:val="000F53FD"/>
    <w:pPr>
      <w:ind w:firstLine="0"/>
    </w:pPr>
  </w:style>
  <w:style w:type="paragraph" w:customStyle="1" w:styleId="ListNote">
    <w:name w:val="List Note"/>
    <w:basedOn w:val="List"/>
    <w:rsid w:val="000F53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53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53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53FD"/>
    <w:rPr>
      <w:rFonts w:ascii="Courier New" w:hAnsi="Courier New"/>
    </w:rPr>
  </w:style>
  <w:style w:type="paragraph" w:customStyle="1" w:styleId="NoteBullet">
    <w:name w:val="Note Bullet"/>
    <w:basedOn w:val="Note"/>
    <w:rsid w:val="000F53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53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53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53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53F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F53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53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53FD"/>
    <w:rPr>
      <w:b/>
      <w:smallCaps/>
    </w:rPr>
  </w:style>
  <w:style w:type="paragraph" w:customStyle="1" w:styleId="TableListNumber">
    <w:name w:val="Table List Number"/>
    <w:basedOn w:val="ListNumber"/>
    <w:rsid w:val="000F53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53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53FD"/>
    <w:pPr>
      <w:numPr>
        <w:numId w:val="9"/>
      </w:numPr>
    </w:pPr>
  </w:style>
  <w:style w:type="paragraph" w:customStyle="1" w:styleId="ListAlpha2">
    <w:name w:val="List Alpha 2"/>
    <w:basedOn w:val="List2"/>
    <w:rsid w:val="000F53FD"/>
    <w:pPr>
      <w:numPr>
        <w:numId w:val="8"/>
      </w:numPr>
    </w:pPr>
  </w:style>
  <w:style w:type="paragraph" w:styleId="List2">
    <w:name w:val="List 2"/>
    <w:basedOn w:val="BodyText"/>
    <w:rsid w:val="000F53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53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53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53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53F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53F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F53FD"/>
    <w:pPr>
      <w:numPr>
        <w:numId w:val="4"/>
      </w:numPr>
    </w:pPr>
  </w:style>
  <w:style w:type="paragraph" w:styleId="ListContinue2">
    <w:name w:val="List Continue 2"/>
    <w:basedOn w:val="List2"/>
    <w:rsid w:val="000F53FD"/>
    <w:pPr>
      <w:ind w:firstLine="0"/>
    </w:pPr>
  </w:style>
  <w:style w:type="paragraph" w:styleId="ListContinue3">
    <w:name w:val="List Continue 3"/>
    <w:basedOn w:val="List3"/>
    <w:rsid w:val="000F53FD"/>
    <w:pPr>
      <w:ind w:left="1021" w:firstLine="0"/>
    </w:pPr>
  </w:style>
  <w:style w:type="paragraph" w:styleId="ListContinue4">
    <w:name w:val="List Continue 4"/>
    <w:basedOn w:val="List4"/>
    <w:rsid w:val="000F53FD"/>
    <w:pPr>
      <w:ind w:firstLine="0"/>
    </w:pPr>
  </w:style>
  <w:style w:type="paragraph" w:styleId="ListContinue5">
    <w:name w:val="List Continue 5"/>
    <w:basedOn w:val="List5"/>
    <w:rsid w:val="000F53FD"/>
    <w:pPr>
      <w:ind w:firstLine="0"/>
    </w:pPr>
  </w:style>
  <w:style w:type="paragraph" w:styleId="ListNumber3">
    <w:name w:val="List Number 3"/>
    <w:basedOn w:val="List3"/>
    <w:rsid w:val="000F53FD"/>
    <w:pPr>
      <w:numPr>
        <w:numId w:val="5"/>
      </w:numPr>
    </w:pPr>
  </w:style>
  <w:style w:type="paragraph" w:styleId="ListNumber4">
    <w:name w:val="List Number 4"/>
    <w:basedOn w:val="List4"/>
    <w:rsid w:val="000F53FD"/>
    <w:pPr>
      <w:numPr>
        <w:numId w:val="6"/>
      </w:numPr>
    </w:pPr>
  </w:style>
  <w:style w:type="paragraph" w:styleId="ListNumber5">
    <w:name w:val="List Number 5"/>
    <w:basedOn w:val="List5"/>
    <w:rsid w:val="000F53FD"/>
    <w:pPr>
      <w:numPr>
        <w:numId w:val="7"/>
      </w:numPr>
    </w:pPr>
  </w:style>
  <w:style w:type="paragraph" w:styleId="BlockText">
    <w:name w:val="Block Text"/>
    <w:basedOn w:val="Normal"/>
    <w:rsid w:val="000F53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53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53FD"/>
    <w:rPr>
      <w:sz w:val="16"/>
      <w:vertAlign w:val="superscript"/>
    </w:rPr>
  </w:style>
  <w:style w:type="character" w:customStyle="1" w:styleId="Symbols">
    <w:name w:val="Symbols"/>
    <w:basedOn w:val="DefaultParagraphFont"/>
    <w:rsid w:val="000F53FD"/>
    <w:rPr>
      <w:rFonts w:ascii="Symbol" w:hAnsi="Symbol"/>
    </w:rPr>
  </w:style>
  <w:style w:type="character" w:customStyle="1" w:styleId="MenuOptions">
    <w:name w:val="Menu Options"/>
    <w:basedOn w:val="DefaultParagraphFont"/>
    <w:rsid w:val="000F53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53FD"/>
    <w:rPr>
      <w:b/>
    </w:rPr>
  </w:style>
  <w:style w:type="character" w:customStyle="1" w:styleId="Underlined">
    <w:name w:val="Underlined"/>
    <w:basedOn w:val="DefaultParagraphFont"/>
    <w:rsid w:val="000F53FD"/>
    <w:rPr>
      <w:u w:val="single"/>
    </w:rPr>
  </w:style>
  <w:style w:type="paragraph" w:customStyle="1" w:styleId="TableBodyTextRight">
    <w:name w:val="Table Body Text Right"/>
    <w:basedOn w:val="TableBodyText"/>
    <w:rsid w:val="000F53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53FD"/>
    <w:rPr>
      <w:sz w:val="18"/>
    </w:rPr>
  </w:style>
  <w:style w:type="paragraph" w:customStyle="1" w:styleId="BodySmallRight">
    <w:name w:val="Body Small Right"/>
    <w:basedOn w:val="BodyTextRight"/>
    <w:rsid w:val="000F53FD"/>
    <w:rPr>
      <w:sz w:val="18"/>
      <w:szCs w:val="18"/>
    </w:rPr>
  </w:style>
  <w:style w:type="paragraph" w:customStyle="1" w:styleId="MarginEdition">
    <w:name w:val="Margin Edition"/>
    <w:basedOn w:val="MarginNote"/>
    <w:rsid w:val="000F53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53FD"/>
    <w:rPr>
      <w:sz w:val="2"/>
      <w:szCs w:val="2"/>
    </w:rPr>
  </w:style>
  <w:style w:type="character" w:customStyle="1" w:styleId="Small">
    <w:name w:val="Small"/>
    <w:basedOn w:val="DefaultParagraphFont"/>
    <w:rsid w:val="000F53FD"/>
    <w:rPr>
      <w:sz w:val="16"/>
    </w:rPr>
  </w:style>
  <w:style w:type="paragraph" w:customStyle="1" w:styleId="WideTable">
    <w:name w:val="Wide Table"/>
    <w:basedOn w:val="Normal"/>
    <w:rsid w:val="000F53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53FD"/>
  </w:style>
  <w:style w:type="paragraph" w:styleId="Quote">
    <w:name w:val="Quote"/>
    <w:basedOn w:val="Heading1"/>
    <w:link w:val="QuoteChar"/>
    <w:qFormat/>
    <w:rsid w:val="000F53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53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53FD"/>
    <w:pPr>
      <w:pageBreakBefore/>
    </w:pPr>
  </w:style>
  <w:style w:type="paragraph" w:customStyle="1" w:styleId="Border">
    <w:name w:val="Border"/>
    <w:basedOn w:val="Normal"/>
    <w:qFormat/>
    <w:rsid w:val="000F53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53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53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53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53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53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53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53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53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53FD"/>
    <w:rPr>
      <w:u w:val="single"/>
    </w:rPr>
  </w:style>
  <w:style w:type="character" w:customStyle="1" w:styleId="BoldandItalics">
    <w:name w:val="Bold and Italics"/>
    <w:qFormat/>
    <w:rsid w:val="000F53FD"/>
    <w:rPr>
      <w:b/>
      <w:i/>
      <w:u w:val="none"/>
    </w:rPr>
  </w:style>
  <w:style w:type="paragraph" w:styleId="BalloonText">
    <w:name w:val="Balloon Text"/>
    <w:basedOn w:val="Normal"/>
    <w:link w:val="BalloonTextChar"/>
    <w:rsid w:val="000F53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53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53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53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53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53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53FD"/>
    <w:pPr>
      <w:spacing w:before="0" w:after="0"/>
    </w:pPr>
  </w:style>
  <w:style w:type="paragraph" w:customStyle="1" w:styleId="BodyTextBold">
    <w:name w:val="Body Text Bold"/>
    <w:basedOn w:val="BodyText"/>
    <w:qFormat/>
    <w:rsid w:val="000F53FD"/>
    <w:rPr>
      <w:b/>
    </w:rPr>
  </w:style>
  <w:style w:type="character" w:styleId="Hyperlink">
    <w:name w:val="Hyperlink"/>
    <w:basedOn w:val="DefaultParagraphFont"/>
    <w:uiPriority w:val="99"/>
    <w:unhideWhenUsed/>
    <w:rsid w:val="001638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1152</Words>
  <Characters>7171</Characters>
  <Application>Microsoft Office Word</Application>
  <DocSecurity>0</DocSecurity>
  <Lines>210</Lines>
  <Paragraphs>160</Paragraphs>
  <ScaleCrop>false</ScaleCrop>
  <Company>Author-it Software Corporation Ltd.</Company>
  <LinksUpToDate>false</LinksUpToDate>
  <CharactersWithSpaces>8163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FWPTMM2201 Cut material to length and angles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2025-03-01T11:52:00Z</dcterms:created>
  <dcterms:modified xsi:type="dcterms:W3CDTF">2025-03-01T11:52:00Z</dcterms:modified>
</cp:coreProperties>
</file>