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C9A" w:rsidP="00056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FWPSIL4007 Plan for and coordinate a regeneration rate assessment</w:t>
      </w:r>
      <w:r>
        <w:fldChar w:fldCharType="end"/>
      </w:r>
    </w:p>
    <w:p w:rsidR="00056C9A" w:rsidP="00056C9A">
      <w:pPr>
        <w:pStyle w:val="Version"/>
        <w:sectPr w:rsidSect="00220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784" w:rsidP="00220784">
      <w:pPr>
        <w:pStyle w:val="SuperHeading"/>
      </w:pPr>
      <w:r w:rsidRPr="00220784">
        <w:t>Assessment Requirements for FWPSIL4007 Plan for and coordinate a regeneration rate assessment</w:t>
      </w:r>
    </w:p>
    <w:p w:rsidR="00000000" w:rsidRPr="00220784" w:rsidP="00220784">
      <w:pPr>
        <w:pStyle w:val="Heading1"/>
      </w:pPr>
      <w:bookmarkStart w:id="1" w:name="O_1210343"/>
      <w:bookmarkEnd w:id="1"/>
      <w:r w:rsidRPr="002207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0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784">
            <w:pPr>
              <w:pStyle w:val="BodyTextBold"/>
              <w:rPr>
                <w:lang w:val="en-NZ"/>
              </w:rPr>
            </w:pPr>
            <w:r w:rsidRPr="0022078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784">
            <w:pPr>
              <w:pStyle w:val="BodyTextBold"/>
              <w:rPr>
                <w:lang w:val="en-NZ"/>
              </w:rPr>
            </w:pPr>
            <w:r w:rsidRPr="00220784">
              <w:t>Comments</w:t>
            </w:r>
          </w:p>
        </w:tc>
      </w:tr>
      <w:tr w:rsidTr="002207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784">
            <w:pPr>
              <w:pStyle w:val="BodyText"/>
              <w:rPr>
                <w:lang w:val="en-NZ"/>
              </w:rPr>
            </w:pPr>
            <w:r w:rsidRPr="0022078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784" w:rsidP="00220784">
            <w:pPr>
              <w:pStyle w:val="BodyText"/>
            </w:pPr>
            <w:r w:rsidRPr="00220784">
              <w:t>This version released with FWP Forest and Wood Products Training Package Version 7.0.</w:t>
            </w:r>
          </w:p>
        </w:tc>
      </w:tr>
    </w:tbl>
    <w:p w:rsidR="00000000" w:rsidRPr="00220784" w:rsidP="00220784">
      <w:pPr>
        <w:pStyle w:val="BodyText"/>
      </w:pPr>
    </w:p>
    <w:p w:rsidR="00000000" w:rsidRPr="00220784" w:rsidP="00220784">
      <w:pPr>
        <w:pStyle w:val="AllowPageBreak"/>
      </w:pPr>
    </w:p>
    <w:p w:rsidR="00000000" w:rsidRPr="00220784" w:rsidP="00220784">
      <w:pPr>
        <w:pStyle w:val="Heading1"/>
      </w:pPr>
      <w:bookmarkStart w:id="2" w:name="O_1210344"/>
      <w:bookmarkEnd w:id="2"/>
      <w:r w:rsidRPr="00220784">
        <w:t>Performance Evidence</w:t>
      </w:r>
    </w:p>
    <w:p w:rsidR="00000000" w:rsidRPr="00220784" w:rsidP="00056C9A">
      <w:pPr>
        <w:pStyle w:val="BodyText"/>
      </w:pPr>
      <w:r w:rsidRPr="00220784">
        <w:t xml:space="preserve">An individual demonstrating competency must satisfy all of the elements and performance criteria in this unit. </w:t>
      </w:r>
    </w:p>
    <w:p w:rsidR="00000000" w:rsidRPr="00220784" w:rsidP="00056C9A">
      <w:pPr>
        <w:pStyle w:val="BodyText"/>
      </w:pPr>
      <w:r w:rsidRPr="00220784">
        <w:t>There must be evidence that the individual has planned, coordinated the implementation and monitoring and</w:t>
      </w:r>
      <w:r w:rsidRPr="00220784">
        <w:t xml:space="preserve"> reported on the outcomes of one regeneration rate assessment within a forestry area.</w:t>
      </w:r>
    </w:p>
    <w:p w:rsidR="00000000" w:rsidRPr="00220784" w:rsidP="00056C9A">
      <w:pPr>
        <w:pStyle w:val="BodyText"/>
      </w:pPr>
      <w:r w:rsidRPr="00220784">
        <w:t>In undertaking this activity, the individual has:</w:t>
      </w:r>
    </w:p>
    <w:p w:rsidR="00000000" w:rsidRPr="00220784" w:rsidP="00220784">
      <w:pPr>
        <w:pStyle w:val="ListBullet"/>
      </w:pPr>
      <w:r w:rsidRPr="00220784">
        <w:t>followed workplace policies and procedures relevant to scheduling and implementing the regeneration rate assessment</w:t>
      </w:r>
    </w:p>
    <w:p w:rsidR="00000000" w:rsidRPr="00220784" w:rsidP="00220784">
      <w:pPr>
        <w:pStyle w:val="ListBullet"/>
      </w:pPr>
      <w:r w:rsidRPr="00220784">
        <w:t>coordinated people, materials and equipment required for the regneration assessment</w:t>
      </w:r>
    </w:p>
    <w:p w:rsidR="00000000" w:rsidRPr="00220784" w:rsidP="00220784">
      <w:pPr>
        <w:pStyle w:val="ListBullet"/>
      </w:pPr>
      <w:r w:rsidRPr="00220784">
        <w:t>coordinated regeneration monitoring in a sample area</w:t>
      </w:r>
    </w:p>
    <w:p w:rsidR="00000000" w:rsidRPr="00220784" w:rsidP="00220784">
      <w:pPr>
        <w:pStyle w:val="ListBullet"/>
      </w:pPr>
      <w:r w:rsidRPr="00220784">
        <w:t>accurately interpreted regeneration data</w:t>
      </w:r>
    </w:p>
    <w:p w:rsidR="00000000" w:rsidRPr="00220784" w:rsidP="00220784">
      <w:pPr>
        <w:pStyle w:val="ListBullet"/>
      </w:pPr>
      <w:r w:rsidRPr="00220784">
        <w:t>ensured personnel and contractors engaged in implementation and monitoring act</w:t>
      </w:r>
      <w:r w:rsidRPr="00220784">
        <w:t xml:space="preserve">ivities complied with environmental, legislative and workplace requirements </w:t>
      </w:r>
    </w:p>
    <w:p w:rsidR="00000000" w:rsidRPr="00220784" w:rsidP="00220784">
      <w:pPr>
        <w:pStyle w:val="ListBullet"/>
      </w:pPr>
      <w:r w:rsidRPr="00220784">
        <w:t>identified ways of improving future regeneration rate assessments</w:t>
      </w:r>
    </w:p>
    <w:p w:rsidR="00000000" w:rsidRPr="00220784" w:rsidP="00220784">
      <w:pPr>
        <w:pStyle w:val="ListBullet"/>
      </w:pPr>
      <w:r w:rsidRPr="00220784">
        <w:t>recorded and reported the outcomes of the regeneration rate assessment.</w:t>
      </w:r>
    </w:p>
    <w:p w:rsidR="00000000" w:rsidRPr="00220784" w:rsidP="00220784">
      <w:pPr>
        <w:pStyle w:val="AllowPageBreak"/>
      </w:pPr>
    </w:p>
    <w:p w:rsidR="00000000" w:rsidRPr="00220784" w:rsidP="00220784">
      <w:pPr>
        <w:pStyle w:val="Heading1"/>
      </w:pPr>
      <w:bookmarkStart w:id="3" w:name="O_1210345"/>
      <w:bookmarkEnd w:id="3"/>
      <w:r w:rsidRPr="00220784">
        <w:t>Knowledge Evidence</w:t>
      </w:r>
    </w:p>
    <w:p w:rsidR="00000000" w:rsidRPr="00220784" w:rsidP="00056C9A">
      <w:pPr>
        <w:pStyle w:val="BodyText"/>
      </w:pPr>
      <w:r w:rsidRPr="00220784">
        <w:t xml:space="preserve">An </w:t>
      </w:r>
      <w:r w:rsidRPr="00220784">
        <w:t>individual must be able to demonstrate the knowledge required to perform the tasks outlined in the elements and performance criteria of this unit. This includes knowledge of:</w:t>
      </w:r>
    </w:p>
    <w:p w:rsidR="00000000" w:rsidRPr="00220784" w:rsidP="00220784">
      <w:pPr>
        <w:pStyle w:val="ListBullet"/>
      </w:pPr>
      <w:r w:rsidRPr="00220784">
        <w:t>workplace and site standards, requirements, policies and procedures for monitori</w:t>
      </w:r>
      <w:r w:rsidRPr="00220784">
        <w:t>ng regeneration rates</w:t>
      </w:r>
    </w:p>
    <w:p w:rsidR="00000000" w:rsidRPr="00220784" w:rsidP="00220784">
      <w:pPr>
        <w:pStyle w:val="ListBullet"/>
      </w:pPr>
      <w:r w:rsidRPr="00220784">
        <w:t>risks and hazards in a forest setting</w:t>
      </w:r>
    </w:p>
    <w:p w:rsidR="00000000" w:rsidRPr="00220784" w:rsidP="00220784">
      <w:pPr>
        <w:pStyle w:val="ListBullet"/>
      </w:pPr>
      <w:r w:rsidRPr="00220784">
        <w:t>environmental and legislative requirements associated with regenration rate assessments</w:t>
      </w:r>
    </w:p>
    <w:p w:rsidR="00000000" w:rsidRPr="00220784" w:rsidP="00220784">
      <w:pPr>
        <w:pStyle w:val="ListBullet"/>
      </w:pPr>
      <w:r w:rsidRPr="00220784">
        <w:t>types and rates of regeneration of the following:</w:t>
      </w:r>
    </w:p>
    <w:p w:rsidR="00000000" w:rsidRPr="00220784" w:rsidP="00220784">
      <w:pPr>
        <w:pStyle w:val="ListBullet2"/>
      </w:pPr>
      <w:r w:rsidRPr="00220784">
        <w:t>seeding</w:t>
      </w:r>
    </w:p>
    <w:p w:rsidR="00000000" w:rsidRPr="00220784" w:rsidP="00220784">
      <w:pPr>
        <w:pStyle w:val="ListBullet2"/>
      </w:pPr>
      <w:r w:rsidRPr="00220784">
        <w:t>seedlings</w:t>
      </w:r>
    </w:p>
    <w:p w:rsidR="00000000" w:rsidRPr="00220784" w:rsidP="00220784">
      <w:pPr>
        <w:pStyle w:val="ListBullet2"/>
      </w:pPr>
      <w:r w:rsidRPr="00220784">
        <w:t>coppice</w:t>
      </w:r>
    </w:p>
    <w:p w:rsidR="00000000" w:rsidRPr="00220784" w:rsidP="00220784">
      <w:pPr>
        <w:pStyle w:val="ListBullet2"/>
      </w:pPr>
      <w:r w:rsidRPr="00220784">
        <w:t>standard sprouts</w:t>
      </w:r>
    </w:p>
    <w:p w:rsidR="00000000" w:rsidRPr="00220784" w:rsidP="00220784">
      <w:pPr>
        <w:pStyle w:val="ListBullet"/>
      </w:pPr>
      <w:r w:rsidRPr="00220784">
        <w:t>assessment techniques for regeneration rates, including:</w:t>
      </w:r>
    </w:p>
    <w:p w:rsidR="00000000" w:rsidRPr="00220784" w:rsidP="00220784">
      <w:pPr>
        <w:pStyle w:val="ListBullet2"/>
      </w:pPr>
      <w:r w:rsidRPr="00220784">
        <w:t>monitoring germination and survival rates</w:t>
      </w:r>
    </w:p>
    <w:p w:rsidR="00000000" w:rsidRPr="00220784" w:rsidP="00220784">
      <w:pPr>
        <w:pStyle w:val="ListBullet2"/>
      </w:pPr>
      <w:r w:rsidRPr="00220784">
        <w:t>observing the effects of browsing, the distribution of new growth in square metres and regeneration rates</w:t>
      </w:r>
    </w:p>
    <w:p w:rsidR="00000000" w:rsidRPr="00220784" w:rsidP="00220784">
      <w:pPr>
        <w:pStyle w:val="ListBullet2"/>
      </w:pPr>
      <w:r w:rsidRPr="00220784">
        <w:t>calculating basal areas</w:t>
      </w:r>
    </w:p>
    <w:p w:rsidR="00000000" w:rsidRPr="00220784" w:rsidP="00220784">
      <w:pPr>
        <w:pStyle w:val="ListBullet"/>
      </w:pPr>
      <w:r w:rsidRPr="00220784">
        <w:t>types of tools and equipm</w:t>
      </w:r>
      <w:r w:rsidRPr="00220784">
        <w:t>ent used for measuring regeneration in a forest and procedures for their safe use and maintenance.</w:t>
      </w:r>
    </w:p>
    <w:p w:rsidR="00000000" w:rsidRPr="00220784" w:rsidP="00220784">
      <w:pPr>
        <w:pStyle w:val="AllowPageBreak"/>
      </w:pPr>
    </w:p>
    <w:p w:rsidR="00000000" w:rsidRPr="00220784" w:rsidP="00220784">
      <w:pPr>
        <w:pStyle w:val="Heading1"/>
      </w:pPr>
      <w:bookmarkStart w:id="4" w:name="O_1210346"/>
      <w:bookmarkEnd w:id="4"/>
      <w:r w:rsidRPr="00220784">
        <w:t>Assessment Conditions</w:t>
      </w:r>
    </w:p>
    <w:p w:rsidR="00000000" w:rsidRPr="00220784" w:rsidP="00056C9A">
      <w:pPr>
        <w:pStyle w:val="BodyText"/>
      </w:pPr>
      <w:r w:rsidRPr="00220784">
        <w:t xml:space="preserve">Assessment of the skills in this unit of competency must take place under the following conditions: </w:t>
      </w:r>
    </w:p>
    <w:p w:rsidR="00000000" w:rsidRPr="00220784" w:rsidP="00220784">
      <w:pPr>
        <w:pStyle w:val="ListBullet"/>
      </w:pPr>
      <w:r w:rsidRPr="00220784">
        <w:t>physical condi</w:t>
      </w:r>
      <w:r w:rsidRPr="00220784">
        <w:t>tions:</w:t>
      </w:r>
    </w:p>
    <w:p w:rsidR="00000000" w:rsidRPr="00220784" w:rsidP="00220784">
      <w:pPr>
        <w:pStyle w:val="ListBullet2"/>
      </w:pPr>
      <w:r w:rsidRPr="00220784">
        <w:t>skills must be demonstrated in a forest work environment or an environment that accurately represents workplace conditions</w:t>
      </w:r>
    </w:p>
    <w:p w:rsidR="00000000" w:rsidRPr="00220784" w:rsidP="00220784">
      <w:pPr>
        <w:pStyle w:val="ListBullet"/>
      </w:pPr>
      <w:r w:rsidRPr="00220784">
        <w:t>resources, equipment and materials:</w:t>
      </w:r>
    </w:p>
    <w:p w:rsidR="00000000" w:rsidRPr="00220784" w:rsidP="00220784">
      <w:pPr>
        <w:pStyle w:val="ListBullet2"/>
      </w:pPr>
      <w:r w:rsidRPr="00220784">
        <w:t>a forest area that is undergoing regeneration</w:t>
      </w:r>
    </w:p>
    <w:p w:rsidR="00000000" w:rsidRPr="00220784" w:rsidP="00220784">
      <w:pPr>
        <w:pStyle w:val="ListBullet"/>
      </w:pPr>
      <w:r w:rsidRPr="00220784">
        <w:t>specifications:</w:t>
      </w:r>
    </w:p>
    <w:p w:rsidR="00000000" w:rsidRPr="00220784" w:rsidP="00220784">
      <w:pPr>
        <w:pStyle w:val="ListBullet2"/>
      </w:pPr>
      <w:r w:rsidRPr="00220784">
        <w:t>workplace safety and environmental policies and procedures applicable to forestry operations</w:t>
      </w:r>
    </w:p>
    <w:p w:rsidR="00000000" w:rsidRPr="00220784" w:rsidP="00220784">
      <w:pPr>
        <w:pStyle w:val="ListBullet2"/>
      </w:pPr>
      <w:r w:rsidRPr="00220784">
        <w:t>workplace policies and procedures relevant to monitoring regeneration activities.</w:t>
      </w:r>
    </w:p>
    <w:p w:rsidR="00000000" w:rsidRPr="00220784" w:rsidP="00056C9A">
      <w:pPr>
        <w:pStyle w:val="BodyText"/>
      </w:pPr>
      <w:r w:rsidRPr="00220784">
        <w:t xml:space="preserve">Assessors of this unit must satisfy the requirements for assessors in applicable </w:t>
      </w:r>
      <w:r w:rsidRPr="00220784">
        <w:t>vocational education and training legislation, frameworks and/or standards.</w:t>
      </w:r>
    </w:p>
    <w:p w:rsidR="00000000" w:rsidRPr="00220784" w:rsidP="00220784">
      <w:pPr>
        <w:pStyle w:val="Heading1"/>
      </w:pPr>
      <w:bookmarkStart w:id="5" w:name="O_1210349"/>
      <w:bookmarkEnd w:id="5"/>
      <w:r w:rsidRPr="00220784">
        <w:t>Links</w:t>
      </w:r>
    </w:p>
    <w:p w:rsidR="00000000" w:rsidRPr="00220784" w:rsidP="00056C9A">
      <w:pPr>
        <w:pStyle w:val="BodyText"/>
      </w:pPr>
      <w:r w:rsidRPr="002207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B2B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20784" w:rsidP="00220784"/>
    <w:sectPr w:rsidSect="00220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84" w:rsidRPr="00056C9A" w:rsidP="00056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9A" w:rsidP="00220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C9A" w:rsidP="00220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6C9A" w:rsidP="00220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784" w:rsidRPr="00056C9A" w:rsidP="00056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9A" w:rsidRPr="002D2AF8" w:rsidP="00220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FWPSIL4007 Plan for and coordinate a regeneration rate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56C9A" w:rsidP="00220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28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E8E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88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784"/>
  </w:style>
  <w:style w:type="character" w:customStyle="1" w:styleId="Heading1Char">
    <w:name w:val="Heading 1 Char"/>
    <w:basedOn w:val="DefaultParagraphFont"/>
    <w:link w:val="Heading1"/>
    <w:rsid w:val="00220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7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07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0784"/>
    <w:rPr>
      <w:b/>
    </w:rPr>
  </w:style>
  <w:style w:type="character" w:customStyle="1" w:styleId="Heading2Char">
    <w:name w:val="Heading 2 Char"/>
    <w:basedOn w:val="DefaultParagraphFont"/>
    <w:link w:val="Heading2"/>
    <w:rsid w:val="00220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0784"/>
    <w:rPr>
      <w:b/>
      <w:spacing w:val="0"/>
    </w:rPr>
  </w:style>
  <w:style w:type="paragraph" w:customStyle="1" w:styleId="SuperTitle">
    <w:name w:val="SuperTitle"/>
    <w:basedOn w:val="Title"/>
    <w:rsid w:val="00220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784"/>
    <w:rPr>
      <w:i/>
    </w:rPr>
  </w:style>
  <w:style w:type="paragraph" w:styleId="Caption">
    <w:name w:val="caption"/>
    <w:basedOn w:val="BodyText"/>
    <w:next w:val="Normal"/>
    <w:qFormat/>
    <w:rsid w:val="00220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784"/>
  </w:style>
  <w:style w:type="paragraph" w:styleId="TableofFigures">
    <w:name w:val="table of figures"/>
    <w:basedOn w:val="Normal"/>
    <w:next w:val="Normal"/>
    <w:semiHidden/>
    <w:rsid w:val="00220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7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784"/>
    <w:rPr>
      <w:rFonts w:ascii="Wingdings" w:hAnsi="Wingdings"/>
    </w:rPr>
  </w:style>
  <w:style w:type="paragraph" w:customStyle="1" w:styleId="TableHeading">
    <w:name w:val="Table Heading"/>
    <w:basedOn w:val="HeadingBase"/>
    <w:rsid w:val="00220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784"/>
    <w:rPr>
      <w:color w:val="0033CC"/>
      <w:u w:val="none"/>
    </w:rPr>
  </w:style>
  <w:style w:type="paragraph" w:customStyle="1" w:styleId="BodyTextRight">
    <w:name w:val="Body Text Right"/>
    <w:basedOn w:val="BodyText"/>
    <w:rsid w:val="00220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7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784"/>
    <w:rPr>
      <w:sz w:val="32"/>
    </w:rPr>
  </w:style>
  <w:style w:type="paragraph" w:customStyle="1" w:styleId="HeadingProcedure">
    <w:name w:val="Heading Procedure"/>
    <w:basedOn w:val="HeadingBase"/>
    <w:next w:val="Normal"/>
    <w:rsid w:val="00220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784"/>
    <w:pPr>
      <w:spacing w:before="60" w:after="60"/>
    </w:pPr>
  </w:style>
  <w:style w:type="paragraph" w:styleId="ListContinue">
    <w:name w:val="List Continue"/>
    <w:basedOn w:val="List"/>
    <w:rsid w:val="00220784"/>
    <w:pPr>
      <w:ind w:firstLine="0"/>
    </w:pPr>
  </w:style>
  <w:style w:type="paragraph" w:customStyle="1" w:styleId="ListNote">
    <w:name w:val="List Note"/>
    <w:basedOn w:val="List"/>
    <w:rsid w:val="00220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784"/>
    <w:rPr>
      <w:rFonts w:ascii="Courier New" w:hAnsi="Courier New"/>
    </w:rPr>
  </w:style>
  <w:style w:type="paragraph" w:customStyle="1" w:styleId="NoteBullet">
    <w:name w:val="Note Bullet"/>
    <w:basedOn w:val="Note"/>
    <w:rsid w:val="00220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7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784"/>
    <w:rPr>
      <w:b/>
      <w:smallCaps/>
    </w:rPr>
  </w:style>
  <w:style w:type="paragraph" w:customStyle="1" w:styleId="TableListNumber">
    <w:name w:val="Table List Number"/>
    <w:basedOn w:val="ListNumber"/>
    <w:rsid w:val="00220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784"/>
    <w:pPr>
      <w:numPr>
        <w:numId w:val="9"/>
      </w:numPr>
    </w:pPr>
  </w:style>
  <w:style w:type="paragraph" w:customStyle="1" w:styleId="ListAlpha2">
    <w:name w:val="List Alpha 2"/>
    <w:basedOn w:val="List2"/>
    <w:rsid w:val="00220784"/>
    <w:pPr>
      <w:numPr>
        <w:numId w:val="8"/>
      </w:numPr>
    </w:pPr>
  </w:style>
  <w:style w:type="paragraph" w:styleId="List2">
    <w:name w:val="List 2"/>
    <w:basedOn w:val="BodyText"/>
    <w:rsid w:val="00220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7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7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784"/>
    <w:pPr>
      <w:numPr>
        <w:numId w:val="4"/>
      </w:numPr>
    </w:pPr>
  </w:style>
  <w:style w:type="paragraph" w:styleId="ListContinue2">
    <w:name w:val="List Continue 2"/>
    <w:basedOn w:val="List2"/>
    <w:rsid w:val="00220784"/>
    <w:pPr>
      <w:ind w:firstLine="0"/>
    </w:pPr>
  </w:style>
  <w:style w:type="paragraph" w:styleId="ListContinue3">
    <w:name w:val="List Continue 3"/>
    <w:basedOn w:val="List3"/>
    <w:rsid w:val="00220784"/>
    <w:pPr>
      <w:ind w:left="1021" w:firstLine="0"/>
    </w:pPr>
  </w:style>
  <w:style w:type="paragraph" w:styleId="ListContinue4">
    <w:name w:val="List Continue 4"/>
    <w:basedOn w:val="List4"/>
    <w:rsid w:val="00220784"/>
    <w:pPr>
      <w:ind w:firstLine="0"/>
    </w:pPr>
  </w:style>
  <w:style w:type="paragraph" w:styleId="ListContinue5">
    <w:name w:val="List Continue 5"/>
    <w:basedOn w:val="List5"/>
    <w:rsid w:val="00220784"/>
    <w:pPr>
      <w:ind w:firstLine="0"/>
    </w:pPr>
  </w:style>
  <w:style w:type="paragraph" w:styleId="ListNumber3">
    <w:name w:val="List Number 3"/>
    <w:basedOn w:val="List3"/>
    <w:rsid w:val="00220784"/>
    <w:pPr>
      <w:numPr>
        <w:numId w:val="5"/>
      </w:numPr>
    </w:pPr>
  </w:style>
  <w:style w:type="paragraph" w:styleId="ListNumber4">
    <w:name w:val="List Number 4"/>
    <w:basedOn w:val="List4"/>
    <w:rsid w:val="00220784"/>
    <w:pPr>
      <w:numPr>
        <w:numId w:val="6"/>
      </w:numPr>
    </w:pPr>
  </w:style>
  <w:style w:type="paragraph" w:styleId="ListNumber5">
    <w:name w:val="List Number 5"/>
    <w:basedOn w:val="List5"/>
    <w:rsid w:val="00220784"/>
    <w:pPr>
      <w:numPr>
        <w:numId w:val="7"/>
      </w:numPr>
    </w:pPr>
  </w:style>
  <w:style w:type="paragraph" w:styleId="BlockText">
    <w:name w:val="Block Text"/>
    <w:basedOn w:val="Normal"/>
    <w:rsid w:val="00220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784"/>
    <w:rPr>
      <w:sz w:val="16"/>
      <w:vertAlign w:val="superscript"/>
    </w:rPr>
  </w:style>
  <w:style w:type="character" w:customStyle="1" w:styleId="Symbols">
    <w:name w:val="Symbols"/>
    <w:basedOn w:val="DefaultParagraphFont"/>
    <w:rsid w:val="00220784"/>
    <w:rPr>
      <w:rFonts w:ascii="Symbol" w:hAnsi="Symbol"/>
    </w:rPr>
  </w:style>
  <w:style w:type="character" w:customStyle="1" w:styleId="MenuOptions">
    <w:name w:val="Menu Options"/>
    <w:basedOn w:val="DefaultParagraphFont"/>
    <w:rsid w:val="00220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784"/>
    <w:rPr>
      <w:b/>
    </w:rPr>
  </w:style>
  <w:style w:type="character" w:customStyle="1" w:styleId="Underlined">
    <w:name w:val="Underlined"/>
    <w:basedOn w:val="DefaultParagraphFont"/>
    <w:rsid w:val="00220784"/>
    <w:rPr>
      <w:u w:val="single"/>
    </w:rPr>
  </w:style>
  <w:style w:type="paragraph" w:customStyle="1" w:styleId="TableBodyTextRight">
    <w:name w:val="Table Body Text Right"/>
    <w:basedOn w:val="TableBodyText"/>
    <w:rsid w:val="00220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784"/>
    <w:rPr>
      <w:sz w:val="18"/>
    </w:rPr>
  </w:style>
  <w:style w:type="paragraph" w:customStyle="1" w:styleId="BodySmallRight">
    <w:name w:val="Body Small Right"/>
    <w:basedOn w:val="BodyTextRight"/>
    <w:rsid w:val="00220784"/>
    <w:rPr>
      <w:sz w:val="18"/>
      <w:szCs w:val="18"/>
    </w:rPr>
  </w:style>
  <w:style w:type="paragraph" w:customStyle="1" w:styleId="MarginEdition">
    <w:name w:val="Margin Edition"/>
    <w:basedOn w:val="MarginNote"/>
    <w:rsid w:val="00220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784"/>
    <w:rPr>
      <w:sz w:val="2"/>
      <w:szCs w:val="2"/>
    </w:rPr>
  </w:style>
  <w:style w:type="character" w:customStyle="1" w:styleId="Small">
    <w:name w:val="Small"/>
    <w:basedOn w:val="DefaultParagraphFont"/>
    <w:rsid w:val="00220784"/>
    <w:rPr>
      <w:sz w:val="16"/>
    </w:rPr>
  </w:style>
  <w:style w:type="paragraph" w:customStyle="1" w:styleId="WideTable">
    <w:name w:val="Wide Table"/>
    <w:basedOn w:val="Normal"/>
    <w:rsid w:val="00220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784"/>
  </w:style>
  <w:style w:type="paragraph" w:styleId="Quote">
    <w:name w:val="Quote"/>
    <w:basedOn w:val="Heading1"/>
    <w:link w:val="QuoteChar"/>
    <w:qFormat/>
    <w:rsid w:val="00220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784"/>
    <w:pPr>
      <w:pageBreakBefore/>
    </w:pPr>
  </w:style>
  <w:style w:type="paragraph" w:customStyle="1" w:styleId="Border">
    <w:name w:val="Border"/>
    <w:basedOn w:val="Normal"/>
    <w:qFormat/>
    <w:rsid w:val="00220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784"/>
    <w:rPr>
      <w:u w:val="single"/>
    </w:rPr>
  </w:style>
  <w:style w:type="character" w:customStyle="1" w:styleId="BoldandItalics">
    <w:name w:val="Bold and Italics"/>
    <w:qFormat/>
    <w:rsid w:val="00220784"/>
    <w:rPr>
      <w:b/>
      <w:i/>
      <w:u w:val="none"/>
    </w:rPr>
  </w:style>
  <w:style w:type="paragraph" w:styleId="BalloonText">
    <w:name w:val="Balloon Text"/>
    <w:basedOn w:val="Normal"/>
    <w:link w:val="BalloonTextChar"/>
    <w:rsid w:val="00220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7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6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2800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FWPSIL4007 Plan for and coordinate a regeneration rate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2024-09-27T00:26:00Z</dcterms:created>
  <dcterms:modified xsi:type="dcterms:W3CDTF">2024-09-27T00:26:00Z</dcterms:modified>
</cp:coreProperties>
</file>