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4125" w:rsidP="00C641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FWPSIL4005 Plan for and coordinate a stand health and nutrition program</w:t>
      </w:r>
      <w:r>
        <w:fldChar w:fldCharType="end"/>
      </w:r>
    </w:p>
    <w:p w:rsidR="00C64125" w:rsidP="00C64125">
      <w:pPr>
        <w:pStyle w:val="Version"/>
        <w:sectPr w:rsidSect="001D0E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EE2" w:rsidP="001D0EE2">
      <w:pPr>
        <w:pStyle w:val="SuperHeading"/>
      </w:pPr>
      <w:r w:rsidRPr="001D0EE2">
        <w:t>FWPSIL4005 Plan for and coordinate a stand health and nutrition program</w:t>
      </w:r>
    </w:p>
    <w:p w:rsidR="00000000" w:rsidRPr="001D0EE2" w:rsidP="001D0EE2">
      <w:pPr>
        <w:pStyle w:val="Heading1"/>
      </w:pPr>
      <w:bookmarkStart w:id="1" w:name="O_1210295"/>
      <w:bookmarkEnd w:id="1"/>
      <w:r w:rsidRPr="001D0E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Bold"/>
              <w:rPr>
                <w:lang w:val="en-NZ"/>
              </w:rPr>
            </w:pPr>
            <w:r w:rsidRPr="001D0EE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Bold"/>
              <w:rPr>
                <w:lang w:val="en-NZ"/>
              </w:rPr>
            </w:pPr>
            <w:r w:rsidRPr="001D0EE2">
              <w:t>Comments</w:t>
            </w:r>
          </w:p>
        </w:tc>
      </w:tr>
      <w:tr w:rsidTr="001D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EE2" w:rsidP="001D0EE2">
            <w:pPr>
              <w:pStyle w:val="BodyText"/>
            </w:pPr>
            <w:r w:rsidRPr="001D0EE2">
              <w:t>This version released with FWP Forest and Wood Products Training Package Version 7.0.</w:t>
            </w:r>
          </w:p>
        </w:tc>
      </w:tr>
    </w:tbl>
    <w:p w:rsidR="00000000" w:rsidRPr="001D0EE2" w:rsidP="001D0EE2">
      <w:pPr>
        <w:pStyle w:val="BodyText"/>
      </w:pPr>
    </w:p>
    <w:p w:rsidR="00000000" w:rsidRPr="001D0EE2" w:rsidP="001D0EE2">
      <w:pPr>
        <w:pStyle w:val="AllowPageBreak"/>
      </w:pPr>
    </w:p>
    <w:p w:rsidR="00000000" w:rsidRPr="001D0EE2" w:rsidP="001D0EE2">
      <w:pPr>
        <w:pStyle w:val="Heading1"/>
      </w:pPr>
      <w:bookmarkStart w:id="2" w:name="O_1210296"/>
      <w:bookmarkEnd w:id="2"/>
      <w:r w:rsidRPr="001D0EE2">
        <w:t>Application</w:t>
      </w:r>
    </w:p>
    <w:p w:rsidR="00000000" w:rsidRPr="001D0EE2" w:rsidP="00C64125">
      <w:pPr>
        <w:pStyle w:val="BodyText"/>
      </w:pPr>
      <w:r w:rsidRPr="001D0EE2">
        <w:t>This unit of competency describes the skills and knowledge required to plan and monitor the health and nutrition of a stand of trees.</w:t>
      </w:r>
    </w:p>
    <w:p w:rsidR="00000000" w:rsidRPr="001D0EE2" w:rsidP="00C64125">
      <w:pPr>
        <w:pStyle w:val="BodyText"/>
      </w:pPr>
      <w:r w:rsidRPr="001D0EE2">
        <w:t>The unit applies to individuals whose work involves managing the health and nutrition of trees in a forest.</w:t>
      </w:r>
    </w:p>
    <w:p w:rsidR="00000000" w:rsidRPr="001D0EE2" w:rsidP="00C64125">
      <w:pPr>
        <w:pStyle w:val="BodyText"/>
      </w:pPr>
      <w:r w:rsidRPr="001D0EE2">
        <w:t>Al</w:t>
      </w:r>
      <w:r w:rsidRPr="001D0EE2">
        <w:t xml:space="preserve">l work must be carried out to comply with workplace procedures, according to state/territory health and safety regulations, legislation and standards that apply to the workplace. </w:t>
      </w:r>
    </w:p>
    <w:p w:rsidR="00000000" w:rsidRPr="001D0EE2" w:rsidP="00C64125">
      <w:pPr>
        <w:pStyle w:val="BodyText"/>
      </w:pPr>
      <w:r w:rsidRPr="001D0EE2">
        <w:t>No licensing, legislative or certification requirements apply to this unit a</w:t>
      </w:r>
      <w:r w:rsidRPr="001D0EE2">
        <w:t xml:space="preserve">t the time of publication. </w:t>
      </w:r>
    </w:p>
    <w:p w:rsidR="00000000" w:rsidRPr="001D0EE2" w:rsidP="001D0EE2">
      <w:pPr>
        <w:pStyle w:val="Heading1"/>
      </w:pPr>
      <w:bookmarkStart w:id="3" w:name="O_1210297"/>
      <w:bookmarkEnd w:id="3"/>
      <w:r w:rsidRPr="001D0EE2">
        <w:t>Pre-requisite Unit</w:t>
      </w:r>
    </w:p>
    <w:p w:rsidR="00000000" w:rsidRPr="001D0EE2" w:rsidP="00C64125">
      <w:pPr>
        <w:pStyle w:val="BodyText"/>
      </w:pPr>
      <w:r w:rsidRPr="001D0EE2">
        <w:t>Nil</w:t>
      </w:r>
    </w:p>
    <w:p w:rsidR="00000000" w:rsidRPr="001D0EE2" w:rsidP="001D0EE2">
      <w:pPr>
        <w:pStyle w:val="Heading1"/>
      </w:pPr>
      <w:bookmarkStart w:id="4" w:name="O_1210299"/>
      <w:bookmarkEnd w:id="4"/>
      <w:r w:rsidRPr="001D0EE2">
        <w:t>Unit Sector</w:t>
      </w:r>
    </w:p>
    <w:p w:rsidR="00000000" w:rsidRPr="001D0EE2" w:rsidP="00C64125">
      <w:pPr>
        <w:pStyle w:val="BodyText"/>
      </w:pPr>
      <w:r w:rsidRPr="001D0EE2">
        <w:t>Silviculture (SIL)</w:t>
      </w:r>
    </w:p>
    <w:p w:rsidR="00000000" w:rsidRPr="001D0EE2" w:rsidP="001D0EE2">
      <w:pPr>
        <w:pStyle w:val="Heading1"/>
      </w:pPr>
      <w:bookmarkStart w:id="5" w:name="O_1210300"/>
      <w:bookmarkEnd w:id="5"/>
      <w:r w:rsidRPr="001D0EE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64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Bold"/>
              <w:rPr>
                <w:lang w:val="en-NZ"/>
              </w:rPr>
            </w:pPr>
            <w:r w:rsidRPr="001D0EE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Bold"/>
              <w:rPr>
                <w:lang w:val="en-NZ"/>
              </w:rPr>
            </w:pPr>
            <w:r w:rsidRPr="001D0EE2">
              <w:t>Performance Criteria</w:t>
            </w:r>
          </w:p>
        </w:tc>
      </w:tr>
      <w:tr w:rsidTr="00C64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EE2" w:rsidP="001D0EE2">
            <w:pPr>
              <w:pStyle w:val="BodyText"/>
            </w:pPr>
            <w:r w:rsidRPr="001D0EE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4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1. Plan stand health and nutrition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EE2" w:rsidP="001D0EE2">
            <w:pPr>
              <w:pStyle w:val="BodyText"/>
            </w:pPr>
            <w:r w:rsidRPr="001D0EE2">
              <w:t>1.1 Review stand health and nutrition requirements and site environmental protection measures and regulations</w:t>
            </w:r>
          </w:p>
          <w:p w:rsidR="00000000" w:rsidRPr="001D0EE2" w:rsidP="001D0EE2">
            <w:pPr>
              <w:pStyle w:val="BodyText"/>
            </w:pPr>
            <w:r w:rsidRPr="001D0EE2">
              <w:t>1.2 Ob</w:t>
            </w:r>
            <w:r w:rsidRPr="001D0EE2">
              <w:t xml:space="preserve">tain and analyse information that will impact on stand health </w:t>
            </w:r>
            <w:r w:rsidRPr="001D0EE2">
              <w:t>and nutrition planning</w:t>
            </w:r>
          </w:p>
          <w:p w:rsidR="00000000" w:rsidRPr="001D0EE2" w:rsidP="001D0EE2">
            <w:pPr>
              <w:pStyle w:val="BodyText"/>
            </w:pPr>
            <w:r w:rsidRPr="001D0EE2">
              <w:t>1.3 Select methods of ensuring stand health and maintaining the appropriate level of stand nutrition</w:t>
            </w:r>
          </w:p>
          <w:p w:rsidR="00000000" w:rsidRPr="001D0EE2" w:rsidP="001D0EE2">
            <w:pPr>
              <w:pStyle w:val="BodyText"/>
            </w:pPr>
            <w:r w:rsidRPr="001D0EE2">
              <w:t>1.4 Develop and document performance indicators and targets for stand health and nutrition</w:t>
            </w:r>
          </w:p>
          <w:p w:rsidR="00000000" w:rsidRPr="001D0EE2" w:rsidP="001D0EE2">
            <w:pPr>
              <w:pStyle w:val="BodyText"/>
            </w:pPr>
            <w:r w:rsidRPr="001D0EE2">
              <w:t>1.5 Obtain required approvals from relevant authorities</w:t>
            </w:r>
          </w:p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1.6 Document and communicate stand health and nutrition program to appropriate personnel</w:t>
            </w:r>
          </w:p>
        </w:tc>
      </w:tr>
      <w:tr w:rsidTr="00C64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2. Implement and mo</w:t>
            </w:r>
            <w:r w:rsidRPr="001D0EE2">
              <w:t>nitor stand health and nutrition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EE2" w:rsidP="001D0EE2">
            <w:pPr>
              <w:pStyle w:val="BodyText"/>
            </w:pPr>
            <w:r w:rsidRPr="001D0EE2">
              <w:t>2.1 Communicate stand health and nutrition program to operational staff</w:t>
            </w:r>
          </w:p>
          <w:p w:rsidR="00000000" w:rsidRPr="001D0EE2" w:rsidP="001D0EE2">
            <w:pPr>
              <w:pStyle w:val="BodyText"/>
            </w:pPr>
            <w:r w:rsidRPr="001D0EE2">
              <w:t>2.2 Coordinate resources required for implementation of the stand health and nutrition program</w:t>
            </w:r>
          </w:p>
          <w:p w:rsidR="00000000" w:rsidRPr="001D0EE2" w:rsidP="001D0EE2">
            <w:pPr>
              <w:pStyle w:val="BodyText"/>
            </w:pPr>
            <w:r w:rsidRPr="001D0EE2">
              <w:t>2.3 Monitor the implementation of the stand heal</w:t>
            </w:r>
            <w:r w:rsidRPr="001D0EE2">
              <w:t>th and nutrition program and make necessary adjustments</w:t>
            </w:r>
          </w:p>
          <w:p w:rsidR="00000000" w:rsidRPr="001D0EE2" w:rsidP="001D0EE2">
            <w:pPr>
              <w:pStyle w:val="BodyText"/>
            </w:pPr>
            <w:r w:rsidRPr="001D0EE2">
              <w:t xml:space="preserve">2.4 Identify problems with stand health and nutrition, including nutritional deficiencies in target species, and recommend suitable remedial strategies </w:t>
            </w:r>
          </w:p>
          <w:p w:rsidR="00000000" w:rsidRPr="001D0EE2" w:rsidP="001D0EE2">
            <w:pPr>
              <w:pStyle w:val="BodyText"/>
            </w:pPr>
            <w:r w:rsidRPr="001D0EE2">
              <w:t>2.5 Ensure compliance with workplace procedures</w:t>
            </w:r>
            <w:r w:rsidRPr="001D0EE2">
              <w:t xml:space="preserve"> and safety and environment protection requirements</w:t>
            </w:r>
          </w:p>
          <w:p w:rsidR="00000000" w:rsidRPr="001D0EE2" w:rsidP="001D0EE2">
            <w:pPr>
              <w:pStyle w:val="BodyText"/>
            </w:pPr>
            <w:r w:rsidRPr="001D0EE2">
              <w:t>2.6 Identify and control potential and existing risks and hazards in the work area</w:t>
            </w:r>
          </w:p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2.7 Respond to matters that impact or are likely to impact on stand health and nutrition</w:t>
            </w:r>
          </w:p>
        </w:tc>
      </w:tr>
      <w:tr w:rsidTr="00C6412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3. Review outcomes of stand hea</w:t>
            </w:r>
            <w:r w:rsidRPr="001D0EE2">
              <w:t>lth and nutrition program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EE2" w:rsidP="001D0EE2">
            <w:pPr>
              <w:pStyle w:val="BodyText"/>
            </w:pPr>
            <w:r w:rsidRPr="001D0EE2">
              <w:t>3.1 Collect data on stand health and nutrition, and review effectiveness of activities</w:t>
            </w:r>
          </w:p>
          <w:p w:rsidR="00000000" w:rsidRPr="001D0EE2" w:rsidP="001D0EE2">
            <w:pPr>
              <w:pStyle w:val="BodyText"/>
            </w:pPr>
            <w:r w:rsidRPr="001D0EE2">
              <w:t>3.2 Analyse budgets and cost-effectiveness of stand health and nutrition program</w:t>
            </w:r>
          </w:p>
          <w:p w:rsidR="00000000" w:rsidRPr="001D0EE2" w:rsidP="001D0EE2">
            <w:pPr>
              <w:pStyle w:val="BodyText"/>
            </w:pPr>
            <w:r w:rsidRPr="001D0EE2">
              <w:t>3.3 Document outcomes of the stand health and nutrition progra</w:t>
            </w:r>
            <w:r w:rsidRPr="001D0EE2">
              <w:t>m against established performance indicators, and report to relevant personnel</w:t>
            </w:r>
          </w:p>
        </w:tc>
      </w:tr>
    </w:tbl>
    <w:p w:rsidR="00000000" w:rsidRPr="001D0EE2" w:rsidP="001D0EE2">
      <w:pPr>
        <w:pStyle w:val="BodyText"/>
      </w:pPr>
    </w:p>
    <w:p w:rsidR="00000000" w:rsidRPr="001D0EE2" w:rsidP="001D0EE2">
      <w:pPr>
        <w:pStyle w:val="AllowPageBreak"/>
      </w:pPr>
    </w:p>
    <w:p w:rsidR="00000000" w:rsidRPr="001D0EE2" w:rsidP="001D0EE2">
      <w:pPr>
        <w:pStyle w:val="Heading1"/>
      </w:pPr>
      <w:bookmarkStart w:id="6" w:name="O_1210301"/>
      <w:bookmarkEnd w:id="6"/>
      <w:r w:rsidRPr="001D0EE2">
        <w:t>Foundation Skills</w:t>
      </w:r>
    </w:p>
    <w:p w:rsidR="00000000" w:rsidRPr="00C64125" w:rsidP="00C64125">
      <w:pPr>
        <w:pStyle w:val="BodyText"/>
        <w:rPr>
          <w:i/>
        </w:rPr>
      </w:pPr>
      <w:r w:rsidRPr="00C6412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Bold"/>
              <w:rPr>
                <w:lang w:val="en-NZ"/>
              </w:rPr>
            </w:pPr>
            <w:r w:rsidRPr="001D0EE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Bold"/>
              <w:rPr>
                <w:lang w:val="en-NZ"/>
              </w:rPr>
            </w:pPr>
            <w:r w:rsidRPr="001D0EE2">
              <w:t>Description</w:t>
            </w:r>
          </w:p>
        </w:tc>
      </w:tr>
      <w:tr w:rsidTr="001D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ListBullet"/>
              <w:rPr>
                <w:lang w:val="en-NZ"/>
              </w:rPr>
            </w:pPr>
            <w:r w:rsidRPr="001D0EE2">
              <w:t>Interpret familiar and detailed work</w:t>
            </w:r>
            <w:r w:rsidRPr="001D0EE2">
              <w:t>place policies and procedures and complex documents</w:t>
            </w:r>
          </w:p>
        </w:tc>
      </w:tr>
      <w:tr w:rsidTr="001D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ListBullet"/>
              <w:rPr>
                <w:lang w:val="en-NZ"/>
              </w:rPr>
            </w:pPr>
            <w:r w:rsidRPr="001D0EE2">
              <w:t>Produce detailed reports on the outcomes of activities directed at improving stand health and nutrition</w:t>
            </w:r>
          </w:p>
        </w:tc>
      </w:tr>
      <w:tr w:rsidTr="001D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ListBullet"/>
              <w:rPr>
                <w:lang w:val="en-NZ"/>
              </w:rPr>
            </w:pPr>
            <w:r w:rsidRPr="001D0EE2">
              <w:t>Ask open and closed questions and use</w:t>
            </w:r>
            <w:r w:rsidRPr="001D0EE2">
              <w:t xml:space="preserve"> active listening techniques to gather information related to the monitoring of stand health and nutrition</w:t>
            </w:r>
          </w:p>
        </w:tc>
      </w:tr>
      <w:tr w:rsidTr="001D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EE2" w:rsidP="001D0EE2">
            <w:pPr>
              <w:pStyle w:val="ListBullet"/>
            </w:pPr>
            <w:r w:rsidRPr="001D0EE2">
              <w:t>Interpret complex numerical data relating to stand health and nutrition</w:t>
            </w:r>
          </w:p>
        </w:tc>
      </w:tr>
    </w:tbl>
    <w:p w:rsidR="00000000" w:rsidRPr="001D0EE2" w:rsidP="001D0EE2">
      <w:pPr>
        <w:pStyle w:val="BodyText"/>
      </w:pPr>
    </w:p>
    <w:p w:rsidR="00000000" w:rsidRPr="001D0EE2" w:rsidP="001D0EE2">
      <w:pPr>
        <w:pStyle w:val="AllowPageBreak"/>
      </w:pPr>
    </w:p>
    <w:p w:rsidR="00000000" w:rsidRPr="001D0EE2" w:rsidP="001D0EE2">
      <w:pPr>
        <w:pStyle w:val="Heading1"/>
      </w:pPr>
      <w:bookmarkStart w:id="7" w:name="O_1210303"/>
      <w:bookmarkEnd w:id="7"/>
      <w:r w:rsidRPr="001D0EE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D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Bold"/>
              <w:rPr>
                <w:lang w:val="en-NZ"/>
              </w:rPr>
            </w:pPr>
            <w:r w:rsidRPr="001D0EE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Bold"/>
              <w:rPr>
                <w:lang w:val="en-NZ"/>
              </w:rPr>
            </w:pPr>
            <w:r w:rsidRPr="001D0EE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Bold"/>
              <w:rPr>
                <w:lang w:val="en-NZ"/>
              </w:rPr>
            </w:pPr>
            <w:r w:rsidRPr="001D0EE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Bold"/>
              <w:rPr>
                <w:lang w:val="en-NZ"/>
              </w:rPr>
            </w:pPr>
            <w:r w:rsidRPr="001D0EE2">
              <w:t>Equivalence status</w:t>
            </w:r>
          </w:p>
        </w:tc>
      </w:tr>
      <w:tr w:rsidTr="001D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FWPSIL4005 Plan for and coordinate a stand health and nutrition program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EE2" w:rsidP="001D0EE2">
            <w:pPr>
              <w:pStyle w:val="BodyText"/>
            </w:pPr>
            <w:r w:rsidRPr="001D0EE2">
              <w:t>FWPFGM5211 Coordinate stand nutrition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Redesigned unit that includes content from FWPFGM521</w:t>
            </w:r>
            <w:r w:rsidRPr="001D0EE2">
              <w:t>1 Coordinate stand nutrition, and FWPFGM4202 Manage stand health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EE2" w:rsidP="001D0EE2">
            <w:pPr>
              <w:pStyle w:val="BodyText"/>
            </w:pPr>
            <w:r w:rsidRPr="001D0EE2">
              <w:t xml:space="preserve">Not equivalent </w:t>
            </w:r>
          </w:p>
          <w:p w:rsidR="00000000" w:rsidP="001D0EE2">
            <w:pPr>
              <w:pStyle w:val="BodyText"/>
              <w:rPr>
                <w:lang w:val="en-NZ"/>
              </w:rPr>
            </w:pPr>
          </w:p>
        </w:tc>
      </w:tr>
      <w:tr w:rsidTr="001D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FWPSIL4005 Plan for and coordinate a stand health and nutrition program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EE2" w:rsidP="001D0EE2">
            <w:pPr>
              <w:pStyle w:val="BodyText"/>
            </w:pPr>
            <w:r w:rsidRPr="001D0EE2">
              <w:t>FWPFGM4202 Manage stand health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Redesigned unit that includes content from FWPFGM5211 Coordinate sta</w:t>
            </w:r>
            <w:r w:rsidRPr="001D0EE2">
              <w:t>nd nutrition, and FWPFGM4202 Manage stand health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EE2" w:rsidP="001D0EE2">
            <w:pPr>
              <w:pStyle w:val="BodyText"/>
            </w:pPr>
            <w:r w:rsidRPr="001D0EE2">
              <w:t xml:space="preserve">Not equivalent </w:t>
            </w:r>
          </w:p>
          <w:p w:rsidR="00000000" w:rsidRPr="001D0EE2" w:rsidP="001D0EE2">
            <w:pPr>
              <w:pStyle w:val="BodyText"/>
            </w:pPr>
          </w:p>
        </w:tc>
      </w:tr>
    </w:tbl>
    <w:p w:rsidR="00000000" w:rsidRPr="001D0EE2" w:rsidP="001D0EE2">
      <w:pPr>
        <w:pStyle w:val="BodyText"/>
      </w:pPr>
    </w:p>
    <w:p w:rsidR="00000000" w:rsidRPr="001D0EE2" w:rsidP="001D0EE2">
      <w:pPr>
        <w:pStyle w:val="AllowPageBreak"/>
      </w:pPr>
    </w:p>
    <w:p w:rsidR="00000000" w:rsidRPr="001D0EE2" w:rsidP="001D0EE2">
      <w:pPr>
        <w:pStyle w:val="Heading1"/>
      </w:pPr>
      <w:bookmarkStart w:id="8" w:name="O_1210310"/>
      <w:bookmarkEnd w:id="8"/>
      <w:r w:rsidRPr="001D0EE2">
        <w:t>Links</w:t>
      </w:r>
    </w:p>
    <w:p w:rsidR="00000000" w:rsidRPr="001D0EE2" w:rsidP="00C64125">
      <w:pPr>
        <w:pStyle w:val="BodyText"/>
      </w:pPr>
      <w:r w:rsidRPr="001D0EE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213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D0EE2" w:rsidP="00C64125">
      <w:pPr>
        <w:pStyle w:val="BodyText"/>
        <w:sectPr w:rsidSect="001D0E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D0EE2" w:rsidP="001D0EE2">
      <w:pPr>
        <w:pStyle w:val="SuperHeading"/>
      </w:pPr>
      <w:r w:rsidRPr="001D0EE2">
        <w:t>Assessment Requirements for FWPSIL4005 Plan for and coordinate a stand health and nutrition program</w:t>
      </w:r>
    </w:p>
    <w:p w:rsidR="00000000" w:rsidRPr="001D0EE2" w:rsidP="001D0EE2">
      <w:pPr>
        <w:pStyle w:val="Heading1"/>
      </w:pPr>
      <w:bookmarkStart w:id="9" w:name="O_1210305"/>
      <w:bookmarkEnd w:id="9"/>
      <w:r w:rsidRPr="001D0EE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D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Bold"/>
              <w:rPr>
                <w:lang w:val="en-NZ"/>
              </w:rPr>
            </w:pPr>
            <w:r w:rsidRPr="001D0EE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Bold"/>
              <w:rPr>
                <w:lang w:val="en-NZ"/>
              </w:rPr>
            </w:pPr>
            <w:r w:rsidRPr="001D0EE2">
              <w:t>Comments</w:t>
            </w:r>
          </w:p>
        </w:tc>
      </w:tr>
      <w:tr w:rsidTr="001D0EE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EE2">
            <w:pPr>
              <w:pStyle w:val="BodyText"/>
              <w:rPr>
                <w:lang w:val="en-NZ"/>
              </w:rPr>
            </w:pPr>
            <w:r w:rsidRPr="001D0EE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EE2" w:rsidP="001D0EE2">
            <w:pPr>
              <w:pStyle w:val="BodyText"/>
            </w:pPr>
            <w:r w:rsidRPr="001D0EE2">
              <w:t>This version released with FWP Forest and</w:t>
            </w:r>
            <w:r w:rsidRPr="001D0EE2">
              <w:t xml:space="preserve"> Wood Products Training Package Version 7.0.</w:t>
            </w:r>
          </w:p>
        </w:tc>
      </w:tr>
    </w:tbl>
    <w:p w:rsidR="00000000" w:rsidRPr="001D0EE2" w:rsidP="001D0EE2">
      <w:pPr>
        <w:pStyle w:val="BodyText"/>
      </w:pPr>
    </w:p>
    <w:p w:rsidR="00000000" w:rsidRPr="001D0EE2" w:rsidP="001D0EE2">
      <w:pPr>
        <w:pStyle w:val="AllowPageBreak"/>
      </w:pPr>
    </w:p>
    <w:p w:rsidR="00000000" w:rsidRPr="001D0EE2" w:rsidP="001D0EE2">
      <w:pPr>
        <w:pStyle w:val="Heading1"/>
      </w:pPr>
      <w:bookmarkStart w:id="10" w:name="O_1210306"/>
      <w:bookmarkEnd w:id="10"/>
      <w:r w:rsidRPr="001D0EE2">
        <w:t>Performance Evidence</w:t>
      </w:r>
    </w:p>
    <w:p w:rsidR="00000000" w:rsidRPr="001D0EE2" w:rsidP="00C64125">
      <w:pPr>
        <w:pStyle w:val="BodyText"/>
      </w:pPr>
      <w:r w:rsidRPr="001D0EE2">
        <w:t xml:space="preserve">An individual demonstrating competency must satisfy all of the elements and performance criteria in this unit. </w:t>
      </w:r>
    </w:p>
    <w:p w:rsidR="00000000" w:rsidRPr="001D0EE2" w:rsidP="00C64125">
      <w:pPr>
        <w:pStyle w:val="BodyText"/>
      </w:pPr>
      <w:r w:rsidRPr="001D0EE2">
        <w:t>There must be evidence that the individual has planned, c</w:t>
      </w:r>
      <w:r w:rsidRPr="001D0EE2">
        <w:t>oordinated the implementation and reviewed and reported on the outcomes of one stand health and nutrition program.</w:t>
      </w:r>
    </w:p>
    <w:p w:rsidR="00000000" w:rsidRPr="001D0EE2" w:rsidP="00C64125">
      <w:pPr>
        <w:pStyle w:val="BodyText"/>
      </w:pPr>
      <w:r w:rsidRPr="001D0EE2">
        <w:t>In undertaking thia activity, the individual has:</w:t>
      </w:r>
    </w:p>
    <w:p w:rsidR="00000000" w:rsidRPr="001D0EE2" w:rsidP="001D0EE2">
      <w:pPr>
        <w:pStyle w:val="ListBullet"/>
      </w:pPr>
      <w:r w:rsidRPr="001D0EE2">
        <w:t>developed and implemented a stand health and nutrition program that includes:</w:t>
      </w:r>
    </w:p>
    <w:p w:rsidR="00000000" w:rsidRPr="001D0EE2" w:rsidP="001D0EE2">
      <w:pPr>
        <w:pStyle w:val="ListBullet2"/>
      </w:pPr>
      <w:r w:rsidRPr="001D0EE2">
        <w:t>relevant policies and procedures</w:t>
      </w:r>
    </w:p>
    <w:p w:rsidR="00000000" w:rsidRPr="001D0EE2" w:rsidP="001D0EE2">
      <w:pPr>
        <w:pStyle w:val="ListBullet2"/>
      </w:pPr>
      <w:r w:rsidRPr="001D0EE2">
        <w:t>budgets</w:t>
      </w:r>
    </w:p>
    <w:p w:rsidR="00000000" w:rsidRPr="001D0EE2" w:rsidP="001D0EE2">
      <w:pPr>
        <w:pStyle w:val="ListBullet2"/>
      </w:pPr>
      <w:r w:rsidRPr="001D0EE2">
        <w:t>timelines</w:t>
      </w:r>
    </w:p>
    <w:p w:rsidR="00000000" w:rsidRPr="001D0EE2" w:rsidP="001D0EE2">
      <w:pPr>
        <w:pStyle w:val="ListBullet2"/>
      </w:pPr>
      <w:r w:rsidRPr="001D0EE2">
        <w:t>resources (people, materials, equipment)</w:t>
      </w:r>
    </w:p>
    <w:p w:rsidR="00000000" w:rsidRPr="001D0EE2" w:rsidP="001D0EE2">
      <w:pPr>
        <w:pStyle w:val="ListBullet2"/>
      </w:pPr>
      <w:r w:rsidRPr="001D0EE2">
        <w:t>activities and tasks</w:t>
      </w:r>
    </w:p>
    <w:p w:rsidR="00000000" w:rsidRPr="001D0EE2" w:rsidP="001D0EE2">
      <w:pPr>
        <w:pStyle w:val="ListBullet2"/>
      </w:pPr>
      <w:r w:rsidRPr="001D0EE2">
        <w:t>performance indicators</w:t>
      </w:r>
    </w:p>
    <w:p w:rsidR="00000000" w:rsidRPr="001D0EE2" w:rsidP="001D0EE2">
      <w:pPr>
        <w:pStyle w:val="ListBullet"/>
      </w:pPr>
      <w:r w:rsidRPr="001D0EE2">
        <w:t>followed workplace policies and procedures for managing the health and nutrition of one stand of trees</w:t>
      </w:r>
    </w:p>
    <w:p w:rsidR="00000000" w:rsidRPr="001D0EE2" w:rsidP="001D0EE2">
      <w:pPr>
        <w:pStyle w:val="ListBullet"/>
      </w:pPr>
      <w:r w:rsidRPr="001D0EE2">
        <w:t>monitored the im</w:t>
      </w:r>
      <w:r w:rsidRPr="001D0EE2">
        <w:t>plementation of the stand health and nutrition program</w:t>
      </w:r>
    </w:p>
    <w:p w:rsidR="00000000" w:rsidRPr="001D0EE2" w:rsidP="001D0EE2">
      <w:pPr>
        <w:pStyle w:val="ListBullet"/>
      </w:pPr>
      <w:r w:rsidRPr="001D0EE2">
        <w:t xml:space="preserve">identified problems with stand health and nutrition, including nutritional deficiencies in target species, and recommended suitable remedial strategies </w:t>
      </w:r>
    </w:p>
    <w:p w:rsidR="00000000" w:rsidRPr="001D0EE2" w:rsidP="001D0EE2">
      <w:pPr>
        <w:pStyle w:val="ListBullet"/>
      </w:pPr>
      <w:r w:rsidRPr="001D0EE2">
        <w:t>ensured compliance with workplace procedures and</w:t>
      </w:r>
      <w:r w:rsidRPr="001D0EE2">
        <w:t xml:space="preserve"> safety and environment protection requirements</w:t>
      </w:r>
    </w:p>
    <w:p w:rsidR="00000000" w:rsidRPr="001D0EE2" w:rsidP="001D0EE2">
      <w:pPr>
        <w:pStyle w:val="ListBullet"/>
      </w:pPr>
      <w:r w:rsidRPr="001D0EE2">
        <w:t>reviewed and reported on the outcomes of the stand health and nutrition program.</w:t>
      </w:r>
    </w:p>
    <w:p w:rsidR="00000000" w:rsidRPr="001D0EE2" w:rsidP="001D0EE2">
      <w:pPr>
        <w:pStyle w:val="AllowPageBreak"/>
      </w:pPr>
    </w:p>
    <w:p w:rsidR="00000000" w:rsidRPr="001D0EE2" w:rsidP="001D0EE2">
      <w:pPr>
        <w:pStyle w:val="Heading1"/>
      </w:pPr>
      <w:bookmarkStart w:id="11" w:name="O_1210307"/>
      <w:bookmarkEnd w:id="11"/>
      <w:r w:rsidRPr="001D0EE2">
        <w:t>Knowledge Evidence</w:t>
      </w:r>
    </w:p>
    <w:p w:rsidR="00000000" w:rsidRPr="001D0EE2" w:rsidP="00C64125">
      <w:pPr>
        <w:pStyle w:val="BodyText"/>
      </w:pPr>
      <w:r w:rsidRPr="001D0EE2">
        <w:t>An individual must be able to demonstrate the knowledge required to perform the tasks outlined in the elements and performance criteria of this unit. This includes knowledge of:</w:t>
      </w:r>
    </w:p>
    <w:p w:rsidR="00000000" w:rsidRPr="001D0EE2" w:rsidP="001D0EE2">
      <w:pPr>
        <w:pStyle w:val="ListBullet"/>
      </w:pPr>
      <w:r w:rsidRPr="001D0EE2">
        <w:t>stand health and nutrition requirements, indicators and treatment of the targ</w:t>
      </w:r>
      <w:r w:rsidRPr="001D0EE2">
        <w:t>et species, including:</w:t>
      </w:r>
    </w:p>
    <w:p w:rsidR="00000000" w:rsidRPr="001D0EE2" w:rsidP="001D0EE2">
      <w:pPr>
        <w:pStyle w:val="ListBullet2"/>
      </w:pPr>
      <w:r w:rsidRPr="001D0EE2">
        <w:t>stress problems</w:t>
      </w:r>
    </w:p>
    <w:p w:rsidR="00000000" w:rsidRPr="001D0EE2" w:rsidP="001D0EE2">
      <w:pPr>
        <w:pStyle w:val="ListBullet2"/>
      </w:pPr>
      <w:r w:rsidRPr="001D0EE2">
        <w:t>pests and diseases, including insects, fungal, bacterial, viral, birds and animals</w:t>
      </w:r>
    </w:p>
    <w:p w:rsidR="00000000" w:rsidRPr="001D0EE2" w:rsidP="001D0EE2">
      <w:pPr>
        <w:pStyle w:val="ListBullet2"/>
      </w:pPr>
      <w:r w:rsidRPr="001D0EE2">
        <w:t>structural</w:t>
      </w:r>
    </w:p>
    <w:p w:rsidR="00000000" w:rsidRPr="001D0EE2" w:rsidP="001D0EE2">
      <w:pPr>
        <w:pStyle w:val="ListBullet2"/>
      </w:pPr>
      <w:r w:rsidRPr="001D0EE2">
        <w:t>storm damage</w:t>
      </w:r>
    </w:p>
    <w:p w:rsidR="00000000" w:rsidRPr="001D0EE2" w:rsidP="001D0EE2">
      <w:pPr>
        <w:pStyle w:val="ListBullet2"/>
      </w:pPr>
      <w:r w:rsidRPr="001D0EE2">
        <w:t>root damage</w:t>
      </w:r>
    </w:p>
    <w:p w:rsidR="00000000" w:rsidRPr="001D0EE2" w:rsidP="001D0EE2">
      <w:pPr>
        <w:pStyle w:val="ListBullet2"/>
      </w:pPr>
      <w:r w:rsidRPr="001D0EE2">
        <w:t>gassing</w:t>
      </w:r>
    </w:p>
    <w:p w:rsidR="00000000" w:rsidRPr="001D0EE2" w:rsidP="001D0EE2">
      <w:pPr>
        <w:pStyle w:val="ListBullet2"/>
      </w:pPr>
      <w:r w:rsidRPr="001D0EE2">
        <w:t>compaction</w:t>
      </w:r>
    </w:p>
    <w:p w:rsidR="00000000" w:rsidRPr="001D0EE2" w:rsidP="001D0EE2">
      <w:pPr>
        <w:pStyle w:val="ListBullet2"/>
      </w:pPr>
      <w:r w:rsidRPr="001D0EE2">
        <w:t>incineration</w:t>
      </w:r>
    </w:p>
    <w:p w:rsidR="00000000" w:rsidRPr="001D0EE2" w:rsidP="001D0EE2">
      <w:pPr>
        <w:pStyle w:val="ListBullet2"/>
      </w:pPr>
      <w:r w:rsidRPr="001D0EE2">
        <w:t>nutritional deficiencies in target species, and remedial strategies</w:t>
      </w:r>
    </w:p>
    <w:p w:rsidR="00000000" w:rsidRPr="001D0EE2" w:rsidP="001D0EE2">
      <w:pPr>
        <w:pStyle w:val="ListBullet2"/>
      </w:pPr>
      <w:r w:rsidRPr="001D0EE2">
        <w:t>chemical</w:t>
      </w:r>
    </w:p>
    <w:p w:rsidR="00000000" w:rsidRPr="001D0EE2" w:rsidP="001D0EE2">
      <w:pPr>
        <w:pStyle w:val="ListBullet2"/>
      </w:pPr>
      <w:r w:rsidRPr="001D0EE2">
        <w:t>competition</w:t>
      </w:r>
    </w:p>
    <w:p w:rsidR="00000000" w:rsidRPr="001D0EE2" w:rsidP="001D0EE2">
      <w:pPr>
        <w:pStyle w:val="ListBullet2"/>
      </w:pPr>
      <w:r w:rsidRPr="001D0EE2">
        <w:t>poor draining</w:t>
      </w:r>
    </w:p>
    <w:p w:rsidR="00000000" w:rsidRPr="001D0EE2" w:rsidP="001D0EE2">
      <w:pPr>
        <w:pStyle w:val="ListBullet2"/>
      </w:pPr>
      <w:r w:rsidRPr="001D0EE2">
        <w:t>vandalism</w:t>
      </w:r>
    </w:p>
    <w:p w:rsidR="00000000" w:rsidRPr="001D0EE2" w:rsidP="001D0EE2">
      <w:pPr>
        <w:pStyle w:val="ListBullet2"/>
      </w:pPr>
      <w:r w:rsidRPr="001D0EE2">
        <w:t>salt</w:t>
      </w:r>
    </w:p>
    <w:p w:rsidR="00000000" w:rsidRPr="001D0EE2" w:rsidP="001D0EE2">
      <w:pPr>
        <w:pStyle w:val="ListBullet2"/>
      </w:pPr>
      <w:r w:rsidRPr="001D0EE2">
        <w:t>drought</w:t>
      </w:r>
    </w:p>
    <w:p w:rsidR="00000000" w:rsidRPr="001D0EE2" w:rsidP="001D0EE2">
      <w:pPr>
        <w:pStyle w:val="ListBullet"/>
      </w:pPr>
      <w:r w:rsidRPr="001D0EE2">
        <w:t>procedures for identifying and evaluating structural defects in trees</w:t>
      </w:r>
    </w:p>
    <w:p w:rsidR="00000000" w:rsidRPr="001D0EE2" w:rsidP="001D0EE2">
      <w:pPr>
        <w:pStyle w:val="ListBullet"/>
      </w:pPr>
      <w:r w:rsidRPr="001D0EE2">
        <w:t>methods to identify pests, diseases and physiological damag</w:t>
      </w:r>
      <w:r w:rsidRPr="001D0EE2">
        <w:t>e to trees</w:t>
      </w:r>
    </w:p>
    <w:p w:rsidR="00000000" w:rsidRPr="001D0EE2" w:rsidP="001D0EE2">
      <w:pPr>
        <w:pStyle w:val="ListBullet"/>
      </w:pPr>
      <w:r w:rsidRPr="001D0EE2">
        <w:t>methods to manage tree pests and diseases</w:t>
      </w:r>
    </w:p>
    <w:p w:rsidR="00000000" w:rsidRPr="001D0EE2" w:rsidP="001D0EE2">
      <w:pPr>
        <w:pStyle w:val="ListBullet"/>
      </w:pPr>
      <w:r w:rsidRPr="001D0EE2">
        <w:t>methods of collecting and storing specimens for identification</w:t>
      </w:r>
    </w:p>
    <w:p w:rsidR="00000000" w:rsidRPr="001D0EE2" w:rsidP="001D0EE2">
      <w:pPr>
        <w:pStyle w:val="ListBullet"/>
      </w:pPr>
      <w:r w:rsidRPr="001D0EE2">
        <w:t>methods to improve stand health, including:</w:t>
      </w:r>
    </w:p>
    <w:p w:rsidR="00000000" w:rsidRPr="001D0EE2" w:rsidP="001D0EE2">
      <w:pPr>
        <w:pStyle w:val="ListBullet2"/>
      </w:pPr>
      <w:r w:rsidRPr="001D0EE2">
        <w:t>application of fertilisers</w:t>
      </w:r>
    </w:p>
    <w:p w:rsidR="00000000" w:rsidRPr="001D0EE2" w:rsidP="001D0EE2">
      <w:pPr>
        <w:pStyle w:val="ListBullet2"/>
      </w:pPr>
      <w:r w:rsidRPr="001D0EE2">
        <w:t>application of pesticides and herbicides</w:t>
      </w:r>
    </w:p>
    <w:p w:rsidR="00000000" w:rsidRPr="001D0EE2" w:rsidP="001D0EE2">
      <w:pPr>
        <w:pStyle w:val="ListBullet2"/>
      </w:pPr>
      <w:r w:rsidRPr="001D0EE2">
        <w:t>pruning techniques</w:t>
      </w:r>
    </w:p>
    <w:p w:rsidR="00000000" w:rsidRPr="001D0EE2" w:rsidP="001D0EE2">
      <w:pPr>
        <w:pStyle w:val="ListBullet2"/>
      </w:pPr>
      <w:r w:rsidRPr="001D0EE2">
        <w:t>competition management techniques</w:t>
      </w:r>
    </w:p>
    <w:p w:rsidR="00000000" w:rsidRPr="001D0EE2" w:rsidP="001D0EE2">
      <w:pPr>
        <w:pStyle w:val="ListBullet2"/>
      </w:pPr>
      <w:r w:rsidRPr="001D0EE2">
        <w:t>browsing control techniques</w:t>
      </w:r>
    </w:p>
    <w:p w:rsidR="00000000" w:rsidRPr="001D0EE2" w:rsidP="001D0EE2">
      <w:pPr>
        <w:pStyle w:val="ListBullet"/>
      </w:pPr>
      <w:r w:rsidRPr="001D0EE2">
        <w:t>environmental protection requirements for the site or setting</w:t>
      </w:r>
    </w:p>
    <w:p w:rsidR="00000000" w:rsidRPr="001D0EE2" w:rsidP="001D0EE2">
      <w:pPr>
        <w:pStyle w:val="ListBullet"/>
      </w:pPr>
      <w:r w:rsidRPr="001D0EE2">
        <w:t>relevant approvals, including where:</w:t>
      </w:r>
    </w:p>
    <w:p w:rsidR="00000000" w:rsidRPr="001D0EE2" w:rsidP="001D0EE2">
      <w:pPr>
        <w:pStyle w:val="ListBullet2"/>
      </w:pPr>
      <w:r w:rsidRPr="001D0EE2">
        <w:t>the use of chemicals or biological agents is intended</w:t>
      </w:r>
    </w:p>
    <w:p w:rsidR="00000000" w:rsidRPr="001D0EE2" w:rsidP="001D0EE2">
      <w:pPr>
        <w:pStyle w:val="ListBullet2"/>
      </w:pPr>
      <w:r w:rsidRPr="001D0EE2">
        <w:t xml:space="preserve">browsing control techniques may impact </w:t>
      </w:r>
      <w:r w:rsidRPr="001D0EE2">
        <w:t>on neighbouring properties</w:t>
      </w:r>
    </w:p>
    <w:p w:rsidR="00000000" w:rsidRPr="001D0EE2" w:rsidP="001D0EE2">
      <w:pPr>
        <w:pStyle w:val="ListBullet2"/>
      </w:pPr>
      <w:r w:rsidRPr="001D0EE2">
        <w:t>consideration of environmental sustainability issues apply</w:t>
      </w:r>
    </w:p>
    <w:p w:rsidR="00000000" w:rsidRPr="001D0EE2" w:rsidP="001D0EE2">
      <w:pPr>
        <w:pStyle w:val="ListBullet"/>
      </w:pPr>
      <w:r w:rsidRPr="001D0EE2">
        <w:t>workplace health and safety policies and procedures</w:t>
      </w:r>
    </w:p>
    <w:p w:rsidR="00000000" w:rsidRPr="001D0EE2" w:rsidP="001D0EE2">
      <w:pPr>
        <w:pStyle w:val="ListBullet"/>
      </w:pPr>
      <w:r w:rsidRPr="001D0EE2">
        <w:t>budgets and planning tools.</w:t>
      </w:r>
    </w:p>
    <w:p w:rsidR="00000000" w:rsidRPr="001D0EE2" w:rsidP="001D0EE2">
      <w:pPr>
        <w:pStyle w:val="AllowPageBreak"/>
      </w:pPr>
    </w:p>
    <w:p w:rsidR="00000000" w:rsidRPr="001D0EE2" w:rsidP="001D0EE2">
      <w:pPr>
        <w:pStyle w:val="Heading1"/>
      </w:pPr>
      <w:bookmarkStart w:id="12" w:name="O_1210308"/>
      <w:bookmarkEnd w:id="12"/>
      <w:r w:rsidRPr="001D0EE2">
        <w:t>Assessment Conditions</w:t>
      </w:r>
    </w:p>
    <w:p w:rsidR="00000000" w:rsidRPr="001D0EE2" w:rsidP="00C64125">
      <w:pPr>
        <w:pStyle w:val="BodyText"/>
      </w:pPr>
      <w:r w:rsidRPr="001D0EE2">
        <w:t xml:space="preserve">Assessment of the skills in this unit of competency must take place under the following conditions: </w:t>
      </w:r>
    </w:p>
    <w:p w:rsidR="00000000" w:rsidRPr="001D0EE2" w:rsidP="001D0EE2">
      <w:pPr>
        <w:pStyle w:val="ListBullet"/>
      </w:pPr>
      <w:r w:rsidRPr="001D0EE2">
        <w:t>physical conditions:</w:t>
      </w:r>
    </w:p>
    <w:p w:rsidR="00000000" w:rsidRPr="001D0EE2" w:rsidP="001D0EE2">
      <w:pPr>
        <w:pStyle w:val="ListBullet2"/>
      </w:pPr>
      <w:r w:rsidRPr="001D0EE2">
        <w:t>skills must be demonstrated in a forest work environment or an environment that accurately represents workplace conditions</w:t>
      </w:r>
    </w:p>
    <w:p w:rsidR="00000000" w:rsidRPr="001D0EE2" w:rsidP="001D0EE2">
      <w:pPr>
        <w:pStyle w:val="ListBullet"/>
      </w:pPr>
      <w:r w:rsidRPr="001D0EE2">
        <w:t>resource</w:t>
      </w:r>
      <w:r w:rsidRPr="001D0EE2">
        <w:t>s, equipment and materials:</w:t>
      </w:r>
    </w:p>
    <w:p w:rsidR="00000000" w:rsidRPr="001D0EE2" w:rsidP="001D0EE2">
      <w:pPr>
        <w:pStyle w:val="ListBullet2"/>
      </w:pPr>
      <w:r w:rsidRPr="001D0EE2">
        <w:t>a forest area to implement stand health and nutrition program</w:t>
      </w:r>
    </w:p>
    <w:p w:rsidR="00000000" w:rsidRPr="001D0EE2" w:rsidP="001D0EE2">
      <w:pPr>
        <w:pStyle w:val="ListBullet"/>
      </w:pPr>
      <w:r w:rsidRPr="001D0EE2">
        <w:t>specifications:</w:t>
      </w:r>
    </w:p>
    <w:p w:rsidR="00000000" w:rsidRPr="001D0EE2" w:rsidP="001D0EE2">
      <w:pPr>
        <w:pStyle w:val="ListBullet2"/>
      </w:pPr>
      <w:r w:rsidRPr="001D0EE2">
        <w:t>workplace safety and environmental policies and procedures applicable to forestry operations</w:t>
      </w:r>
    </w:p>
    <w:p w:rsidR="00000000" w:rsidRPr="001D0EE2" w:rsidP="001D0EE2">
      <w:pPr>
        <w:pStyle w:val="ListBullet2"/>
      </w:pPr>
      <w:r w:rsidRPr="001D0EE2">
        <w:t>workplace policies and procedures relevant to planning</w:t>
      </w:r>
      <w:r w:rsidRPr="001D0EE2">
        <w:t xml:space="preserve"> and coordinating stand health and nutrition.</w:t>
      </w:r>
    </w:p>
    <w:p w:rsidR="00000000" w:rsidRPr="001D0EE2" w:rsidP="00C64125">
      <w:pPr>
        <w:pStyle w:val="BodyText"/>
      </w:pPr>
      <w:r w:rsidRPr="001D0EE2">
        <w:t>Assessors of this unit must satisfy the requirements for assessors in applicable vocational education and training legislation, frameworks and/or standards.</w:t>
      </w:r>
    </w:p>
    <w:p w:rsidR="00000000" w:rsidRPr="001D0EE2" w:rsidP="001D0EE2">
      <w:pPr>
        <w:pStyle w:val="Heading1"/>
      </w:pPr>
      <w:bookmarkStart w:id="13" w:name="O_1210311"/>
      <w:bookmarkEnd w:id="13"/>
      <w:r w:rsidRPr="001D0EE2">
        <w:t>Links</w:t>
      </w:r>
    </w:p>
    <w:p w:rsidR="00000000" w:rsidRPr="001D0EE2" w:rsidP="00C64125">
      <w:pPr>
        <w:pStyle w:val="BodyText"/>
      </w:pPr>
      <w:r w:rsidRPr="001D0EE2">
        <w:t>Companion Volumes, including</w:t>
      </w:r>
      <w:r w:rsidRPr="001D0EE2">
        <w:t xml:space="preserve">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2134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1D0EE2" w:rsidP="001D0EE2"/>
    <w:sectPr w:rsidSect="001D0E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E2" w:rsidRPr="00C64125" w:rsidP="00C641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125" w:rsidP="001D0E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64125" w:rsidP="001D0E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64125" w:rsidP="001D0E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E2" w:rsidP="001D0E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64125">
      <w:t>Approved</w:t>
    </w:r>
    <w:r w:rsidR="00C641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641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64125">
      <w:rPr>
        <w:noProof/>
      </w:rPr>
      <w:t>5</w:t>
    </w:r>
    <w:r>
      <w:rPr>
        <w:noProof/>
      </w:rPr>
      <w:fldChar w:fldCharType="end"/>
    </w:r>
  </w:p>
  <w:p w:rsidR="001D0EE2" w:rsidP="001D0E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641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64125">
      <w:t>Skills Insight</w:t>
    </w:r>
    <w:r w:rsidR="00C64125">
      <w:fldChar w:fldCharType="end"/>
    </w:r>
  </w:p>
  <w:p w:rsidR="001D0EE2" w:rsidP="001D0E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1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EE2" w:rsidRPr="00C64125" w:rsidP="00C641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125" w:rsidRPr="002D2AF8" w:rsidP="001D0E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FWPSIL4005 Plan for and coordinate a stand health and nutrition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64125" w:rsidP="001D0E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EE2" w:rsidRPr="002D2AF8" w:rsidP="001D0E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64125">
      <w:t>FWPSIL4005 Plan for and coordinate a stand health and nutrition program</w:t>
    </w:r>
    <w:r w:rsidR="00C641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64125">
      <w:rPr>
        <w:noProof/>
      </w:rPr>
      <w:t>2 March 2025</w:t>
    </w:r>
    <w:r>
      <w:fldChar w:fldCharType="end"/>
    </w:r>
  </w:p>
  <w:p w:rsidR="001D0EE2" w:rsidP="001D0E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E209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72A8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E248C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E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E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E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E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E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E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E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E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E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E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E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EE2"/>
  </w:style>
  <w:style w:type="character" w:customStyle="1" w:styleId="Heading1Char">
    <w:name w:val="Heading 1 Char"/>
    <w:basedOn w:val="DefaultParagraphFont"/>
    <w:link w:val="Heading1"/>
    <w:rsid w:val="001D0E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E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E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E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0E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0EE2"/>
    <w:rPr>
      <w:i/>
    </w:rPr>
  </w:style>
  <w:style w:type="paragraph" w:customStyle="1" w:styleId="SuperHeading">
    <w:name w:val="SuperHeading"/>
    <w:basedOn w:val="Normal"/>
    <w:rsid w:val="001D0E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E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D0EE2"/>
    <w:rPr>
      <w:b/>
    </w:rPr>
  </w:style>
  <w:style w:type="character" w:customStyle="1" w:styleId="Heading2Char">
    <w:name w:val="Heading 2 Char"/>
    <w:basedOn w:val="DefaultParagraphFont"/>
    <w:link w:val="Heading2"/>
    <w:rsid w:val="001D0E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E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E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E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E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E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E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E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E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E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E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E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E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E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E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E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E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E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0EE2"/>
    <w:rPr>
      <w:b/>
      <w:spacing w:val="0"/>
    </w:rPr>
  </w:style>
  <w:style w:type="paragraph" w:customStyle="1" w:styleId="SuperTitle">
    <w:name w:val="SuperTitle"/>
    <w:basedOn w:val="Title"/>
    <w:rsid w:val="001D0E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E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E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0E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E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E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E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E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E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E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E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E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0E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E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E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EE2"/>
  </w:style>
  <w:style w:type="paragraph" w:styleId="TableofFigures">
    <w:name w:val="table of figures"/>
    <w:basedOn w:val="Normal"/>
    <w:next w:val="Normal"/>
    <w:semiHidden/>
    <w:rsid w:val="001D0E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E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D0EE2"/>
    <w:rPr>
      <w:rFonts w:ascii="Wingdings" w:hAnsi="Wingdings"/>
    </w:rPr>
  </w:style>
  <w:style w:type="paragraph" w:customStyle="1" w:styleId="TableHeading">
    <w:name w:val="Table Heading"/>
    <w:basedOn w:val="HeadingBase"/>
    <w:rsid w:val="001D0E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EE2"/>
    <w:rPr>
      <w:color w:val="0033CC"/>
      <w:u w:val="none"/>
    </w:rPr>
  </w:style>
  <w:style w:type="paragraph" w:customStyle="1" w:styleId="BodyTextRight">
    <w:name w:val="Body Text Right"/>
    <w:basedOn w:val="BodyText"/>
    <w:rsid w:val="001D0E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E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E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E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E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E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EE2"/>
    <w:rPr>
      <w:sz w:val="32"/>
    </w:rPr>
  </w:style>
  <w:style w:type="paragraph" w:customStyle="1" w:styleId="HeadingProcedure">
    <w:name w:val="Heading Procedure"/>
    <w:basedOn w:val="HeadingBase"/>
    <w:next w:val="Normal"/>
    <w:rsid w:val="001D0E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EE2"/>
    <w:pPr>
      <w:spacing w:before="60" w:after="60"/>
    </w:pPr>
  </w:style>
  <w:style w:type="paragraph" w:styleId="ListContinue">
    <w:name w:val="List Continue"/>
    <w:basedOn w:val="List"/>
    <w:rsid w:val="001D0EE2"/>
    <w:pPr>
      <w:ind w:firstLine="0"/>
    </w:pPr>
  </w:style>
  <w:style w:type="paragraph" w:customStyle="1" w:styleId="ListNote">
    <w:name w:val="List Note"/>
    <w:basedOn w:val="List"/>
    <w:rsid w:val="001D0E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E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E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EE2"/>
    <w:rPr>
      <w:rFonts w:ascii="Courier New" w:hAnsi="Courier New"/>
    </w:rPr>
  </w:style>
  <w:style w:type="paragraph" w:customStyle="1" w:styleId="NoteBullet">
    <w:name w:val="Note Bullet"/>
    <w:basedOn w:val="Note"/>
    <w:rsid w:val="001D0E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E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E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E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E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D0E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E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EE2"/>
    <w:rPr>
      <w:b/>
      <w:smallCaps/>
    </w:rPr>
  </w:style>
  <w:style w:type="paragraph" w:customStyle="1" w:styleId="TableListNumber">
    <w:name w:val="Table List Number"/>
    <w:basedOn w:val="ListNumber"/>
    <w:rsid w:val="001D0E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E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EE2"/>
    <w:pPr>
      <w:numPr>
        <w:numId w:val="9"/>
      </w:numPr>
    </w:pPr>
  </w:style>
  <w:style w:type="paragraph" w:customStyle="1" w:styleId="ListAlpha2">
    <w:name w:val="List Alpha 2"/>
    <w:basedOn w:val="List2"/>
    <w:rsid w:val="001D0EE2"/>
    <w:pPr>
      <w:numPr>
        <w:numId w:val="8"/>
      </w:numPr>
    </w:pPr>
  </w:style>
  <w:style w:type="paragraph" w:styleId="List2">
    <w:name w:val="List 2"/>
    <w:basedOn w:val="BodyText"/>
    <w:rsid w:val="001D0E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E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E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E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E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E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0EE2"/>
    <w:pPr>
      <w:numPr>
        <w:numId w:val="4"/>
      </w:numPr>
    </w:pPr>
  </w:style>
  <w:style w:type="paragraph" w:styleId="ListContinue2">
    <w:name w:val="List Continue 2"/>
    <w:basedOn w:val="List2"/>
    <w:rsid w:val="001D0EE2"/>
    <w:pPr>
      <w:ind w:firstLine="0"/>
    </w:pPr>
  </w:style>
  <w:style w:type="paragraph" w:styleId="ListContinue3">
    <w:name w:val="List Continue 3"/>
    <w:basedOn w:val="List3"/>
    <w:rsid w:val="001D0EE2"/>
    <w:pPr>
      <w:ind w:left="1021" w:firstLine="0"/>
    </w:pPr>
  </w:style>
  <w:style w:type="paragraph" w:styleId="ListContinue4">
    <w:name w:val="List Continue 4"/>
    <w:basedOn w:val="List4"/>
    <w:rsid w:val="001D0EE2"/>
    <w:pPr>
      <w:ind w:firstLine="0"/>
    </w:pPr>
  </w:style>
  <w:style w:type="paragraph" w:styleId="ListContinue5">
    <w:name w:val="List Continue 5"/>
    <w:basedOn w:val="List5"/>
    <w:rsid w:val="001D0EE2"/>
    <w:pPr>
      <w:ind w:firstLine="0"/>
    </w:pPr>
  </w:style>
  <w:style w:type="paragraph" w:styleId="ListNumber3">
    <w:name w:val="List Number 3"/>
    <w:basedOn w:val="List3"/>
    <w:rsid w:val="001D0EE2"/>
    <w:pPr>
      <w:numPr>
        <w:numId w:val="5"/>
      </w:numPr>
    </w:pPr>
  </w:style>
  <w:style w:type="paragraph" w:styleId="ListNumber4">
    <w:name w:val="List Number 4"/>
    <w:basedOn w:val="List4"/>
    <w:rsid w:val="001D0EE2"/>
    <w:pPr>
      <w:numPr>
        <w:numId w:val="6"/>
      </w:numPr>
    </w:pPr>
  </w:style>
  <w:style w:type="paragraph" w:styleId="ListNumber5">
    <w:name w:val="List Number 5"/>
    <w:basedOn w:val="List5"/>
    <w:rsid w:val="001D0EE2"/>
    <w:pPr>
      <w:numPr>
        <w:numId w:val="7"/>
      </w:numPr>
    </w:pPr>
  </w:style>
  <w:style w:type="paragraph" w:styleId="BlockText">
    <w:name w:val="Block Text"/>
    <w:basedOn w:val="Normal"/>
    <w:rsid w:val="001D0E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E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EE2"/>
    <w:rPr>
      <w:sz w:val="16"/>
      <w:vertAlign w:val="superscript"/>
    </w:rPr>
  </w:style>
  <w:style w:type="character" w:customStyle="1" w:styleId="Symbols">
    <w:name w:val="Symbols"/>
    <w:basedOn w:val="DefaultParagraphFont"/>
    <w:rsid w:val="001D0EE2"/>
    <w:rPr>
      <w:rFonts w:ascii="Symbol" w:hAnsi="Symbol"/>
    </w:rPr>
  </w:style>
  <w:style w:type="character" w:customStyle="1" w:styleId="MenuOptions">
    <w:name w:val="Menu Options"/>
    <w:basedOn w:val="DefaultParagraphFont"/>
    <w:rsid w:val="001D0E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EE2"/>
    <w:rPr>
      <w:b/>
    </w:rPr>
  </w:style>
  <w:style w:type="character" w:customStyle="1" w:styleId="Underlined">
    <w:name w:val="Underlined"/>
    <w:basedOn w:val="DefaultParagraphFont"/>
    <w:rsid w:val="001D0EE2"/>
    <w:rPr>
      <w:u w:val="single"/>
    </w:rPr>
  </w:style>
  <w:style w:type="paragraph" w:customStyle="1" w:styleId="TableBodyTextRight">
    <w:name w:val="Table Body Text Right"/>
    <w:basedOn w:val="TableBodyText"/>
    <w:rsid w:val="001D0E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EE2"/>
    <w:rPr>
      <w:sz w:val="18"/>
    </w:rPr>
  </w:style>
  <w:style w:type="paragraph" w:customStyle="1" w:styleId="BodySmallRight">
    <w:name w:val="Body Small Right"/>
    <w:basedOn w:val="BodyTextRight"/>
    <w:rsid w:val="001D0EE2"/>
    <w:rPr>
      <w:sz w:val="18"/>
      <w:szCs w:val="18"/>
    </w:rPr>
  </w:style>
  <w:style w:type="paragraph" w:customStyle="1" w:styleId="MarginEdition">
    <w:name w:val="Margin Edition"/>
    <w:basedOn w:val="MarginNote"/>
    <w:rsid w:val="001D0E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EE2"/>
    <w:rPr>
      <w:sz w:val="2"/>
      <w:szCs w:val="2"/>
    </w:rPr>
  </w:style>
  <w:style w:type="character" w:customStyle="1" w:styleId="Small">
    <w:name w:val="Small"/>
    <w:basedOn w:val="DefaultParagraphFont"/>
    <w:rsid w:val="001D0EE2"/>
    <w:rPr>
      <w:sz w:val="16"/>
    </w:rPr>
  </w:style>
  <w:style w:type="paragraph" w:customStyle="1" w:styleId="WideTable">
    <w:name w:val="Wide Table"/>
    <w:basedOn w:val="Normal"/>
    <w:rsid w:val="001D0E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EE2"/>
  </w:style>
  <w:style w:type="paragraph" w:styleId="Quote">
    <w:name w:val="Quote"/>
    <w:basedOn w:val="Heading1"/>
    <w:link w:val="QuoteChar"/>
    <w:qFormat/>
    <w:rsid w:val="001D0E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E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EE2"/>
    <w:pPr>
      <w:pageBreakBefore/>
    </w:pPr>
  </w:style>
  <w:style w:type="paragraph" w:customStyle="1" w:styleId="Border">
    <w:name w:val="Border"/>
    <w:basedOn w:val="Normal"/>
    <w:qFormat/>
    <w:rsid w:val="001D0E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E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E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E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E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E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E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E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E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EE2"/>
    <w:rPr>
      <w:u w:val="single"/>
    </w:rPr>
  </w:style>
  <w:style w:type="character" w:customStyle="1" w:styleId="BoldandItalics">
    <w:name w:val="Bold and Italics"/>
    <w:qFormat/>
    <w:rsid w:val="001D0EE2"/>
    <w:rPr>
      <w:b/>
      <w:i/>
      <w:u w:val="none"/>
    </w:rPr>
  </w:style>
  <w:style w:type="paragraph" w:styleId="BalloonText">
    <w:name w:val="Balloon Text"/>
    <w:basedOn w:val="Normal"/>
    <w:link w:val="BalloonTextChar"/>
    <w:rsid w:val="001D0E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E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E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E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E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E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E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641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7046</Characters>
  <Application>Microsoft Office Word</Application>
  <DocSecurity>0</DocSecurity>
  <Lines>251</Lines>
  <Paragraphs>162</Paragraphs>
  <ScaleCrop>false</ScaleCrop>
  <Company>Author-it Software Corporation Ltd.</Company>
  <LinksUpToDate>false</LinksUpToDate>
  <CharactersWithSpaces>7972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FWPSIL4005 Plan for and coordinate a stand health and nutrition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2025-03-02T02:20:00Z</dcterms:created>
  <dcterms:modified xsi:type="dcterms:W3CDTF">2025-03-02T02:20:00Z</dcterms:modified>
</cp:coreProperties>
</file>