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A29BF" w:rsidP="00BA29B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FWPSIL4003 Plan for and coordinate stem improvement operations</w:t>
      </w:r>
      <w:r>
        <w:fldChar w:fldCharType="end"/>
      </w:r>
    </w:p>
    <w:p w:rsidR="00BA29BF" w:rsidP="00BA29BF">
      <w:pPr>
        <w:pStyle w:val="Version"/>
        <w:sectPr w:rsidSect="00D84D3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84D32" w:rsidP="00D84D32">
      <w:pPr>
        <w:pStyle w:val="SuperHeading"/>
      </w:pPr>
      <w:r w:rsidRPr="00D84D32">
        <w:t>Assessment Requirements for FWPSIL4003 Plan for and coordinate stem improvement operations</w:t>
      </w:r>
    </w:p>
    <w:p w:rsidR="00000000" w:rsidRPr="00D84D32" w:rsidP="00D84D32">
      <w:pPr>
        <w:pStyle w:val="Heading1"/>
      </w:pPr>
      <w:bookmarkStart w:id="1" w:name="O_1210267"/>
      <w:bookmarkEnd w:id="1"/>
      <w:r w:rsidRPr="00D84D3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84D3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D32">
            <w:pPr>
              <w:pStyle w:val="BodyTextBold"/>
              <w:rPr>
                <w:lang w:val="en-NZ"/>
              </w:rPr>
            </w:pPr>
            <w:r w:rsidRPr="00D84D32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D32">
            <w:pPr>
              <w:pStyle w:val="BodyTextBold"/>
              <w:rPr>
                <w:lang w:val="en-NZ"/>
              </w:rPr>
            </w:pPr>
            <w:r w:rsidRPr="00D84D32">
              <w:t>Comments</w:t>
            </w:r>
          </w:p>
        </w:tc>
      </w:tr>
      <w:tr w:rsidTr="00D84D3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D32">
            <w:pPr>
              <w:pStyle w:val="BodyText"/>
              <w:rPr>
                <w:lang w:val="en-NZ"/>
              </w:rPr>
            </w:pPr>
            <w:r w:rsidRPr="00D84D32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D32" w:rsidP="00D84D32">
            <w:pPr>
              <w:pStyle w:val="BodyText"/>
            </w:pPr>
            <w:r w:rsidRPr="00D84D32">
              <w:t>This version released with FWP Forest and Wood Products Training Package Version 7.0.</w:t>
            </w:r>
          </w:p>
        </w:tc>
      </w:tr>
    </w:tbl>
    <w:p w:rsidR="00000000" w:rsidRPr="00D84D32" w:rsidP="00D84D32">
      <w:pPr>
        <w:pStyle w:val="BodyText"/>
      </w:pPr>
    </w:p>
    <w:p w:rsidR="00000000" w:rsidRPr="00D84D32" w:rsidP="00D84D32">
      <w:pPr>
        <w:pStyle w:val="AllowPageBreak"/>
      </w:pPr>
    </w:p>
    <w:p w:rsidR="00000000" w:rsidRPr="00D84D32" w:rsidP="00D84D32">
      <w:pPr>
        <w:pStyle w:val="Heading1"/>
      </w:pPr>
      <w:bookmarkStart w:id="2" w:name="O_1210268"/>
      <w:bookmarkEnd w:id="2"/>
      <w:r w:rsidRPr="00D84D32">
        <w:t>Performance Evidence</w:t>
      </w:r>
    </w:p>
    <w:p w:rsidR="00000000" w:rsidRPr="00D84D32" w:rsidP="00BA29BF">
      <w:pPr>
        <w:pStyle w:val="BodyText"/>
      </w:pPr>
      <w:r w:rsidRPr="00D84D32">
        <w:t xml:space="preserve">An individual demonstrating competency must satisfy all of the elements and performance criteria in this unit. </w:t>
      </w:r>
    </w:p>
    <w:p w:rsidR="00000000" w:rsidRPr="00D84D32" w:rsidP="00BA29BF">
      <w:pPr>
        <w:pStyle w:val="BodyText"/>
      </w:pPr>
      <w:r w:rsidRPr="00D84D32">
        <w:t>There must be evidence that the individual has planned, coordinated and monitored stem improvement activi</w:t>
      </w:r>
      <w:r w:rsidRPr="00D84D32">
        <w:t>ties for one sample forested area using one of the folloiwng methods:</w:t>
      </w:r>
    </w:p>
    <w:p w:rsidR="00000000" w:rsidRPr="00D84D32" w:rsidP="00D84D32">
      <w:pPr>
        <w:pStyle w:val="ListBullet2"/>
      </w:pPr>
      <w:r w:rsidRPr="00D84D32">
        <w:t>pruning using mechanical or hand tools</w:t>
      </w:r>
    </w:p>
    <w:p w:rsidR="00000000" w:rsidRPr="00D84D32" w:rsidP="00D84D32">
      <w:pPr>
        <w:pStyle w:val="ListBullet2"/>
      </w:pPr>
      <w:r w:rsidRPr="00D84D32">
        <w:t>using chemicals or biological agents.</w:t>
      </w:r>
    </w:p>
    <w:p w:rsidR="00000000" w:rsidRPr="00D84D32" w:rsidP="00BA29BF">
      <w:pPr>
        <w:pStyle w:val="BodyText"/>
      </w:pPr>
      <w:r w:rsidRPr="00D84D32">
        <w:t>In undertaking this activity, the individual has:</w:t>
      </w:r>
    </w:p>
    <w:p w:rsidR="00000000" w:rsidRPr="00D84D32" w:rsidP="00D84D32">
      <w:pPr>
        <w:pStyle w:val="ListBullet"/>
      </w:pPr>
      <w:r w:rsidRPr="00D84D32">
        <w:t>planned and coordinated a safe and effective stem improvement operation</w:t>
      </w:r>
    </w:p>
    <w:p w:rsidR="00000000" w:rsidRPr="00D84D32" w:rsidP="00D84D32">
      <w:pPr>
        <w:pStyle w:val="ListBullet"/>
      </w:pPr>
      <w:r w:rsidRPr="00D84D32">
        <w:t>ensured personnel involved in stem improvement operations complied with workplace health, safety and environmental policies and procedures including:</w:t>
      </w:r>
    </w:p>
    <w:p w:rsidR="00000000" w:rsidRPr="00D84D32" w:rsidP="00D84D32">
      <w:pPr>
        <w:pStyle w:val="ListBullet2"/>
      </w:pPr>
      <w:r w:rsidRPr="00D84D32">
        <w:t>recycling pruned material</w:t>
      </w:r>
    </w:p>
    <w:p w:rsidR="00000000" w:rsidRPr="00D84D32" w:rsidP="00D84D32">
      <w:pPr>
        <w:pStyle w:val="ListBullet2"/>
      </w:pPr>
      <w:r w:rsidRPr="00D84D32">
        <w:t>disposi</w:t>
      </w:r>
      <w:r w:rsidRPr="00D84D32">
        <w:t>ng of pruned material that cannot be recycled due to chemicals or biological agents used</w:t>
      </w:r>
    </w:p>
    <w:p w:rsidR="00000000" w:rsidRPr="00D84D32" w:rsidP="00D84D32">
      <w:pPr>
        <w:pStyle w:val="ListBullet"/>
      </w:pPr>
      <w:r w:rsidRPr="00D84D32">
        <w:t>identified and recommended methods and strategies to manage stem quality and growth</w:t>
      </w:r>
    </w:p>
    <w:p w:rsidR="00000000" w:rsidRPr="00D84D32" w:rsidP="00D84D32">
      <w:pPr>
        <w:pStyle w:val="ListBullet"/>
      </w:pPr>
      <w:r w:rsidRPr="00D84D32">
        <w:t>determined and documented measurable performance indicators, specifications and ta</w:t>
      </w:r>
      <w:r w:rsidRPr="00D84D32">
        <w:t>rgets for work</w:t>
      </w:r>
    </w:p>
    <w:p w:rsidR="00000000" w:rsidRPr="00D84D32" w:rsidP="00D84D32">
      <w:pPr>
        <w:pStyle w:val="ListBullet"/>
      </w:pPr>
      <w:r w:rsidRPr="00D84D32">
        <w:t>supervised staff involved in carrying out stem improvement activities</w:t>
      </w:r>
    </w:p>
    <w:p w:rsidR="00000000" w:rsidRPr="00D84D32" w:rsidP="00D84D32">
      <w:pPr>
        <w:pStyle w:val="ListBullet"/>
      </w:pPr>
      <w:r w:rsidRPr="00D84D32">
        <w:t>monitored stem improvement operation for efficiency and effectiveness</w:t>
      </w:r>
    </w:p>
    <w:p w:rsidR="00000000" w:rsidRPr="00D84D32" w:rsidP="00D84D32">
      <w:pPr>
        <w:pStyle w:val="ListBullet"/>
      </w:pPr>
      <w:r w:rsidRPr="00D84D32">
        <w:t>reviewed and reported on outcomes of stem improvement activities.</w:t>
      </w:r>
    </w:p>
    <w:p w:rsidR="00000000" w:rsidRPr="00D84D32" w:rsidP="00D84D32">
      <w:pPr>
        <w:pStyle w:val="AllowPageBreak"/>
      </w:pPr>
    </w:p>
    <w:p w:rsidR="00000000" w:rsidRPr="00D84D32" w:rsidP="00D84D32">
      <w:pPr>
        <w:pStyle w:val="Heading1"/>
      </w:pPr>
      <w:bookmarkStart w:id="3" w:name="O_1210269"/>
      <w:bookmarkEnd w:id="3"/>
      <w:r w:rsidRPr="00D84D32">
        <w:t>Knowledge Eviden</w:t>
      </w:r>
      <w:r w:rsidRPr="00D84D32">
        <w:t>ce</w:t>
      </w:r>
    </w:p>
    <w:p w:rsidR="00000000" w:rsidRPr="00D84D32" w:rsidP="00BA29BF">
      <w:pPr>
        <w:pStyle w:val="BodyText"/>
      </w:pPr>
      <w:r w:rsidRPr="00D84D32">
        <w:t>An individual must be able to demonstrate the knowledge required to perform the tasks outlined in the elements and performance criteria of this unit. This includes knowledge of:</w:t>
      </w:r>
    </w:p>
    <w:p w:rsidR="00000000" w:rsidRPr="00D84D32" w:rsidP="00D84D32">
      <w:pPr>
        <w:pStyle w:val="ListBullet"/>
      </w:pPr>
      <w:r w:rsidRPr="00D84D32">
        <w:t>purpose of stem improvement:</w:t>
      </w:r>
    </w:p>
    <w:p w:rsidR="00000000" w:rsidRPr="00D84D32" w:rsidP="00D84D32">
      <w:pPr>
        <w:pStyle w:val="ListBullet2"/>
      </w:pPr>
      <w:r w:rsidRPr="00D84D32">
        <w:t>encourage tree growth to suit marketing requirements</w:t>
      </w:r>
    </w:p>
    <w:p w:rsidR="00000000" w:rsidRPr="00D84D32" w:rsidP="00D84D32">
      <w:pPr>
        <w:pStyle w:val="ListBullet2"/>
      </w:pPr>
      <w:r w:rsidRPr="00D84D32">
        <w:t>increase yield</w:t>
      </w:r>
    </w:p>
    <w:p w:rsidR="00000000" w:rsidRPr="00D84D32" w:rsidP="00D84D32">
      <w:pPr>
        <w:pStyle w:val="ListBullet2"/>
      </w:pPr>
      <w:r w:rsidRPr="00D84D32">
        <w:t>reduce tree defects</w:t>
      </w:r>
    </w:p>
    <w:p w:rsidR="00000000" w:rsidRPr="00D84D32" w:rsidP="00D84D32">
      <w:pPr>
        <w:pStyle w:val="ListBullet"/>
      </w:pPr>
      <w:r w:rsidRPr="00D84D32">
        <w:t>regulations, standards, codes of practice and safe practices for coordinating stem improvement</w:t>
      </w:r>
    </w:p>
    <w:p w:rsidR="00000000" w:rsidRPr="00D84D32" w:rsidP="00D84D32">
      <w:pPr>
        <w:pStyle w:val="ListBullet"/>
      </w:pPr>
      <w:r w:rsidRPr="00D84D32">
        <w:t>environmental protection requirements, including the safe disposal of wa</w:t>
      </w:r>
      <w:r w:rsidRPr="00D84D32">
        <w:t>ste material and chemicals</w:t>
      </w:r>
    </w:p>
    <w:p w:rsidR="00000000" w:rsidRPr="00D84D32" w:rsidP="00D84D32">
      <w:pPr>
        <w:pStyle w:val="ListBullet"/>
      </w:pPr>
      <w:r w:rsidRPr="00D84D32">
        <w:t>stem improvement methods:</w:t>
      </w:r>
    </w:p>
    <w:p w:rsidR="00000000" w:rsidRPr="00D84D32" w:rsidP="00D84D32">
      <w:pPr>
        <w:pStyle w:val="ListBullet2"/>
      </w:pPr>
      <w:r w:rsidRPr="00D84D32">
        <w:t>pruning using mechanical or hand tools</w:t>
      </w:r>
    </w:p>
    <w:p w:rsidR="00000000" w:rsidRPr="00D84D32" w:rsidP="00D84D32">
      <w:pPr>
        <w:pStyle w:val="ListBullet2"/>
      </w:pPr>
      <w:r w:rsidRPr="00D84D32">
        <w:t>using chemicals or biological agents</w:t>
      </w:r>
    </w:p>
    <w:p w:rsidR="00000000" w:rsidRPr="00D84D32" w:rsidP="00D84D32">
      <w:pPr>
        <w:pStyle w:val="ListBullet"/>
      </w:pPr>
      <w:r w:rsidRPr="00D84D32">
        <w:t>pruning techniques for target species</w:t>
      </w:r>
    </w:p>
    <w:p w:rsidR="00000000" w:rsidRPr="00D84D32" w:rsidP="00D84D32">
      <w:pPr>
        <w:pStyle w:val="ListBullet"/>
      </w:pPr>
      <w:r w:rsidRPr="00D84D32">
        <w:t>tools and equipment used for stem improvement operations, and their safe use and mainte</w:t>
      </w:r>
      <w:r w:rsidRPr="00D84D32">
        <w:t>nance, including:</w:t>
      </w:r>
    </w:p>
    <w:p w:rsidR="00000000" w:rsidRPr="00D84D32" w:rsidP="00D84D32">
      <w:pPr>
        <w:pStyle w:val="ListBullet2"/>
      </w:pPr>
      <w:r w:rsidRPr="00D84D32">
        <w:t>pruners</w:t>
      </w:r>
    </w:p>
    <w:p w:rsidR="00000000" w:rsidRPr="00D84D32" w:rsidP="00D84D32">
      <w:pPr>
        <w:pStyle w:val="ListBullet2"/>
      </w:pPr>
      <w:r w:rsidRPr="00D84D32">
        <w:t>jack saw</w:t>
      </w:r>
    </w:p>
    <w:p w:rsidR="00000000" w:rsidRPr="00D84D32" w:rsidP="00D84D32">
      <w:pPr>
        <w:pStyle w:val="ListBullet2"/>
      </w:pPr>
      <w:r w:rsidRPr="00D84D32">
        <w:t>pouch</w:t>
      </w:r>
    </w:p>
    <w:p w:rsidR="00000000" w:rsidRPr="00D84D32" w:rsidP="00D84D32">
      <w:pPr>
        <w:pStyle w:val="ListBullet2"/>
      </w:pPr>
      <w:r w:rsidRPr="00D84D32">
        <w:t>steps</w:t>
      </w:r>
    </w:p>
    <w:p w:rsidR="00000000" w:rsidRPr="00D84D32" w:rsidP="00D84D32">
      <w:pPr>
        <w:pStyle w:val="ListBullet2"/>
      </w:pPr>
      <w:r w:rsidRPr="00D84D32">
        <w:t>epicormic remover</w:t>
      </w:r>
    </w:p>
    <w:p w:rsidR="00000000" w:rsidRPr="00D84D32" w:rsidP="00D84D32">
      <w:pPr>
        <w:pStyle w:val="ListBullet2"/>
      </w:pPr>
      <w:r w:rsidRPr="00D84D32">
        <w:t>pole saw</w:t>
      </w:r>
    </w:p>
    <w:p w:rsidR="00000000" w:rsidRPr="00D84D32" w:rsidP="00D84D32">
      <w:pPr>
        <w:pStyle w:val="ListBullet2"/>
      </w:pPr>
      <w:r w:rsidRPr="00D84D32">
        <w:t>ladder</w:t>
      </w:r>
    </w:p>
    <w:p w:rsidR="00000000" w:rsidRPr="00D84D32" w:rsidP="00D84D32">
      <w:pPr>
        <w:pStyle w:val="ListBullet2"/>
      </w:pPr>
      <w:r w:rsidRPr="00D84D32">
        <w:t>climbing gear</w:t>
      </w:r>
    </w:p>
    <w:p w:rsidR="00000000" w:rsidRPr="00D84D32" w:rsidP="00D84D32">
      <w:pPr>
        <w:pStyle w:val="ListBullet"/>
      </w:pPr>
      <w:r w:rsidRPr="00D84D32">
        <w:t>procedures for working safely at heights</w:t>
      </w:r>
    </w:p>
    <w:p w:rsidR="00000000" w:rsidRPr="00D84D32" w:rsidP="00D84D32">
      <w:pPr>
        <w:pStyle w:val="ListBullet"/>
      </w:pPr>
      <w:r w:rsidRPr="00D84D32">
        <w:t>safe handling, use, storage and transport of chemicals</w:t>
      </w:r>
    </w:p>
    <w:p w:rsidR="00000000" w:rsidRPr="00D84D32" w:rsidP="00D84D32">
      <w:pPr>
        <w:pStyle w:val="ListBullet"/>
      </w:pPr>
      <w:r w:rsidRPr="00D84D32">
        <w:t>procedures for recycling pruned material</w:t>
      </w:r>
    </w:p>
    <w:p w:rsidR="00000000" w:rsidRPr="00D84D32" w:rsidP="00D84D32">
      <w:pPr>
        <w:pStyle w:val="ListBullet"/>
      </w:pPr>
      <w:r w:rsidRPr="00D84D32">
        <w:t>procedures for disposing of pruned material that cannot be recycled due to chemicals or biological agents used</w:t>
      </w:r>
    </w:p>
    <w:p w:rsidR="00000000" w:rsidRPr="00D84D32" w:rsidP="00D84D32">
      <w:pPr>
        <w:pStyle w:val="ListBullet"/>
      </w:pPr>
      <w:r w:rsidRPr="00D84D32">
        <w:t>recognition and identification of species and plant identification sources</w:t>
      </w:r>
    </w:p>
    <w:p w:rsidR="00000000" w:rsidRPr="00D84D32" w:rsidP="00D84D32">
      <w:pPr>
        <w:pStyle w:val="ListBullet"/>
      </w:pPr>
      <w:r w:rsidRPr="00D84D32">
        <w:t>approvals and documentation required for the use of chemical or biolog</w:t>
      </w:r>
      <w:r w:rsidRPr="00D84D32">
        <w:t>ical agents</w:t>
      </w:r>
    </w:p>
    <w:p w:rsidR="00000000" w:rsidRPr="00D84D32" w:rsidP="00D84D32">
      <w:pPr>
        <w:pStyle w:val="ListBullet"/>
      </w:pPr>
      <w:r w:rsidRPr="00D84D32">
        <w:t>hazards that may apply to stem improvement activities, including:</w:t>
      </w:r>
    </w:p>
    <w:p w:rsidR="00000000" w:rsidRPr="00D84D32" w:rsidP="00D84D32">
      <w:pPr>
        <w:pStyle w:val="ListBullet2"/>
      </w:pPr>
      <w:r w:rsidRPr="00D84D32">
        <w:t>adverse weather conditions</w:t>
      </w:r>
    </w:p>
    <w:p w:rsidR="00000000" w:rsidRPr="00D84D32" w:rsidP="00D84D32">
      <w:pPr>
        <w:pStyle w:val="ListBullet2"/>
      </w:pPr>
      <w:r w:rsidRPr="00D84D32">
        <w:t>adverse terrain conditions</w:t>
      </w:r>
    </w:p>
    <w:p w:rsidR="00000000" w:rsidRPr="00D84D32" w:rsidP="00D84D32">
      <w:pPr>
        <w:pStyle w:val="ListBullet2"/>
      </w:pPr>
      <w:r w:rsidRPr="00D84D32">
        <w:t>use of machinery</w:t>
      </w:r>
    </w:p>
    <w:p w:rsidR="00000000" w:rsidRPr="00D84D32" w:rsidP="00D84D32">
      <w:pPr>
        <w:pStyle w:val="ListBullet2"/>
      </w:pPr>
      <w:r w:rsidRPr="00D84D32">
        <w:t>use of chemicals or biological agents</w:t>
      </w:r>
    </w:p>
    <w:p w:rsidR="00000000" w:rsidRPr="00D84D32" w:rsidP="00D84D32">
      <w:pPr>
        <w:pStyle w:val="ListBullet2"/>
      </w:pPr>
      <w:r w:rsidRPr="00D84D32">
        <w:t>procedures for recording and reporting workplace information.</w:t>
      </w:r>
    </w:p>
    <w:p w:rsidR="00000000" w:rsidRPr="00D84D32" w:rsidP="00D84D32">
      <w:pPr>
        <w:pStyle w:val="AllowPageBreak"/>
      </w:pPr>
    </w:p>
    <w:p w:rsidR="00000000" w:rsidRPr="00D84D32" w:rsidP="00D84D32">
      <w:pPr>
        <w:pStyle w:val="Heading1"/>
      </w:pPr>
      <w:bookmarkStart w:id="4" w:name="O_1210270"/>
      <w:bookmarkEnd w:id="4"/>
      <w:r w:rsidRPr="00D84D32">
        <w:t>Assessment Conditions</w:t>
      </w:r>
    </w:p>
    <w:p w:rsidR="00000000" w:rsidRPr="00D84D32" w:rsidP="00BA29BF">
      <w:pPr>
        <w:pStyle w:val="BodyText"/>
      </w:pPr>
      <w:r w:rsidRPr="00D84D32">
        <w:t xml:space="preserve">Assessment of the skills in this unit of competency must take place under the following conditions: </w:t>
      </w:r>
    </w:p>
    <w:p w:rsidR="00000000" w:rsidRPr="00D84D32" w:rsidP="00D84D32">
      <w:pPr>
        <w:pStyle w:val="ListBullet"/>
      </w:pPr>
      <w:r w:rsidRPr="00D84D32">
        <w:t>physical conditions:</w:t>
      </w:r>
    </w:p>
    <w:p w:rsidR="00000000" w:rsidRPr="00D84D32" w:rsidP="00D84D32">
      <w:pPr>
        <w:pStyle w:val="ListBullet2"/>
      </w:pPr>
      <w:r w:rsidRPr="00D84D32">
        <w:t>skills must be demonstrated in a forest work environment or an environment that accurately r</w:t>
      </w:r>
      <w:r w:rsidRPr="00D84D32">
        <w:t>epresents workplace conditions</w:t>
      </w:r>
    </w:p>
    <w:p w:rsidR="00000000" w:rsidRPr="00D84D32" w:rsidP="00D84D32">
      <w:pPr>
        <w:pStyle w:val="ListBullet"/>
      </w:pPr>
      <w:r w:rsidRPr="00D84D32">
        <w:t>resources, equipment and materials:</w:t>
      </w:r>
    </w:p>
    <w:p w:rsidR="00000000" w:rsidRPr="00D84D32" w:rsidP="00D84D32">
      <w:pPr>
        <w:pStyle w:val="ListBullet2"/>
      </w:pPr>
      <w:r w:rsidRPr="00D84D32">
        <w:t>site that requires stem improvement operations</w:t>
      </w:r>
    </w:p>
    <w:p w:rsidR="00000000" w:rsidRPr="00D84D32" w:rsidP="00D84D32">
      <w:pPr>
        <w:pStyle w:val="ListBullet2"/>
      </w:pPr>
      <w:r w:rsidRPr="00D84D32">
        <w:t>tools, machinery, equipment and materials for stem improvement activities</w:t>
      </w:r>
    </w:p>
    <w:p w:rsidR="00000000" w:rsidRPr="00D84D32" w:rsidP="00D84D32">
      <w:pPr>
        <w:pStyle w:val="ListBullet2"/>
      </w:pPr>
      <w:r w:rsidRPr="00D84D32">
        <w:t>personal protective equipment suitable for stem improvement activi</w:t>
      </w:r>
      <w:r w:rsidRPr="00D84D32">
        <w:t>ties</w:t>
      </w:r>
    </w:p>
    <w:p w:rsidR="00000000" w:rsidRPr="00D84D32" w:rsidP="00D84D32">
      <w:pPr>
        <w:pStyle w:val="ListBullet2"/>
      </w:pPr>
      <w:r w:rsidRPr="00D84D32">
        <w:t>personnel to undertake stem improvement activities</w:t>
      </w:r>
    </w:p>
    <w:p w:rsidR="00000000" w:rsidRPr="00D84D32" w:rsidP="00D84D32">
      <w:pPr>
        <w:pStyle w:val="ListBullet"/>
      </w:pPr>
      <w:r w:rsidRPr="00D84D32">
        <w:t>specifications:</w:t>
      </w:r>
    </w:p>
    <w:p w:rsidR="00000000" w:rsidRPr="00D84D32" w:rsidP="00D84D32">
      <w:pPr>
        <w:pStyle w:val="ListBullet2"/>
      </w:pPr>
      <w:r w:rsidRPr="00D84D32">
        <w:t>workplace health, safety and environmental policies and procedures applicable to stem improvement activities.</w:t>
      </w:r>
    </w:p>
    <w:p w:rsidR="00000000" w:rsidRPr="00D84D32" w:rsidP="00BA29BF">
      <w:pPr>
        <w:pStyle w:val="BodyText"/>
      </w:pPr>
      <w:r w:rsidRPr="00D84D32">
        <w:t>Assessors of this unit must satisfy the requirements for assessors in applicable vocational education and training legislation, frameworks and/or standards.</w:t>
      </w:r>
    </w:p>
    <w:p w:rsidR="00000000" w:rsidRPr="00D84D32" w:rsidP="00D84D32">
      <w:pPr>
        <w:pStyle w:val="Heading1"/>
      </w:pPr>
      <w:bookmarkStart w:id="5" w:name="O_1210273"/>
      <w:bookmarkEnd w:id="5"/>
      <w:r w:rsidRPr="00D84D32">
        <w:t>Links</w:t>
      </w:r>
    </w:p>
    <w:p w:rsidR="00000000" w:rsidRPr="00D84D32" w:rsidP="00BA29BF">
      <w:pPr>
        <w:pStyle w:val="BodyText"/>
      </w:pPr>
      <w:r w:rsidRPr="00D84D32">
        <w:t>Companion Volumes, including Implementation Guides, are available at VETNe</w:t>
      </w:r>
      <w:r w:rsidRPr="00D84D32">
        <w:t xml:space="preserve">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3A53BD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D84D32" w:rsidP="00D84D32"/>
    <w:sectPr w:rsidSect="00D84D3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D3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D32" w:rsidRPr="00BA29BF" w:rsidP="00BA29B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D3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29BF" w:rsidP="00D84D3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A29BF" w:rsidP="00D84D3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A29BF" w:rsidP="00D84D3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D3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29B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84D32" w:rsidRPr="00BA29BF" w:rsidP="00BA29B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D3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29BF" w:rsidRPr="002D2AF8" w:rsidP="00D84D3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FWPSIL4003 Plan for and coordinate stem improvement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2024</w:t>
    </w:r>
    <w:r>
      <w:fldChar w:fldCharType="end"/>
    </w:r>
  </w:p>
  <w:p w:rsidR="00BA29BF" w:rsidP="00D84D3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7C2D55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A4AFE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EF0349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4D3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84D3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84D3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84D3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84D3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84D3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84D3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84D3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84D3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84D3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84D3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84D32"/>
  </w:style>
  <w:style w:type="character" w:customStyle="1" w:styleId="Heading1Char">
    <w:name w:val="Heading 1 Char"/>
    <w:basedOn w:val="DefaultParagraphFont"/>
    <w:link w:val="Heading1"/>
    <w:rsid w:val="00D84D3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84D3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84D3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84D3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84D3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84D3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84D3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84D32"/>
    <w:rPr>
      <w:b/>
    </w:rPr>
  </w:style>
  <w:style w:type="character" w:customStyle="1" w:styleId="Heading2Char">
    <w:name w:val="Heading 2 Char"/>
    <w:basedOn w:val="DefaultParagraphFont"/>
    <w:link w:val="Heading2"/>
    <w:rsid w:val="00D84D3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84D3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84D3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84D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84D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84D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84D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84D3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84D3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84D3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84D3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84D3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84D3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84D3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84D3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84D3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84D3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84D3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84D3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84D3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84D32"/>
    <w:rPr>
      <w:b/>
      <w:spacing w:val="0"/>
    </w:rPr>
  </w:style>
  <w:style w:type="paragraph" w:customStyle="1" w:styleId="SuperTitle">
    <w:name w:val="SuperTitle"/>
    <w:basedOn w:val="Title"/>
    <w:rsid w:val="00D84D3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84D3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84D3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84D3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84D3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84D3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84D3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84D3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84D3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84D3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84D3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84D3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84D32"/>
    <w:rPr>
      <w:i/>
    </w:rPr>
  </w:style>
  <w:style w:type="paragraph" w:styleId="Caption">
    <w:name w:val="caption"/>
    <w:basedOn w:val="BodyText"/>
    <w:next w:val="Normal"/>
    <w:qFormat/>
    <w:rsid w:val="00D84D3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84D3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84D3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84D32"/>
  </w:style>
  <w:style w:type="paragraph" w:styleId="TableofFigures">
    <w:name w:val="table of figures"/>
    <w:basedOn w:val="Normal"/>
    <w:next w:val="Normal"/>
    <w:semiHidden/>
    <w:rsid w:val="00D84D3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84D3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84D32"/>
    <w:rPr>
      <w:rFonts w:ascii="Wingdings" w:hAnsi="Wingdings"/>
    </w:rPr>
  </w:style>
  <w:style w:type="paragraph" w:customStyle="1" w:styleId="TableHeading">
    <w:name w:val="Table Heading"/>
    <w:basedOn w:val="HeadingBase"/>
    <w:rsid w:val="00D84D3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84D32"/>
    <w:rPr>
      <w:color w:val="0033CC"/>
      <w:u w:val="none"/>
    </w:rPr>
  </w:style>
  <w:style w:type="paragraph" w:customStyle="1" w:styleId="BodyTextRight">
    <w:name w:val="Body Text Right"/>
    <w:basedOn w:val="BodyText"/>
    <w:rsid w:val="00D84D3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84D3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84D3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84D3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84D3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84D3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84D32"/>
    <w:rPr>
      <w:sz w:val="32"/>
    </w:rPr>
  </w:style>
  <w:style w:type="paragraph" w:customStyle="1" w:styleId="HeadingProcedure">
    <w:name w:val="Heading Procedure"/>
    <w:basedOn w:val="HeadingBase"/>
    <w:next w:val="Normal"/>
    <w:rsid w:val="00D84D3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84D32"/>
    <w:pPr>
      <w:spacing w:before="60" w:after="60"/>
    </w:pPr>
  </w:style>
  <w:style w:type="paragraph" w:styleId="ListContinue">
    <w:name w:val="List Continue"/>
    <w:basedOn w:val="List"/>
    <w:rsid w:val="00D84D32"/>
    <w:pPr>
      <w:ind w:firstLine="0"/>
    </w:pPr>
  </w:style>
  <w:style w:type="paragraph" w:customStyle="1" w:styleId="ListNote">
    <w:name w:val="List Note"/>
    <w:basedOn w:val="List"/>
    <w:rsid w:val="00D84D3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84D3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84D3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84D32"/>
    <w:rPr>
      <w:rFonts w:ascii="Courier New" w:hAnsi="Courier New"/>
    </w:rPr>
  </w:style>
  <w:style w:type="paragraph" w:customStyle="1" w:styleId="NoteBullet">
    <w:name w:val="Note Bullet"/>
    <w:basedOn w:val="Note"/>
    <w:rsid w:val="00D84D3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84D3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84D3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84D3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84D3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84D3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84D3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84D32"/>
    <w:rPr>
      <w:b/>
      <w:smallCaps/>
    </w:rPr>
  </w:style>
  <w:style w:type="paragraph" w:customStyle="1" w:styleId="TableListNumber">
    <w:name w:val="Table List Number"/>
    <w:basedOn w:val="ListNumber"/>
    <w:rsid w:val="00D84D3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84D3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84D32"/>
    <w:pPr>
      <w:numPr>
        <w:numId w:val="9"/>
      </w:numPr>
    </w:pPr>
  </w:style>
  <w:style w:type="paragraph" w:customStyle="1" w:styleId="ListAlpha2">
    <w:name w:val="List Alpha 2"/>
    <w:basedOn w:val="List2"/>
    <w:rsid w:val="00D84D32"/>
    <w:pPr>
      <w:numPr>
        <w:numId w:val="8"/>
      </w:numPr>
    </w:pPr>
  </w:style>
  <w:style w:type="paragraph" w:styleId="List2">
    <w:name w:val="List 2"/>
    <w:basedOn w:val="BodyText"/>
    <w:rsid w:val="00D84D3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84D3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84D3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84D3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84D3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84D3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84D32"/>
    <w:pPr>
      <w:numPr>
        <w:numId w:val="4"/>
      </w:numPr>
    </w:pPr>
  </w:style>
  <w:style w:type="paragraph" w:styleId="ListContinue2">
    <w:name w:val="List Continue 2"/>
    <w:basedOn w:val="List2"/>
    <w:rsid w:val="00D84D32"/>
    <w:pPr>
      <w:ind w:firstLine="0"/>
    </w:pPr>
  </w:style>
  <w:style w:type="paragraph" w:styleId="ListContinue3">
    <w:name w:val="List Continue 3"/>
    <w:basedOn w:val="List3"/>
    <w:rsid w:val="00D84D32"/>
    <w:pPr>
      <w:ind w:left="1021" w:firstLine="0"/>
    </w:pPr>
  </w:style>
  <w:style w:type="paragraph" w:styleId="ListContinue4">
    <w:name w:val="List Continue 4"/>
    <w:basedOn w:val="List4"/>
    <w:rsid w:val="00D84D32"/>
    <w:pPr>
      <w:ind w:firstLine="0"/>
    </w:pPr>
  </w:style>
  <w:style w:type="paragraph" w:styleId="ListContinue5">
    <w:name w:val="List Continue 5"/>
    <w:basedOn w:val="List5"/>
    <w:rsid w:val="00D84D32"/>
    <w:pPr>
      <w:ind w:firstLine="0"/>
    </w:pPr>
  </w:style>
  <w:style w:type="paragraph" w:styleId="ListNumber3">
    <w:name w:val="List Number 3"/>
    <w:basedOn w:val="List3"/>
    <w:rsid w:val="00D84D32"/>
    <w:pPr>
      <w:numPr>
        <w:numId w:val="5"/>
      </w:numPr>
    </w:pPr>
  </w:style>
  <w:style w:type="paragraph" w:styleId="ListNumber4">
    <w:name w:val="List Number 4"/>
    <w:basedOn w:val="List4"/>
    <w:rsid w:val="00D84D32"/>
    <w:pPr>
      <w:numPr>
        <w:numId w:val="6"/>
      </w:numPr>
    </w:pPr>
  </w:style>
  <w:style w:type="paragraph" w:styleId="ListNumber5">
    <w:name w:val="List Number 5"/>
    <w:basedOn w:val="List5"/>
    <w:rsid w:val="00D84D32"/>
    <w:pPr>
      <w:numPr>
        <w:numId w:val="7"/>
      </w:numPr>
    </w:pPr>
  </w:style>
  <w:style w:type="paragraph" w:styleId="BlockText">
    <w:name w:val="Block Text"/>
    <w:basedOn w:val="Normal"/>
    <w:rsid w:val="00D84D3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84D3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84D32"/>
    <w:rPr>
      <w:sz w:val="16"/>
      <w:vertAlign w:val="superscript"/>
    </w:rPr>
  </w:style>
  <w:style w:type="character" w:customStyle="1" w:styleId="Symbols">
    <w:name w:val="Symbols"/>
    <w:basedOn w:val="DefaultParagraphFont"/>
    <w:rsid w:val="00D84D32"/>
    <w:rPr>
      <w:rFonts w:ascii="Symbol" w:hAnsi="Symbol"/>
    </w:rPr>
  </w:style>
  <w:style w:type="character" w:customStyle="1" w:styleId="MenuOptions">
    <w:name w:val="Menu Options"/>
    <w:basedOn w:val="DefaultParagraphFont"/>
    <w:rsid w:val="00D84D3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84D32"/>
    <w:rPr>
      <w:b/>
    </w:rPr>
  </w:style>
  <w:style w:type="character" w:customStyle="1" w:styleId="Underlined">
    <w:name w:val="Underlined"/>
    <w:basedOn w:val="DefaultParagraphFont"/>
    <w:rsid w:val="00D84D32"/>
    <w:rPr>
      <w:u w:val="single"/>
    </w:rPr>
  </w:style>
  <w:style w:type="paragraph" w:customStyle="1" w:styleId="TableBodyTextRight">
    <w:name w:val="Table Body Text Right"/>
    <w:basedOn w:val="TableBodyText"/>
    <w:rsid w:val="00D84D3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84D32"/>
    <w:rPr>
      <w:sz w:val="18"/>
    </w:rPr>
  </w:style>
  <w:style w:type="paragraph" w:customStyle="1" w:styleId="BodySmallRight">
    <w:name w:val="Body Small Right"/>
    <w:basedOn w:val="BodyTextRight"/>
    <w:rsid w:val="00D84D32"/>
    <w:rPr>
      <w:sz w:val="18"/>
      <w:szCs w:val="18"/>
    </w:rPr>
  </w:style>
  <w:style w:type="paragraph" w:customStyle="1" w:styleId="MarginEdition">
    <w:name w:val="Margin Edition"/>
    <w:basedOn w:val="MarginNote"/>
    <w:rsid w:val="00D84D3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84D32"/>
    <w:rPr>
      <w:sz w:val="2"/>
      <w:szCs w:val="2"/>
    </w:rPr>
  </w:style>
  <w:style w:type="character" w:customStyle="1" w:styleId="Small">
    <w:name w:val="Small"/>
    <w:basedOn w:val="DefaultParagraphFont"/>
    <w:rsid w:val="00D84D32"/>
    <w:rPr>
      <w:sz w:val="16"/>
    </w:rPr>
  </w:style>
  <w:style w:type="paragraph" w:customStyle="1" w:styleId="WideTable">
    <w:name w:val="Wide Table"/>
    <w:basedOn w:val="Normal"/>
    <w:rsid w:val="00D84D3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84D32"/>
  </w:style>
  <w:style w:type="paragraph" w:styleId="Quote">
    <w:name w:val="Quote"/>
    <w:basedOn w:val="Heading1"/>
    <w:link w:val="QuoteChar"/>
    <w:qFormat/>
    <w:rsid w:val="00D84D3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84D3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84D32"/>
    <w:pPr>
      <w:pageBreakBefore/>
    </w:pPr>
  </w:style>
  <w:style w:type="paragraph" w:customStyle="1" w:styleId="Border">
    <w:name w:val="Border"/>
    <w:basedOn w:val="Normal"/>
    <w:qFormat/>
    <w:rsid w:val="00D84D3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84D3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4D3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4D3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84D3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84D3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84D3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84D3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84D3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84D32"/>
    <w:rPr>
      <w:u w:val="single"/>
    </w:rPr>
  </w:style>
  <w:style w:type="character" w:customStyle="1" w:styleId="BoldandItalics">
    <w:name w:val="Bold and Italics"/>
    <w:qFormat/>
    <w:rsid w:val="00D84D32"/>
    <w:rPr>
      <w:b/>
      <w:i/>
      <w:u w:val="none"/>
    </w:rPr>
  </w:style>
  <w:style w:type="paragraph" w:styleId="BalloonText">
    <w:name w:val="Balloon Text"/>
    <w:basedOn w:val="Normal"/>
    <w:link w:val="BalloonTextChar"/>
    <w:rsid w:val="00D84D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84D3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84D3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84D3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84D3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84D3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84D3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A29B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537</Words>
  <Characters>3604</Characters>
  <Application>Microsoft Office Word</Application>
  <DocSecurity>0</DocSecurity>
  <Lines>100</Lines>
  <Paragraphs>82</Paragraphs>
  <ScaleCrop>false</ScaleCrop>
  <Company>Author-it Software Corporation Ltd.</Company>
  <LinksUpToDate>false</LinksUpToDate>
  <CharactersWithSpaces>4059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FWPSIL4003 Plan for and coordinate stem improvement operations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2024-09-27T00:32:00Z</dcterms:created>
  <dcterms:modified xsi:type="dcterms:W3CDTF">2024-09-27T00:32:00Z</dcterms:modified>
</cp:coreProperties>
</file>