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116D" w:rsidP="00E911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FWPSIL2005 Measure trees</w:t>
      </w:r>
      <w:r>
        <w:fldChar w:fldCharType="end"/>
      </w:r>
    </w:p>
    <w:p w:rsidR="00E9116D" w:rsidP="00E9116D">
      <w:pPr>
        <w:pStyle w:val="Version"/>
        <w:sectPr w:rsidSect="00CC11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1179" w:rsidP="00CC1179">
      <w:pPr>
        <w:pStyle w:val="SuperHeading"/>
      </w:pPr>
      <w:r w:rsidRPr="00CC1179">
        <w:t>FWPSIL2005 Measure trees</w:t>
      </w:r>
    </w:p>
    <w:p w:rsidR="00000000" w:rsidRPr="00CC1179" w:rsidP="00CC1179">
      <w:pPr>
        <w:pStyle w:val="Heading1"/>
      </w:pPr>
      <w:bookmarkStart w:id="1" w:name="O_1210143"/>
      <w:bookmarkEnd w:id="1"/>
      <w:r w:rsidRPr="00CC11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11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79">
            <w:pPr>
              <w:pStyle w:val="BodyTextBold"/>
              <w:rPr>
                <w:lang w:val="en-NZ"/>
              </w:rPr>
            </w:pPr>
            <w:r w:rsidRPr="00CC117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79">
            <w:pPr>
              <w:pStyle w:val="BodyTextBold"/>
              <w:rPr>
                <w:lang w:val="en-NZ"/>
              </w:rPr>
            </w:pPr>
            <w:r w:rsidRPr="00CC1179">
              <w:t>Comments</w:t>
            </w:r>
          </w:p>
        </w:tc>
      </w:tr>
      <w:tr w:rsidTr="00CC11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79">
            <w:pPr>
              <w:pStyle w:val="BodyText"/>
              <w:rPr>
                <w:lang w:val="en-NZ"/>
              </w:rPr>
            </w:pPr>
            <w:r w:rsidRPr="00CC117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179" w:rsidP="00CC1179">
            <w:pPr>
              <w:pStyle w:val="BodyText"/>
            </w:pPr>
            <w:r w:rsidRPr="00CC1179">
              <w:t>This version released with FWP Forest and Wood Products Training Package Version 7.0.</w:t>
            </w:r>
          </w:p>
        </w:tc>
      </w:tr>
    </w:tbl>
    <w:p w:rsidR="00000000" w:rsidRPr="00CC1179" w:rsidP="00CC1179">
      <w:pPr>
        <w:pStyle w:val="BodyText"/>
      </w:pPr>
    </w:p>
    <w:p w:rsidR="00000000" w:rsidRPr="00CC1179" w:rsidP="00CC1179">
      <w:pPr>
        <w:pStyle w:val="AllowPageBreak"/>
      </w:pPr>
    </w:p>
    <w:p w:rsidR="00000000" w:rsidRPr="00CC1179" w:rsidP="00CC1179">
      <w:pPr>
        <w:pStyle w:val="Heading1"/>
      </w:pPr>
      <w:bookmarkStart w:id="2" w:name="O_1210144"/>
      <w:bookmarkEnd w:id="2"/>
      <w:r w:rsidRPr="00CC1179">
        <w:t>Application</w:t>
      </w:r>
    </w:p>
    <w:p w:rsidR="00000000" w:rsidRPr="00CC1179" w:rsidP="00E9116D">
      <w:pPr>
        <w:pStyle w:val="BodyText"/>
      </w:pPr>
      <w:r w:rsidRPr="00CC1179">
        <w:t>This unit of competency describes the skills and knowledge required to measure trees, id</w:t>
      </w:r>
      <w:r w:rsidRPr="00CC1179">
        <w:t>entify tree characteristics and abnormalities and record data on tree measurements, characteristics and abnormalities.</w:t>
      </w:r>
    </w:p>
    <w:p w:rsidR="00000000" w:rsidRPr="00CC1179" w:rsidP="00E9116D">
      <w:pPr>
        <w:pStyle w:val="BodyText"/>
      </w:pPr>
      <w:r w:rsidRPr="00CC1179">
        <w:t xml:space="preserve">The unit applies to individuals who are involved in measuring trees as part of forestry operations. </w:t>
      </w:r>
    </w:p>
    <w:p w:rsidR="00000000" w:rsidRPr="00CC1179" w:rsidP="00E9116D">
      <w:pPr>
        <w:pStyle w:val="BodyText"/>
      </w:pPr>
      <w:r w:rsidRPr="00CC1179">
        <w:t>All work must be carried out to comp</w:t>
      </w:r>
      <w:r w:rsidRPr="00CC1179">
        <w:t xml:space="preserve">ly with workplace procedures, according to state/territory health and safety regulations, legislation and standards that apply to the workplace. </w:t>
      </w:r>
    </w:p>
    <w:p w:rsidR="00000000" w:rsidRPr="00CC1179" w:rsidP="00E9116D">
      <w:pPr>
        <w:pStyle w:val="BodyText"/>
      </w:pPr>
      <w:r w:rsidRPr="00CC1179">
        <w:t xml:space="preserve">No licensing, legislative or certification requirements apply to this unit at the time of publication. </w:t>
      </w:r>
    </w:p>
    <w:p w:rsidR="00000000" w:rsidRPr="00CC1179" w:rsidP="00CC1179">
      <w:pPr>
        <w:pStyle w:val="Heading1"/>
      </w:pPr>
      <w:bookmarkStart w:id="3" w:name="O_1210145"/>
      <w:bookmarkEnd w:id="3"/>
      <w:r w:rsidRPr="00CC1179">
        <w:t>Pre-requisite Unit</w:t>
      </w:r>
    </w:p>
    <w:p w:rsidR="00000000" w:rsidRPr="00CC1179" w:rsidP="00E9116D">
      <w:pPr>
        <w:pStyle w:val="BodyText"/>
      </w:pPr>
      <w:r w:rsidRPr="00CC1179">
        <w:t>Nil</w:t>
      </w:r>
    </w:p>
    <w:p w:rsidR="00000000" w:rsidRPr="00CC1179" w:rsidP="00CC1179">
      <w:pPr>
        <w:pStyle w:val="Heading1"/>
      </w:pPr>
      <w:bookmarkStart w:id="4" w:name="O_1210147"/>
      <w:bookmarkEnd w:id="4"/>
      <w:r w:rsidRPr="00CC1179">
        <w:t>Unit Sector</w:t>
      </w:r>
    </w:p>
    <w:p w:rsidR="00000000" w:rsidRPr="00CC1179" w:rsidP="00E9116D">
      <w:pPr>
        <w:pStyle w:val="BodyText"/>
      </w:pPr>
      <w:r w:rsidRPr="00CC1179">
        <w:t>Silviculture (SIL)</w:t>
      </w:r>
    </w:p>
    <w:p w:rsidR="00000000" w:rsidRPr="00CC1179" w:rsidP="00CC1179">
      <w:pPr>
        <w:pStyle w:val="Heading1"/>
      </w:pPr>
      <w:bookmarkStart w:id="5" w:name="O_1210148"/>
      <w:bookmarkEnd w:id="5"/>
      <w:r w:rsidRPr="00CC117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11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79">
            <w:pPr>
              <w:pStyle w:val="BodyTextBold"/>
              <w:rPr>
                <w:lang w:val="en-NZ"/>
              </w:rPr>
            </w:pPr>
            <w:r w:rsidRPr="00CC117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79">
            <w:pPr>
              <w:pStyle w:val="BodyTextBold"/>
              <w:rPr>
                <w:lang w:val="en-NZ"/>
              </w:rPr>
            </w:pPr>
            <w:r w:rsidRPr="00CC1179">
              <w:t>Performance Criteria</w:t>
            </w:r>
          </w:p>
        </w:tc>
      </w:tr>
      <w:tr w:rsidTr="00E911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179" w:rsidP="00CC1179">
            <w:pPr>
              <w:pStyle w:val="BodyText"/>
            </w:pPr>
            <w:r w:rsidRPr="00CC117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79">
            <w:pPr>
              <w:pStyle w:val="BodyText"/>
              <w:rPr>
                <w:lang w:val="en-NZ"/>
              </w:rPr>
            </w:pPr>
            <w:r w:rsidRPr="00CC11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11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79">
            <w:pPr>
              <w:pStyle w:val="BodyText"/>
              <w:rPr>
                <w:lang w:val="en-NZ"/>
              </w:rPr>
            </w:pPr>
            <w:r w:rsidRPr="00CC1179">
              <w:t>1. Prepare for measuring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179" w:rsidP="00CC1179">
            <w:pPr>
              <w:pStyle w:val="BodyText"/>
            </w:pPr>
            <w:r w:rsidRPr="00CC1179">
              <w:t>1.1 Determine job requirements from work order or instruction, and where required seek clarification from appropriate personnel</w:t>
            </w:r>
          </w:p>
          <w:p w:rsidR="00000000" w:rsidRPr="00CC1179" w:rsidP="00CC1179">
            <w:pPr>
              <w:pStyle w:val="BodyText"/>
            </w:pPr>
            <w:r w:rsidRPr="00CC1179">
              <w:t xml:space="preserve">1.2 Confirm safety and environmental requirements, including use of personal protective equipment, for the task according to workplace </w:t>
            </w:r>
            <w:r w:rsidRPr="00CC1179">
              <w:t>procedures</w:t>
            </w:r>
          </w:p>
          <w:p w:rsidR="00000000" w:rsidRPr="00CC1179" w:rsidP="00CC1179">
            <w:pPr>
              <w:pStyle w:val="BodyText"/>
            </w:pPr>
            <w:r w:rsidRPr="00CC1179">
              <w:t>1.3 Identify, assess and take actions to mitigate risks and hazards associated with measuring trees</w:t>
            </w:r>
          </w:p>
          <w:p w:rsidR="00000000" w:rsidRPr="00CC1179" w:rsidP="00CC1179">
            <w:pPr>
              <w:pStyle w:val="BodyText"/>
            </w:pPr>
            <w:r w:rsidRPr="00CC1179">
              <w:t xml:space="preserve">1.4 Identify emergency and evacuation procedures to follow in the event of an incident or accident </w:t>
            </w:r>
          </w:p>
          <w:p w:rsidR="00000000" w:rsidRPr="00CC1179" w:rsidP="00CC1179">
            <w:pPr>
              <w:pStyle w:val="BodyText"/>
            </w:pPr>
            <w:r w:rsidRPr="00CC1179">
              <w:t>1.5 Consult with appropriate personnel to ensure that work is coordinated effectively with others in the workplace</w:t>
            </w:r>
          </w:p>
          <w:p w:rsidR="00000000" w:rsidP="00CC1179">
            <w:pPr>
              <w:pStyle w:val="BodyText"/>
              <w:rPr>
                <w:lang w:val="en-NZ"/>
              </w:rPr>
            </w:pPr>
            <w:r w:rsidRPr="00CC1179">
              <w:t>1.6 Select tools, measuring equipment and</w:t>
            </w:r>
            <w:r w:rsidRPr="00CC1179">
              <w:t xml:space="preserve"> materials, and check for serviceability according to workplace procedures</w:t>
            </w:r>
          </w:p>
        </w:tc>
      </w:tr>
      <w:tr w:rsidTr="00E911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179" w:rsidP="00CC1179">
            <w:pPr>
              <w:pStyle w:val="BodyText"/>
            </w:pPr>
          </w:p>
          <w:p w:rsidR="00000000" w:rsidP="00CC1179">
            <w:pPr>
              <w:pStyle w:val="BodyText"/>
              <w:rPr>
                <w:lang w:val="en-NZ"/>
              </w:rPr>
            </w:pPr>
            <w:r w:rsidRPr="00CC1179">
              <w:t>2. Perform tree measurements and record data on tree measurements, characteristics and abnormalities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179" w:rsidP="00CC1179">
            <w:pPr>
              <w:pStyle w:val="BodyText"/>
            </w:pPr>
            <w:r w:rsidRPr="00CC1179">
              <w:t>2.1 Locate forest or plot area from map or plan</w:t>
            </w:r>
          </w:p>
          <w:p w:rsidR="00000000" w:rsidRPr="00CC1179" w:rsidP="00CC1179">
            <w:pPr>
              <w:pStyle w:val="BodyText"/>
            </w:pPr>
            <w:r w:rsidRPr="00CC1179">
              <w:t>2.2 Confirm tree measuring req</w:t>
            </w:r>
            <w:r w:rsidRPr="00CC1179">
              <w:t>uirements including required measuring tools and equipment</w:t>
            </w:r>
          </w:p>
          <w:p w:rsidR="00000000" w:rsidRPr="00CC1179" w:rsidP="00CC1179">
            <w:pPr>
              <w:pStyle w:val="BodyText"/>
            </w:pPr>
            <w:r w:rsidRPr="00CC1179">
              <w:t>2.3 Calculate stand height according to sampling technique</w:t>
            </w:r>
          </w:p>
          <w:p w:rsidR="00000000" w:rsidRPr="00CC1179" w:rsidP="00CC1179">
            <w:pPr>
              <w:pStyle w:val="BodyText"/>
            </w:pPr>
            <w:r w:rsidRPr="00CC1179">
              <w:t>2.4 Measure log volume and length</w:t>
            </w:r>
          </w:p>
          <w:p w:rsidR="00000000" w:rsidRPr="00CC1179" w:rsidP="00CC1179">
            <w:pPr>
              <w:pStyle w:val="BodyText"/>
            </w:pPr>
            <w:r w:rsidRPr="00CC1179">
              <w:t>2.5 Determine diameter and girth over or under bark at breast height and ground level</w:t>
            </w:r>
          </w:p>
          <w:p w:rsidR="00000000" w:rsidRPr="00CC1179" w:rsidP="00CC1179">
            <w:pPr>
              <w:pStyle w:val="BodyText"/>
            </w:pPr>
            <w:r w:rsidRPr="00CC1179">
              <w:t xml:space="preserve">2.6 Classify stem </w:t>
            </w:r>
            <w:r w:rsidRPr="00CC1179">
              <w:t>form or crown class</w:t>
            </w:r>
          </w:p>
          <w:p w:rsidR="00000000" w:rsidRPr="00CC1179" w:rsidP="00CC1179">
            <w:pPr>
              <w:pStyle w:val="BodyText"/>
            </w:pPr>
            <w:r w:rsidRPr="00CC1179">
              <w:t>2.7 Check and record tree measurements according to workplace procedures</w:t>
            </w:r>
          </w:p>
          <w:p w:rsidR="00000000" w:rsidRPr="00CC1179" w:rsidP="00CC1179">
            <w:pPr>
              <w:pStyle w:val="BodyText"/>
            </w:pPr>
            <w:r w:rsidRPr="00CC1179">
              <w:t>2.8 Identify, assess and record tree abnormalities according to workplace procedures</w:t>
            </w:r>
          </w:p>
          <w:p w:rsidR="00000000" w:rsidRPr="00CC1179" w:rsidP="00CC1179">
            <w:pPr>
              <w:pStyle w:val="BodyText"/>
            </w:pPr>
            <w:r w:rsidRPr="00CC1179">
              <w:t>2.9. Clean, maintain and store measuring tools equipment</w:t>
            </w:r>
          </w:p>
        </w:tc>
      </w:tr>
    </w:tbl>
    <w:p w:rsidR="00000000" w:rsidRPr="00CC1179" w:rsidP="00CC1179">
      <w:pPr>
        <w:pStyle w:val="BodyText"/>
      </w:pPr>
    </w:p>
    <w:p w:rsidR="00000000" w:rsidRPr="00CC1179" w:rsidP="00CC1179">
      <w:pPr>
        <w:pStyle w:val="AllowPageBreak"/>
      </w:pPr>
    </w:p>
    <w:p w:rsidR="00000000" w:rsidRPr="00CC1179" w:rsidP="00CC1179">
      <w:pPr>
        <w:pStyle w:val="Heading1"/>
      </w:pPr>
      <w:bookmarkStart w:id="6" w:name="O_1210149"/>
      <w:bookmarkEnd w:id="6"/>
      <w:r w:rsidRPr="00CC1179">
        <w:t>Foundation Skills</w:t>
      </w:r>
    </w:p>
    <w:p w:rsidR="00000000" w:rsidRPr="00E9116D" w:rsidP="00E9116D">
      <w:pPr>
        <w:pStyle w:val="BodyText"/>
        <w:rPr>
          <w:i/>
        </w:rPr>
      </w:pPr>
      <w:r w:rsidRPr="00E9116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11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79">
            <w:pPr>
              <w:pStyle w:val="BodyTextBold"/>
              <w:rPr>
                <w:lang w:val="en-NZ"/>
              </w:rPr>
            </w:pPr>
            <w:r w:rsidRPr="00CC117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79">
            <w:pPr>
              <w:pStyle w:val="BodyTextBold"/>
              <w:rPr>
                <w:lang w:val="en-NZ"/>
              </w:rPr>
            </w:pPr>
            <w:r w:rsidRPr="00CC1179">
              <w:t>Description</w:t>
            </w:r>
          </w:p>
        </w:tc>
      </w:tr>
      <w:tr w:rsidTr="00CC11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79">
            <w:pPr>
              <w:pStyle w:val="BodyText"/>
              <w:rPr>
                <w:lang w:val="en-NZ"/>
              </w:rPr>
            </w:pPr>
            <w:r w:rsidRPr="00CC1179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79">
            <w:pPr>
              <w:pStyle w:val="ListBullet"/>
              <w:rPr>
                <w:lang w:val="en-NZ"/>
              </w:rPr>
            </w:pPr>
            <w:r w:rsidRPr="00CC1179">
              <w:t>Interpret instructions that combine pictorial and written information on equipment, site plans and in workplace manuals when measuring and assessing trees</w:t>
            </w:r>
          </w:p>
        </w:tc>
      </w:tr>
      <w:tr w:rsidTr="00CC11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79">
            <w:pPr>
              <w:pStyle w:val="BodyText"/>
              <w:rPr>
                <w:lang w:val="en-NZ"/>
              </w:rPr>
            </w:pPr>
            <w:r w:rsidRPr="00CC1179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79">
            <w:pPr>
              <w:pStyle w:val="ListBullet"/>
              <w:rPr>
                <w:lang w:val="en-NZ"/>
              </w:rPr>
            </w:pPr>
            <w:r w:rsidRPr="00CC1179">
              <w:t>Record accurately and legibly tree measurements and factual information about tree abnorma</w:t>
            </w:r>
            <w:r w:rsidRPr="00CC1179">
              <w:t>lities</w:t>
            </w:r>
          </w:p>
        </w:tc>
      </w:tr>
      <w:tr w:rsidTr="00CC11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79">
            <w:pPr>
              <w:pStyle w:val="BodyText"/>
              <w:rPr>
                <w:lang w:val="en-NZ"/>
              </w:rPr>
            </w:pPr>
            <w:r w:rsidRPr="00CC1179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179" w:rsidP="00CC1179">
            <w:pPr>
              <w:pStyle w:val="ListBullet"/>
            </w:pPr>
            <w:r w:rsidRPr="00CC1179">
              <w:t>Ask open and closed questions and use active listening techniques to clarify contents of work orders</w:t>
            </w:r>
          </w:p>
          <w:p w:rsidR="00000000" w:rsidP="00CC1179">
            <w:pPr>
              <w:pStyle w:val="ListBullet"/>
              <w:rPr>
                <w:lang w:val="en-NZ"/>
              </w:rPr>
            </w:pPr>
            <w:r w:rsidRPr="00CC1179">
              <w:t>Provide oral reports on tree measurements</w:t>
            </w:r>
          </w:p>
        </w:tc>
      </w:tr>
      <w:tr w:rsidTr="00CC11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79">
            <w:pPr>
              <w:pStyle w:val="BodyText"/>
              <w:rPr>
                <w:lang w:val="en-NZ"/>
              </w:rPr>
            </w:pPr>
            <w:r w:rsidRPr="00CC117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179" w:rsidP="00CC1179">
            <w:pPr>
              <w:pStyle w:val="ListBullet"/>
            </w:pPr>
            <w:r w:rsidRPr="00CC1179">
              <w:t>Use mathematical techniqu</w:t>
            </w:r>
            <w:r w:rsidRPr="00CC1179">
              <w:t>es to calculate stand height and measure dimension and volume of trees</w:t>
            </w:r>
          </w:p>
          <w:p w:rsidR="00000000" w:rsidRPr="00CC1179" w:rsidP="00CC1179">
            <w:pPr>
              <w:pStyle w:val="ListBullet"/>
            </w:pPr>
            <w:r w:rsidRPr="00CC1179">
              <w:t>Identify, estimate and measure common angles and shapes when measuring trees</w:t>
            </w:r>
          </w:p>
        </w:tc>
      </w:tr>
    </w:tbl>
    <w:p w:rsidR="00000000" w:rsidRPr="00CC1179" w:rsidP="00CC1179">
      <w:pPr>
        <w:pStyle w:val="BodyText"/>
      </w:pPr>
    </w:p>
    <w:p w:rsidR="00000000" w:rsidRPr="00CC1179" w:rsidP="00CC1179">
      <w:pPr>
        <w:pStyle w:val="AllowPageBreak"/>
      </w:pPr>
    </w:p>
    <w:p w:rsidR="00000000" w:rsidRPr="00CC1179" w:rsidP="00CC1179">
      <w:pPr>
        <w:pStyle w:val="Heading1"/>
      </w:pPr>
      <w:bookmarkStart w:id="7" w:name="O_1210151"/>
      <w:bookmarkEnd w:id="7"/>
      <w:r w:rsidRPr="00CC117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C11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79">
            <w:pPr>
              <w:pStyle w:val="BodyTextBold"/>
              <w:rPr>
                <w:lang w:val="en-NZ"/>
              </w:rPr>
            </w:pPr>
            <w:r w:rsidRPr="00CC117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79">
            <w:pPr>
              <w:pStyle w:val="BodyTextBold"/>
              <w:rPr>
                <w:lang w:val="en-NZ"/>
              </w:rPr>
            </w:pPr>
            <w:r w:rsidRPr="00CC117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79">
            <w:pPr>
              <w:pStyle w:val="BodyTextBold"/>
              <w:rPr>
                <w:lang w:val="en-NZ"/>
              </w:rPr>
            </w:pPr>
            <w:r w:rsidRPr="00CC117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79">
            <w:pPr>
              <w:pStyle w:val="BodyTextBold"/>
              <w:rPr>
                <w:lang w:val="en-NZ"/>
              </w:rPr>
            </w:pPr>
            <w:r w:rsidRPr="00CC1179">
              <w:t>Equivalence status</w:t>
            </w:r>
          </w:p>
        </w:tc>
      </w:tr>
      <w:tr w:rsidTr="00CC11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179" w:rsidP="00CC1179">
            <w:pPr>
              <w:pStyle w:val="BodyText"/>
            </w:pPr>
            <w:r w:rsidRPr="00CC1179">
              <w:t>FWPSIL2005 Measure trees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179" w:rsidP="00CC1179">
            <w:pPr>
              <w:pStyle w:val="BodyText"/>
            </w:pPr>
            <w:r w:rsidRPr="00CC1179">
              <w:t>FWPFGM2215 Measure trees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179" w:rsidP="00CC1179">
            <w:pPr>
              <w:pStyle w:val="BodyText"/>
            </w:pPr>
            <w:r w:rsidRPr="00CC1179">
              <w:t>Updated Application Statement</w:t>
            </w:r>
          </w:p>
          <w:p w:rsidR="00000000" w:rsidRPr="00CC1179" w:rsidP="00CC1179">
            <w:pPr>
              <w:pStyle w:val="BodyText"/>
            </w:pPr>
            <w:r w:rsidRPr="00CC1179">
              <w:t>Reworded Elements</w:t>
            </w:r>
          </w:p>
          <w:p w:rsidR="00000000" w:rsidRPr="00CC1179" w:rsidP="00CC1179">
            <w:pPr>
              <w:pStyle w:val="BodyText"/>
            </w:pPr>
            <w:r w:rsidRPr="00CC1179">
              <w:t>Updated and added new Performance Criteria</w:t>
            </w:r>
          </w:p>
          <w:p w:rsidR="00000000" w:rsidRPr="00CC1179" w:rsidP="00CC1179">
            <w:pPr>
              <w:pStyle w:val="BodyText"/>
            </w:pPr>
            <w:r w:rsidRPr="00CC1179">
              <w:t>Updated Knowledge Evidence and Performance Evidence</w:t>
            </w:r>
          </w:p>
          <w:p w:rsidR="00000000" w:rsidP="00CC1179">
            <w:pPr>
              <w:pStyle w:val="BodyText"/>
              <w:rPr>
                <w:lang w:val="en-NZ"/>
              </w:rPr>
            </w:pPr>
            <w:r w:rsidRPr="00CC1179">
              <w:t>Updated Foundation Skills and A</w:t>
            </w:r>
            <w:r w:rsidRPr="00CC1179">
              <w:t>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179" w:rsidP="00CC1179">
            <w:pPr>
              <w:pStyle w:val="BodyText"/>
            </w:pPr>
            <w:r w:rsidRPr="00CC1179">
              <w:t xml:space="preserve">Not equivalent </w:t>
            </w:r>
          </w:p>
          <w:p w:rsidR="00000000" w:rsidRPr="00CC1179" w:rsidP="00CC1179">
            <w:pPr>
              <w:pStyle w:val="BodyText"/>
            </w:pPr>
          </w:p>
        </w:tc>
      </w:tr>
    </w:tbl>
    <w:p w:rsidR="00000000" w:rsidRPr="00CC1179" w:rsidP="00CC1179">
      <w:pPr>
        <w:pStyle w:val="BodyText"/>
      </w:pPr>
    </w:p>
    <w:p w:rsidR="00000000" w:rsidRPr="00CC1179" w:rsidP="00CC1179">
      <w:pPr>
        <w:pStyle w:val="AllowPageBreak"/>
      </w:pPr>
    </w:p>
    <w:p w:rsidR="00000000" w:rsidRPr="00CC1179" w:rsidP="00CC1179">
      <w:pPr>
        <w:pStyle w:val="Heading1"/>
      </w:pPr>
      <w:bookmarkStart w:id="8" w:name="O_1210158"/>
      <w:bookmarkEnd w:id="8"/>
      <w:r w:rsidRPr="00CC1179">
        <w:t>Links</w:t>
      </w:r>
    </w:p>
    <w:p w:rsidR="00000000" w:rsidRPr="00CC1179" w:rsidP="00E9116D">
      <w:pPr>
        <w:pStyle w:val="BodyText"/>
      </w:pPr>
      <w:r w:rsidRPr="00CC117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4600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C1179" w:rsidP="00E9116D">
      <w:pPr>
        <w:pStyle w:val="BodyText"/>
        <w:sectPr w:rsidSect="00CC11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1179" w:rsidP="00CC1179">
      <w:pPr>
        <w:pStyle w:val="SuperHeading"/>
      </w:pPr>
      <w:r w:rsidRPr="00CC1179">
        <w:t>Assessment Requirements for FWPSIL2005 Measure trees</w:t>
      </w:r>
    </w:p>
    <w:p w:rsidR="00000000" w:rsidRPr="00CC1179" w:rsidP="00CC1179">
      <w:pPr>
        <w:pStyle w:val="Heading1"/>
      </w:pPr>
      <w:bookmarkStart w:id="9" w:name="O_1210153"/>
      <w:bookmarkEnd w:id="9"/>
      <w:r w:rsidRPr="00CC11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11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79">
            <w:pPr>
              <w:pStyle w:val="BodyTextBold"/>
              <w:rPr>
                <w:lang w:val="en-NZ"/>
              </w:rPr>
            </w:pPr>
            <w:r w:rsidRPr="00CC117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79">
            <w:pPr>
              <w:pStyle w:val="BodyTextBold"/>
              <w:rPr>
                <w:lang w:val="en-NZ"/>
              </w:rPr>
            </w:pPr>
            <w:r w:rsidRPr="00CC1179">
              <w:t>Comments</w:t>
            </w:r>
          </w:p>
        </w:tc>
      </w:tr>
      <w:tr w:rsidTr="00CC11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179">
            <w:pPr>
              <w:pStyle w:val="BodyText"/>
              <w:rPr>
                <w:lang w:val="en-NZ"/>
              </w:rPr>
            </w:pPr>
            <w:r w:rsidRPr="00CC117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179" w:rsidP="00CC1179">
            <w:pPr>
              <w:pStyle w:val="BodyText"/>
            </w:pPr>
            <w:r w:rsidRPr="00CC1179">
              <w:t>This version released with FWP Forest and Wood Products Training Package Version 7.0.</w:t>
            </w:r>
          </w:p>
        </w:tc>
      </w:tr>
    </w:tbl>
    <w:p w:rsidR="00000000" w:rsidRPr="00CC1179" w:rsidP="00CC1179">
      <w:pPr>
        <w:pStyle w:val="BodyText"/>
      </w:pPr>
    </w:p>
    <w:p w:rsidR="00000000" w:rsidRPr="00CC1179" w:rsidP="00CC1179">
      <w:pPr>
        <w:pStyle w:val="AllowPageBreak"/>
      </w:pPr>
    </w:p>
    <w:p w:rsidR="00000000" w:rsidRPr="00CC1179" w:rsidP="00CC1179">
      <w:pPr>
        <w:pStyle w:val="Heading1"/>
      </w:pPr>
      <w:bookmarkStart w:id="10" w:name="O_1210154"/>
      <w:bookmarkEnd w:id="10"/>
      <w:r w:rsidRPr="00CC1179">
        <w:t>Performa</w:t>
      </w:r>
      <w:r w:rsidRPr="00CC1179">
        <w:t>nce Evidence</w:t>
      </w:r>
    </w:p>
    <w:p w:rsidR="00000000" w:rsidRPr="00CC1179" w:rsidP="00E9116D">
      <w:pPr>
        <w:pStyle w:val="BodyText"/>
      </w:pPr>
      <w:r w:rsidRPr="00CC1179">
        <w:t xml:space="preserve">An individual demonstrating competency must satisfy all of the elements and performance criteria in this unit. </w:t>
      </w:r>
    </w:p>
    <w:p w:rsidR="00000000" w:rsidRPr="00CC1179" w:rsidP="00E9116D">
      <w:pPr>
        <w:pStyle w:val="BodyText"/>
      </w:pPr>
      <w:r w:rsidRPr="00CC1179">
        <w:t>There must be evidence that the individual has measured, identified any abnormalities and recorded data on tree measurements, chara</w:t>
      </w:r>
      <w:r w:rsidRPr="00CC1179">
        <w:t>cteristics and abnormalities for five trees selected from one of the following types of trees:</w:t>
      </w:r>
    </w:p>
    <w:p w:rsidR="00000000" w:rsidRPr="00CC1179" w:rsidP="00CC1179">
      <w:pPr>
        <w:pStyle w:val="ListBullet"/>
      </w:pPr>
      <w:r w:rsidRPr="00CC1179">
        <w:t>native trees</w:t>
      </w:r>
    </w:p>
    <w:p w:rsidR="00000000" w:rsidRPr="00CC1179" w:rsidP="00CC1179">
      <w:pPr>
        <w:pStyle w:val="ListBullet"/>
      </w:pPr>
      <w:r w:rsidRPr="00CC1179">
        <w:t>plantation trees.</w:t>
      </w:r>
    </w:p>
    <w:p w:rsidR="00000000" w:rsidRPr="00CC1179" w:rsidP="00E9116D">
      <w:pPr>
        <w:pStyle w:val="BodyText"/>
      </w:pPr>
      <w:r w:rsidRPr="00CC1179">
        <w:t>In undertaking this activity, the individual has:</w:t>
      </w:r>
    </w:p>
    <w:p w:rsidR="00000000" w:rsidRPr="00CC1179" w:rsidP="00CC1179">
      <w:pPr>
        <w:pStyle w:val="ListBullet"/>
      </w:pPr>
      <w:r w:rsidRPr="00CC1179">
        <w:t>carried out the following tree measurements on five native or five plantation trees without causing damage to tree, environment, equipment or personnel:</w:t>
      </w:r>
    </w:p>
    <w:p w:rsidR="00000000" w:rsidRPr="00CC1179" w:rsidP="00CC1179">
      <w:pPr>
        <w:pStyle w:val="ListBullet2"/>
      </w:pPr>
      <w:r w:rsidRPr="00CC1179">
        <w:t xml:space="preserve">stand height </w:t>
      </w:r>
    </w:p>
    <w:p w:rsidR="00000000" w:rsidRPr="00CC1179" w:rsidP="00CC1179">
      <w:pPr>
        <w:pStyle w:val="ListBullet2"/>
      </w:pPr>
      <w:r w:rsidRPr="00CC1179">
        <w:t>log volume and length</w:t>
      </w:r>
    </w:p>
    <w:p w:rsidR="00000000" w:rsidRPr="00CC1179" w:rsidP="00CC1179">
      <w:pPr>
        <w:pStyle w:val="ListBullet2"/>
      </w:pPr>
      <w:r w:rsidRPr="00CC1179">
        <w:t xml:space="preserve">diameter and girth (over or under bark at breast height or ground </w:t>
      </w:r>
      <w:r w:rsidRPr="00CC1179">
        <w:t>level)</w:t>
      </w:r>
    </w:p>
    <w:p w:rsidR="00000000" w:rsidRPr="00CC1179" w:rsidP="00CC1179">
      <w:pPr>
        <w:pStyle w:val="ListBullet"/>
      </w:pPr>
      <w:r w:rsidRPr="00CC1179">
        <w:t>classified the stem form or crown class of five native or five plantation trees</w:t>
      </w:r>
    </w:p>
    <w:p w:rsidR="00000000" w:rsidRPr="00CC1179" w:rsidP="00CC1179">
      <w:pPr>
        <w:pStyle w:val="ListBullet"/>
      </w:pPr>
      <w:r w:rsidRPr="00CC1179">
        <w:t>identified tree abnormalities in five native or five plantation trees, including:</w:t>
      </w:r>
    </w:p>
    <w:p w:rsidR="00000000" w:rsidRPr="00CC1179" w:rsidP="00CC1179">
      <w:pPr>
        <w:pStyle w:val="ListBullet2"/>
      </w:pPr>
      <w:r w:rsidRPr="00CC1179">
        <w:t>butt swell</w:t>
      </w:r>
    </w:p>
    <w:p w:rsidR="00000000" w:rsidRPr="00CC1179" w:rsidP="00CC1179">
      <w:pPr>
        <w:pStyle w:val="ListBullet2"/>
      </w:pPr>
      <w:r w:rsidRPr="00CC1179">
        <w:t>double leaders</w:t>
      </w:r>
    </w:p>
    <w:p w:rsidR="00000000" w:rsidRPr="00CC1179" w:rsidP="00CC1179">
      <w:pPr>
        <w:pStyle w:val="ListBullet2"/>
      </w:pPr>
      <w:r w:rsidRPr="00CC1179">
        <w:t>heavy branching</w:t>
      </w:r>
    </w:p>
    <w:p w:rsidR="00000000" w:rsidRPr="00CC1179" w:rsidP="00CC1179">
      <w:pPr>
        <w:pStyle w:val="ListBullet2"/>
      </w:pPr>
      <w:r w:rsidRPr="00CC1179">
        <w:t>ramicorns</w:t>
      </w:r>
    </w:p>
    <w:p w:rsidR="00000000" w:rsidRPr="00CC1179" w:rsidP="00CC1179">
      <w:pPr>
        <w:pStyle w:val="ListBullet"/>
      </w:pPr>
      <w:r w:rsidRPr="00CC1179">
        <w:t xml:space="preserve">used and maintained appropriate </w:t>
      </w:r>
      <w:r w:rsidRPr="00CC1179">
        <w:t>measuring tools, including:</w:t>
      </w:r>
    </w:p>
    <w:p w:rsidR="00000000" w:rsidRPr="00CC1179" w:rsidP="00CC1179">
      <w:pPr>
        <w:pStyle w:val="ListBullet2"/>
      </w:pPr>
      <w:r w:rsidRPr="00CC1179">
        <w:t>diameter tapes</w:t>
      </w:r>
    </w:p>
    <w:p w:rsidR="00000000" w:rsidRPr="00CC1179" w:rsidP="00CC1179">
      <w:pPr>
        <w:pStyle w:val="ListBullet2"/>
      </w:pPr>
      <w:r w:rsidRPr="00CC1179">
        <w:t>length tapes</w:t>
      </w:r>
    </w:p>
    <w:p w:rsidR="00000000" w:rsidRPr="00CC1179" w:rsidP="00CC1179">
      <w:pPr>
        <w:pStyle w:val="ListBullet2"/>
      </w:pPr>
      <w:r w:rsidRPr="00CC1179">
        <w:t>optical wedges</w:t>
      </w:r>
    </w:p>
    <w:p w:rsidR="00000000" w:rsidRPr="00CC1179" w:rsidP="00CC1179">
      <w:pPr>
        <w:pStyle w:val="ListBullet2"/>
      </w:pPr>
      <w:r w:rsidRPr="00CC1179">
        <w:t>clinometers</w:t>
      </w:r>
    </w:p>
    <w:p w:rsidR="00000000" w:rsidRPr="00CC1179" w:rsidP="00CC1179">
      <w:pPr>
        <w:pStyle w:val="ListBullet2"/>
      </w:pPr>
      <w:r w:rsidRPr="00CC1179">
        <w:t>digital measuring equipment</w:t>
      </w:r>
    </w:p>
    <w:p w:rsidR="00000000" w:rsidRPr="00CC1179" w:rsidP="00CC1179">
      <w:pPr>
        <w:pStyle w:val="ListBullet"/>
      </w:pPr>
      <w:r w:rsidRPr="00CC1179">
        <w:t>recorded data on tree measurements, characteristics and abnormalities for five native or five plantation trees</w:t>
      </w:r>
    </w:p>
    <w:p w:rsidR="00000000" w:rsidRPr="00CC1179" w:rsidP="00CC1179">
      <w:pPr>
        <w:pStyle w:val="ListBullet"/>
      </w:pPr>
      <w:r w:rsidRPr="00CC1179">
        <w:t>complied with environm</w:t>
      </w:r>
      <w:r w:rsidRPr="00CC1179">
        <w:t>ental and safety standards, including use of personal protective equipment (PPE).</w:t>
      </w:r>
    </w:p>
    <w:p w:rsidR="00000000" w:rsidRPr="00CC1179" w:rsidP="00CC1179">
      <w:pPr>
        <w:pStyle w:val="AllowPageBreak"/>
      </w:pPr>
    </w:p>
    <w:p w:rsidR="00000000" w:rsidRPr="00CC1179" w:rsidP="00CC1179">
      <w:pPr>
        <w:pStyle w:val="Heading1"/>
      </w:pPr>
      <w:bookmarkStart w:id="11" w:name="O_1210155"/>
      <w:bookmarkEnd w:id="11"/>
      <w:r w:rsidRPr="00CC1179">
        <w:t>Knowledge Evidence</w:t>
      </w:r>
    </w:p>
    <w:p w:rsidR="00000000" w:rsidRPr="00CC1179" w:rsidP="00E9116D">
      <w:pPr>
        <w:pStyle w:val="BodyText"/>
      </w:pPr>
      <w:r w:rsidRPr="00CC1179">
        <w:t>An individual must be able to demonstrate the knowledge required to perform the tasks outlined in the elements and performance criteria of this unit. This includes knowledge of:</w:t>
      </w:r>
    </w:p>
    <w:p w:rsidR="00000000" w:rsidRPr="00CC1179" w:rsidP="00CC1179">
      <w:pPr>
        <w:pStyle w:val="ListBullet"/>
      </w:pPr>
      <w:r w:rsidRPr="00CC1179">
        <w:t>purpose of measuring trees</w:t>
      </w:r>
    </w:p>
    <w:p w:rsidR="00000000" w:rsidRPr="00CC1179" w:rsidP="00CC1179">
      <w:pPr>
        <w:pStyle w:val="ListBullet"/>
      </w:pPr>
      <w:r w:rsidRPr="00CC1179">
        <w:t>units of measurements used in tree measurements</w:t>
      </w:r>
    </w:p>
    <w:p w:rsidR="00000000" w:rsidRPr="00CC1179" w:rsidP="00CC1179">
      <w:pPr>
        <w:pStyle w:val="ListBullet"/>
      </w:pPr>
      <w:r w:rsidRPr="00CC1179">
        <w:t>tree measuring techniques, including relevant mathematical calculations and basic trigonometry, including:</w:t>
      </w:r>
    </w:p>
    <w:p w:rsidR="00000000" w:rsidRPr="00CC1179" w:rsidP="00CC1179">
      <w:pPr>
        <w:pStyle w:val="ListBullet2"/>
      </w:pPr>
      <w:r w:rsidRPr="00CC1179">
        <w:t>tolerances, allowances, calibration requirements and special procedures</w:t>
      </w:r>
    </w:p>
    <w:p w:rsidR="00000000" w:rsidRPr="00CC1179" w:rsidP="00CC1179">
      <w:pPr>
        <w:pStyle w:val="ListBullet2"/>
      </w:pPr>
      <w:r w:rsidRPr="00CC1179">
        <w:t>tree diameter and girth (over or under bark at breast height or ground level</w:t>
      </w:r>
      <w:r w:rsidRPr="00CC1179">
        <w:t>)</w:t>
      </w:r>
    </w:p>
    <w:p w:rsidR="00000000" w:rsidRPr="00CC1179" w:rsidP="00CC1179">
      <w:pPr>
        <w:pStyle w:val="ListBullet2"/>
      </w:pPr>
      <w:r w:rsidRPr="00CC1179">
        <w:t>tree height</w:t>
      </w:r>
    </w:p>
    <w:p w:rsidR="00000000" w:rsidRPr="00CC1179" w:rsidP="00CC1179">
      <w:pPr>
        <w:pStyle w:val="ListBullet2"/>
      </w:pPr>
      <w:r w:rsidRPr="00CC1179">
        <w:t>log volume and length</w:t>
      </w:r>
    </w:p>
    <w:p w:rsidR="00000000" w:rsidRPr="00CC1179" w:rsidP="00CC1179">
      <w:pPr>
        <w:pStyle w:val="ListBullet"/>
      </w:pPr>
      <w:r w:rsidRPr="00CC1179">
        <w:t>workplace procedures for measuring trees</w:t>
      </w:r>
    </w:p>
    <w:p w:rsidR="00000000" w:rsidRPr="00CC1179" w:rsidP="00CC1179">
      <w:pPr>
        <w:pStyle w:val="ListBullet"/>
      </w:pPr>
      <w:r w:rsidRPr="00CC1179">
        <w:t>environmental risks and hazards associated with tree measurement</w:t>
      </w:r>
    </w:p>
    <w:p w:rsidR="00000000" w:rsidRPr="00CC1179" w:rsidP="00CC1179">
      <w:pPr>
        <w:pStyle w:val="ListBullet"/>
      </w:pPr>
      <w:r w:rsidRPr="00CC1179">
        <w:t>species and characteristics of vegetation to be measured, including plantation and native forest trees</w:t>
      </w:r>
    </w:p>
    <w:p w:rsidR="00000000" w:rsidRPr="00CC1179" w:rsidP="00CC1179">
      <w:pPr>
        <w:pStyle w:val="ListBullet"/>
      </w:pPr>
      <w:r w:rsidRPr="00CC1179">
        <w:t>tree abnor</w:t>
      </w:r>
      <w:r w:rsidRPr="00CC1179">
        <w:t>malities, including:</w:t>
      </w:r>
    </w:p>
    <w:p w:rsidR="00000000" w:rsidRPr="00CC1179" w:rsidP="00CC1179">
      <w:pPr>
        <w:pStyle w:val="ListBullet2"/>
      </w:pPr>
      <w:r w:rsidRPr="00CC1179">
        <w:t>butt swell</w:t>
      </w:r>
    </w:p>
    <w:p w:rsidR="00000000" w:rsidRPr="00CC1179" w:rsidP="00CC1179">
      <w:pPr>
        <w:pStyle w:val="ListBullet2"/>
      </w:pPr>
      <w:r w:rsidRPr="00CC1179">
        <w:t>double leaders</w:t>
      </w:r>
    </w:p>
    <w:p w:rsidR="00000000" w:rsidRPr="00CC1179" w:rsidP="00CC1179">
      <w:pPr>
        <w:pStyle w:val="ListBullet2"/>
      </w:pPr>
      <w:r w:rsidRPr="00CC1179">
        <w:t>heavy branching</w:t>
      </w:r>
    </w:p>
    <w:p w:rsidR="00000000" w:rsidRPr="00CC1179" w:rsidP="00CC1179">
      <w:pPr>
        <w:pStyle w:val="ListBullet2"/>
      </w:pPr>
      <w:r w:rsidRPr="00CC1179">
        <w:t>ramicorns</w:t>
      </w:r>
    </w:p>
    <w:p w:rsidR="00000000" w:rsidRPr="00CC1179" w:rsidP="00CC1179">
      <w:pPr>
        <w:pStyle w:val="ListBullet"/>
      </w:pPr>
      <w:r w:rsidRPr="00CC1179">
        <w:t>types of measuring tools, and procedures for their safe use and maintenance, including:</w:t>
      </w:r>
    </w:p>
    <w:p w:rsidR="00000000" w:rsidRPr="00CC1179" w:rsidP="00CC1179">
      <w:pPr>
        <w:pStyle w:val="ListBullet2"/>
      </w:pPr>
      <w:r w:rsidRPr="00CC1179">
        <w:t>diameter tapes</w:t>
      </w:r>
    </w:p>
    <w:p w:rsidR="00000000" w:rsidRPr="00CC1179" w:rsidP="00CC1179">
      <w:pPr>
        <w:pStyle w:val="ListBullet2"/>
      </w:pPr>
      <w:r w:rsidRPr="00CC1179">
        <w:t>length tapes</w:t>
      </w:r>
    </w:p>
    <w:p w:rsidR="00000000" w:rsidRPr="00CC1179" w:rsidP="00CC1179">
      <w:pPr>
        <w:pStyle w:val="ListBullet2"/>
      </w:pPr>
      <w:r w:rsidRPr="00CC1179">
        <w:t>optical wedges</w:t>
      </w:r>
    </w:p>
    <w:p w:rsidR="00000000" w:rsidRPr="00CC1179" w:rsidP="00CC1179">
      <w:pPr>
        <w:pStyle w:val="ListBullet2"/>
      </w:pPr>
      <w:r w:rsidRPr="00CC1179">
        <w:t>clinometers</w:t>
      </w:r>
    </w:p>
    <w:p w:rsidR="00000000" w:rsidRPr="00CC1179" w:rsidP="00CC1179">
      <w:pPr>
        <w:pStyle w:val="ListBullet2"/>
      </w:pPr>
      <w:r w:rsidRPr="00CC1179">
        <w:t>digital measuring equipment</w:t>
      </w:r>
    </w:p>
    <w:p w:rsidR="00000000" w:rsidRPr="00CC1179" w:rsidP="00CC1179">
      <w:pPr>
        <w:pStyle w:val="ListBullet"/>
      </w:pPr>
      <w:r w:rsidRPr="00CC1179">
        <w:t>established communication channels and protocols</w:t>
      </w:r>
    </w:p>
    <w:p w:rsidR="00000000" w:rsidRPr="00CC1179" w:rsidP="00CC1179">
      <w:pPr>
        <w:pStyle w:val="ListBullet"/>
      </w:pPr>
      <w:r w:rsidRPr="00CC1179">
        <w:t>procedures for recording and reporting tree measurements and abnormalities.</w:t>
      </w:r>
    </w:p>
    <w:p w:rsidR="00000000" w:rsidRPr="00CC1179" w:rsidP="00CC1179">
      <w:pPr>
        <w:pStyle w:val="AllowPageBreak"/>
      </w:pPr>
    </w:p>
    <w:p w:rsidR="00000000" w:rsidRPr="00CC1179" w:rsidP="00CC1179">
      <w:pPr>
        <w:pStyle w:val="Heading1"/>
      </w:pPr>
      <w:bookmarkStart w:id="12" w:name="O_1210156"/>
      <w:bookmarkEnd w:id="12"/>
      <w:r w:rsidRPr="00CC1179">
        <w:t>Assessment Conditions</w:t>
      </w:r>
    </w:p>
    <w:p w:rsidR="00000000" w:rsidRPr="00CC1179" w:rsidP="00E9116D">
      <w:pPr>
        <w:pStyle w:val="BodyText"/>
      </w:pPr>
      <w:r w:rsidRPr="00CC1179">
        <w:t>Assessment of the skills in this unit of competency must take place under the following co</w:t>
      </w:r>
      <w:r w:rsidRPr="00CC1179">
        <w:t xml:space="preserve">nditions: </w:t>
      </w:r>
    </w:p>
    <w:p w:rsidR="00000000" w:rsidRPr="00CC1179" w:rsidP="00CC1179">
      <w:pPr>
        <w:pStyle w:val="ListBullet"/>
      </w:pPr>
      <w:r w:rsidRPr="00CC1179">
        <w:t>physical conditions:</w:t>
      </w:r>
    </w:p>
    <w:p w:rsidR="00000000" w:rsidRPr="00CC1179" w:rsidP="00CC1179">
      <w:pPr>
        <w:pStyle w:val="ListBullet2"/>
      </w:pPr>
      <w:r w:rsidRPr="00CC1179">
        <w:t>skills must be demonstrated in a forest work environment or an environment that accurately represents workplace conditions</w:t>
      </w:r>
    </w:p>
    <w:p w:rsidR="00000000" w:rsidRPr="00CC1179" w:rsidP="00CC1179">
      <w:pPr>
        <w:pStyle w:val="ListBullet"/>
      </w:pPr>
      <w:r w:rsidRPr="00CC1179">
        <w:t>resources, equipment and materials:</w:t>
      </w:r>
    </w:p>
    <w:p w:rsidR="00000000" w:rsidRPr="00CC1179" w:rsidP="00CC1179">
      <w:pPr>
        <w:pStyle w:val="ListBullet2"/>
      </w:pPr>
      <w:r w:rsidRPr="00CC1179">
        <w:t>forest or plot area</w:t>
      </w:r>
    </w:p>
    <w:p w:rsidR="00000000" w:rsidRPr="00CC1179" w:rsidP="00CC1179">
      <w:pPr>
        <w:pStyle w:val="ListBullet2"/>
      </w:pPr>
      <w:r w:rsidRPr="00CC1179">
        <w:t>tools, equipment and materials used to measure trees</w:t>
      </w:r>
    </w:p>
    <w:p w:rsidR="00000000" w:rsidRPr="00CC1179" w:rsidP="00CC1179">
      <w:pPr>
        <w:pStyle w:val="ListBullet2"/>
      </w:pPr>
      <w:r w:rsidRPr="00CC1179">
        <w:t>PPE used in measuring trees</w:t>
      </w:r>
    </w:p>
    <w:p w:rsidR="00000000" w:rsidRPr="00CC1179" w:rsidP="00CC1179">
      <w:pPr>
        <w:pStyle w:val="ListBullet"/>
      </w:pPr>
      <w:r w:rsidRPr="00CC1179">
        <w:t>specifications:</w:t>
      </w:r>
    </w:p>
    <w:p w:rsidR="00000000" w:rsidRPr="00CC1179" w:rsidP="00CC1179">
      <w:pPr>
        <w:pStyle w:val="ListBullet2"/>
      </w:pPr>
      <w:r w:rsidRPr="00CC1179">
        <w:t>map or plan containing trees to be measured</w:t>
      </w:r>
    </w:p>
    <w:p w:rsidR="00000000" w:rsidRPr="00CC1179" w:rsidP="00CC1179">
      <w:pPr>
        <w:pStyle w:val="ListBullet2"/>
      </w:pPr>
      <w:r w:rsidRPr="00CC1179">
        <w:t>workplace health, safety and environmental policies and procedures applicable to measuring trees</w:t>
      </w:r>
    </w:p>
    <w:p w:rsidR="00000000" w:rsidRPr="00CC1179" w:rsidP="00CC1179">
      <w:pPr>
        <w:pStyle w:val="ListBullet2"/>
      </w:pPr>
      <w:r w:rsidRPr="00CC1179">
        <w:t>workplace proced</w:t>
      </w:r>
      <w:r w:rsidRPr="00CC1179">
        <w:t>ures for measuring trees.</w:t>
      </w:r>
    </w:p>
    <w:p w:rsidR="00000000" w:rsidRPr="00CC1179" w:rsidP="00E9116D">
      <w:pPr>
        <w:pStyle w:val="BodyText"/>
      </w:pPr>
      <w:r w:rsidRPr="00CC1179">
        <w:t>Assessors of this unit must satisfy the requirements for assessors in applicable vocational education and training legislation, frameworks and/or standards.</w:t>
      </w:r>
    </w:p>
    <w:p w:rsidR="00000000" w:rsidRPr="00CC1179" w:rsidP="00CC1179">
      <w:pPr>
        <w:pStyle w:val="Heading1"/>
      </w:pPr>
      <w:bookmarkStart w:id="13" w:name="O_1210159"/>
      <w:bookmarkEnd w:id="13"/>
      <w:r w:rsidRPr="00CC1179">
        <w:t>Links</w:t>
      </w:r>
    </w:p>
    <w:p w:rsidR="00000000" w:rsidRPr="00CC1179" w:rsidP="00E9116D">
      <w:pPr>
        <w:pStyle w:val="BodyText"/>
      </w:pPr>
      <w:r w:rsidRPr="00CC117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4600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C1179" w:rsidP="00CC1179"/>
    <w:sectPr w:rsidSect="00CC11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1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179" w:rsidRPr="00E9116D" w:rsidP="00E911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1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16D" w:rsidP="00CC11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9116D" w:rsidP="00CC11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9116D" w:rsidP="00CC11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179" w:rsidP="00CC11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116D">
      <w:t>Approved</w:t>
    </w:r>
    <w:r w:rsidR="00E911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116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116D">
      <w:rPr>
        <w:noProof/>
      </w:rPr>
      <w:t>5</w:t>
    </w:r>
    <w:r>
      <w:rPr>
        <w:noProof/>
      </w:rPr>
      <w:fldChar w:fldCharType="end"/>
    </w:r>
  </w:p>
  <w:p w:rsidR="00CC1179" w:rsidP="00CC11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11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116D">
      <w:t>Skills Insight</w:t>
    </w:r>
    <w:r w:rsidR="00E9116D">
      <w:fldChar w:fldCharType="end"/>
    </w:r>
  </w:p>
  <w:p w:rsidR="00CC1179" w:rsidP="00CC11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1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1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1179" w:rsidRPr="00E9116D" w:rsidP="00E911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1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16D" w:rsidRPr="002D2AF8" w:rsidP="00CC11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FWPSIL2005 Measure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9116D" w:rsidP="00CC11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179" w:rsidRPr="002D2AF8" w:rsidP="00CC11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116D">
      <w:t>FWPSIL2005 Measure trees</w:t>
    </w:r>
    <w:r w:rsidR="00E911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116D">
      <w:rPr>
        <w:noProof/>
      </w:rPr>
      <w:t>1 March 2025</w:t>
    </w:r>
    <w:r>
      <w:fldChar w:fldCharType="end"/>
    </w:r>
  </w:p>
  <w:p w:rsidR="00CC1179" w:rsidP="00CC11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5C77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4051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8CDE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1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11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11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11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11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11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11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11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11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11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11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1179"/>
  </w:style>
  <w:style w:type="character" w:customStyle="1" w:styleId="Heading1Char">
    <w:name w:val="Heading 1 Char"/>
    <w:basedOn w:val="DefaultParagraphFont"/>
    <w:link w:val="Heading1"/>
    <w:rsid w:val="00CC11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11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11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11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117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C1179"/>
    <w:rPr>
      <w:i/>
    </w:rPr>
  </w:style>
  <w:style w:type="paragraph" w:customStyle="1" w:styleId="SuperHeading">
    <w:name w:val="SuperHeading"/>
    <w:basedOn w:val="Normal"/>
    <w:rsid w:val="00CC11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11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C1179"/>
    <w:rPr>
      <w:b/>
    </w:rPr>
  </w:style>
  <w:style w:type="character" w:customStyle="1" w:styleId="Heading2Char">
    <w:name w:val="Heading 2 Char"/>
    <w:basedOn w:val="DefaultParagraphFont"/>
    <w:link w:val="Heading2"/>
    <w:rsid w:val="00CC11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11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11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11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11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11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11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11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11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11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11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11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11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11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11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11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11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11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11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11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1179"/>
    <w:rPr>
      <w:b/>
      <w:spacing w:val="0"/>
    </w:rPr>
  </w:style>
  <w:style w:type="paragraph" w:customStyle="1" w:styleId="SuperTitle">
    <w:name w:val="SuperTitle"/>
    <w:basedOn w:val="Title"/>
    <w:rsid w:val="00CC11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11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11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11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11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11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11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11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11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11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11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11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11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11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11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1179"/>
  </w:style>
  <w:style w:type="paragraph" w:styleId="TableofFigures">
    <w:name w:val="table of figures"/>
    <w:basedOn w:val="Normal"/>
    <w:next w:val="Normal"/>
    <w:semiHidden/>
    <w:rsid w:val="00CC11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11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1179"/>
    <w:rPr>
      <w:rFonts w:ascii="Wingdings" w:hAnsi="Wingdings"/>
    </w:rPr>
  </w:style>
  <w:style w:type="paragraph" w:customStyle="1" w:styleId="TableHeading">
    <w:name w:val="Table Heading"/>
    <w:basedOn w:val="HeadingBase"/>
    <w:rsid w:val="00CC11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1179"/>
    <w:rPr>
      <w:color w:val="0033CC"/>
      <w:u w:val="none"/>
    </w:rPr>
  </w:style>
  <w:style w:type="paragraph" w:customStyle="1" w:styleId="BodyTextRight">
    <w:name w:val="Body Text Right"/>
    <w:basedOn w:val="BodyText"/>
    <w:rsid w:val="00CC11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11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11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11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11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11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1179"/>
    <w:rPr>
      <w:sz w:val="32"/>
    </w:rPr>
  </w:style>
  <w:style w:type="paragraph" w:customStyle="1" w:styleId="HeadingProcedure">
    <w:name w:val="Heading Procedure"/>
    <w:basedOn w:val="HeadingBase"/>
    <w:next w:val="Normal"/>
    <w:rsid w:val="00CC11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1179"/>
    <w:pPr>
      <w:spacing w:before="60" w:after="60"/>
    </w:pPr>
  </w:style>
  <w:style w:type="paragraph" w:styleId="ListContinue">
    <w:name w:val="List Continue"/>
    <w:basedOn w:val="List"/>
    <w:rsid w:val="00CC1179"/>
    <w:pPr>
      <w:ind w:firstLine="0"/>
    </w:pPr>
  </w:style>
  <w:style w:type="paragraph" w:customStyle="1" w:styleId="ListNote">
    <w:name w:val="List Note"/>
    <w:basedOn w:val="List"/>
    <w:rsid w:val="00CC11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11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11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1179"/>
    <w:rPr>
      <w:rFonts w:ascii="Courier New" w:hAnsi="Courier New"/>
    </w:rPr>
  </w:style>
  <w:style w:type="paragraph" w:customStyle="1" w:styleId="NoteBullet">
    <w:name w:val="Note Bullet"/>
    <w:basedOn w:val="Note"/>
    <w:rsid w:val="00CC11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11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11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11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11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11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11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1179"/>
    <w:rPr>
      <w:b/>
      <w:smallCaps/>
    </w:rPr>
  </w:style>
  <w:style w:type="paragraph" w:customStyle="1" w:styleId="TableListNumber">
    <w:name w:val="Table List Number"/>
    <w:basedOn w:val="ListNumber"/>
    <w:rsid w:val="00CC11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11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1179"/>
    <w:pPr>
      <w:numPr>
        <w:numId w:val="9"/>
      </w:numPr>
    </w:pPr>
  </w:style>
  <w:style w:type="paragraph" w:customStyle="1" w:styleId="ListAlpha2">
    <w:name w:val="List Alpha 2"/>
    <w:basedOn w:val="List2"/>
    <w:rsid w:val="00CC1179"/>
    <w:pPr>
      <w:numPr>
        <w:numId w:val="8"/>
      </w:numPr>
    </w:pPr>
  </w:style>
  <w:style w:type="paragraph" w:styleId="List2">
    <w:name w:val="List 2"/>
    <w:basedOn w:val="BodyText"/>
    <w:rsid w:val="00CC11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11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11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11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11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11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1179"/>
    <w:pPr>
      <w:numPr>
        <w:numId w:val="4"/>
      </w:numPr>
    </w:pPr>
  </w:style>
  <w:style w:type="paragraph" w:styleId="ListContinue2">
    <w:name w:val="List Continue 2"/>
    <w:basedOn w:val="List2"/>
    <w:rsid w:val="00CC1179"/>
    <w:pPr>
      <w:ind w:firstLine="0"/>
    </w:pPr>
  </w:style>
  <w:style w:type="paragraph" w:styleId="ListContinue3">
    <w:name w:val="List Continue 3"/>
    <w:basedOn w:val="List3"/>
    <w:rsid w:val="00CC1179"/>
    <w:pPr>
      <w:ind w:left="1021" w:firstLine="0"/>
    </w:pPr>
  </w:style>
  <w:style w:type="paragraph" w:styleId="ListContinue4">
    <w:name w:val="List Continue 4"/>
    <w:basedOn w:val="List4"/>
    <w:rsid w:val="00CC1179"/>
    <w:pPr>
      <w:ind w:firstLine="0"/>
    </w:pPr>
  </w:style>
  <w:style w:type="paragraph" w:styleId="ListContinue5">
    <w:name w:val="List Continue 5"/>
    <w:basedOn w:val="List5"/>
    <w:rsid w:val="00CC1179"/>
    <w:pPr>
      <w:ind w:firstLine="0"/>
    </w:pPr>
  </w:style>
  <w:style w:type="paragraph" w:styleId="ListNumber3">
    <w:name w:val="List Number 3"/>
    <w:basedOn w:val="List3"/>
    <w:rsid w:val="00CC1179"/>
    <w:pPr>
      <w:numPr>
        <w:numId w:val="5"/>
      </w:numPr>
    </w:pPr>
  </w:style>
  <w:style w:type="paragraph" w:styleId="ListNumber4">
    <w:name w:val="List Number 4"/>
    <w:basedOn w:val="List4"/>
    <w:rsid w:val="00CC1179"/>
    <w:pPr>
      <w:numPr>
        <w:numId w:val="6"/>
      </w:numPr>
    </w:pPr>
  </w:style>
  <w:style w:type="paragraph" w:styleId="ListNumber5">
    <w:name w:val="List Number 5"/>
    <w:basedOn w:val="List5"/>
    <w:rsid w:val="00CC1179"/>
    <w:pPr>
      <w:numPr>
        <w:numId w:val="7"/>
      </w:numPr>
    </w:pPr>
  </w:style>
  <w:style w:type="paragraph" w:styleId="BlockText">
    <w:name w:val="Block Text"/>
    <w:basedOn w:val="Normal"/>
    <w:rsid w:val="00CC11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11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1179"/>
    <w:rPr>
      <w:sz w:val="16"/>
      <w:vertAlign w:val="superscript"/>
    </w:rPr>
  </w:style>
  <w:style w:type="character" w:customStyle="1" w:styleId="Symbols">
    <w:name w:val="Symbols"/>
    <w:basedOn w:val="DefaultParagraphFont"/>
    <w:rsid w:val="00CC1179"/>
    <w:rPr>
      <w:rFonts w:ascii="Symbol" w:hAnsi="Symbol"/>
    </w:rPr>
  </w:style>
  <w:style w:type="character" w:customStyle="1" w:styleId="MenuOptions">
    <w:name w:val="Menu Options"/>
    <w:basedOn w:val="DefaultParagraphFont"/>
    <w:rsid w:val="00CC11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1179"/>
    <w:rPr>
      <w:b/>
    </w:rPr>
  </w:style>
  <w:style w:type="character" w:customStyle="1" w:styleId="Underlined">
    <w:name w:val="Underlined"/>
    <w:basedOn w:val="DefaultParagraphFont"/>
    <w:rsid w:val="00CC1179"/>
    <w:rPr>
      <w:u w:val="single"/>
    </w:rPr>
  </w:style>
  <w:style w:type="paragraph" w:customStyle="1" w:styleId="TableBodyTextRight">
    <w:name w:val="Table Body Text Right"/>
    <w:basedOn w:val="TableBodyText"/>
    <w:rsid w:val="00CC11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1179"/>
    <w:rPr>
      <w:sz w:val="18"/>
    </w:rPr>
  </w:style>
  <w:style w:type="paragraph" w:customStyle="1" w:styleId="BodySmallRight">
    <w:name w:val="Body Small Right"/>
    <w:basedOn w:val="BodyTextRight"/>
    <w:rsid w:val="00CC1179"/>
    <w:rPr>
      <w:sz w:val="18"/>
      <w:szCs w:val="18"/>
    </w:rPr>
  </w:style>
  <w:style w:type="paragraph" w:customStyle="1" w:styleId="MarginEdition">
    <w:name w:val="Margin Edition"/>
    <w:basedOn w:val="MarginNote"/>
    <w:rsid w:val="00CC11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1179"/>
    <w:rPr>
      <w:sz w:val="2"/>
      <w:szCs w:val="2"/>
    </w:rPr>
  </w:style>
  <w:style w:type="character" w:customStyle="1" w:styleId="Small">
    <w:name w:val="Small"/>
    <w:basedOn w:val="DefaultParagraphFont"/>
    <w:rsid w:val="00CC1179"/>
    <w:rPr>
      <w:sz w:val="16"/>
    </w:rPr>
  </w:style>
  <w:style w:type="paragraph" w:customStyle="1" w:styleId="WideTable">
    <w:name w:val="Wide Table"/>
    <w:basedOn w:val="Normal"/>
    <w:rsid w:val="00CC11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1179"/>
  </w:style>
  <w:style w:type="paragraph" w:styleId="Quote">
    <w:name w:val="Quote"/>
    <w:basedOn w:val="Heading1"/>
    <w:link w:val="QuoteChar"/>
    <w:qFormat/>
    <w:rsid w:val="00CC11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11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1179"/>
    <w:pPr>
      <w:pageBreakBefore/>
    </w:pPr>
  </w:style>
  <w:style w:type="paragraph" w:customStyle="1" w:styleId="Border">
    <w:name w:val="Border"/>
    <w:basedOn w:val="Normal"/>
    <w:qFormat/>
    <w:rsid w:val="00CC11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11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1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1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11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11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11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11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11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1179"/>
    <w:rPr>
      <w:u w:val="single"/>
    </w:rPr>
  </w:style>
  <w:style w:type="character" w:customStyle="1" w:styleId="BoldandItalics">
    <w:name w:val="Bold and Italics"/>
    <w:qFormat/>
    <w:rsid w:val="00CC1179"/>
    <w:rPr>
      <w:b/>
      <w:i/>
      <w:u w:val="none"/>
    </w:rPr>
  </w:style>
  <w:style w:type="paragraph" w:styleId="BalloonText">
    <w:name w:val="Balloon Text"/>
    <w:basedOn w:val="Normal"/>
    <w:link w:val="BalloonTextChar"/>
    <w:rsid w:val="00CC11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11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11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11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11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11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117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911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1030</Words>
  <Characters>6669</Characters>
  <Application>Microsoft Office Word</Application>
  <DocSecurity>0</DocSecurity>
  <Lines>229</Lines>
  <Paragraphs>163</Paragraphs>
  <ScaleCrop>false</ScaleCrop>
  <Company>Author-it Software Corporation Ltd.</Company>
  <LinksUpToDate>false</LinksUpToDate>
  <CharactersWithSpaces>7536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FWPSIL2005 Measure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2025-03-01T11:02:00Z</dcterms:created>
  <dcterms:modified xsi:type="dcterms:W3CDTF">2025-03-01T11:02:00Z</dcterms:modified>
</cp:coreProperties>
</file>