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C2D" w:rsidP="002B2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FWPSIL2002 Plant trees by hand</w:t>
      </w:r>
      <w:r>
        <w:fldChar w:fldCharType="end"/>
      </w:r>
    </w:p>
    <w:p w:rsidR="002B2C2D" w:rsidP="002B2C2D">
      <w:pPr>
        <w:pStyle w:val="Version"/>
        <w:sectPr w:rsidSect="00F240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070" w:rsidP="00F24070">
      <w:pPr>
        <w:pStyle w:val="SuperHeading"/>
      </w:pPr>
      <w:r w:rsidRPr="00F24070">
        <w:t>FWPSIL2002 Plant trees by hand</w:t>
      </w:r>
    </w:p>
    <w:p w:rsidR="00000000" w:rsidRPr="00F24070" w:rsidP="00F24070">
      <w:pPr>
        <w:pStyle w:val="Heading1"/>
      </w:pPr>
      <w:bookmarkStart w:id="1" w:name="O_1210086"/>
      <w:bookmarkEnd w:id="1"/>
      <w:r w:rsidRPr="00F240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Comments</w:t>
            </w:r>
          </w:p>
        </w:tc>
      </w:tr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BodyText"/>
            </w:pPr>
            <w:r w:rsidRPr="00F24070">
              <w:t>This version released with FWP Forest and Wood Products Training Package Version 7.0.</w:t>
            </w:r>
          </w:p>
        </w:tc>
      </w:tr>
    </w:tbl>
    <w:p w:rsidR="00000000" w:rsidRPr="00F24070" w:rsidP="00F24070">
      <w:pPr>
        <w:pStyle w:val="BodyText"/>
      </w:pPr>
    </w:p>
    <w:p w:rsidR="00000000" w:rsidRPr="00F24070" w:rsidP="00F24070">
      <w:pPr>
        <w:pStyle w:val="AllowPageBreak"/>
      </w:pPr>
    </w:p>
    <w:p w:rsidR="00000000" w:rsidRPr="00F24070" w:rsidP="00F24070">
      <w:pPr>
        <w:pStyle w:val="Heading1"/>
      </w:pPr>
      <w:bookmarkStart w:id="2" w:name="O_1210087"/>
      <w:bookmarkEnd w:id="2"/>
      <w:r w:rsidRPr="00F24070">
        <w:t>Application</w:t>
      </w:r>
    </w:p>
    <w:p w:rsidR="00000000" w:rsidRPr="00F24070" w:rsidP="002B2C2D">
      <w:pPr>
        <w:pStyle w:val="BodyText"/>
      </w:pPr>
      <w:r w:rsidRPr="00F24070">
        <w:t>This unit of competency describes the skills and knowledge required to select suitable t</w:t>
      </w:r>
      <w:r w:rsidRPr="00F24070">
        <w:t>ree stock, assess planting site and plant trees by hand as part of forestry operations.</w:t>
      </w:r>
    </w:p>
    <w:p w:rsidR="00000000" w:rsidRPr="00F24070" w:rsidP="002B2C2D">
      <w:pPr>
        <w:pStyle w:val="BodyText"/>
      </w:pPr>
      <w:r w:rsidRPr="00F24070">
        <w:t>The unit applies to individuals who plant trees by hand as part of forestry operations.</w:t>
      </w:r>
    </w:p>
    <w:p w:rsidR="00000000" w:rsidRPr="00F24070" w:rsidP="002B2C2D">
      <w:pPr>
        <w:pStyle w:val="BodyText"/>
      </w:pPr>
      <w:r w:rsidRPr="00F24070">
        <w:t>All work must be carried out to comply with workplace procedures, according to s</w:t>
      </w:r>
      <w:r w:rsidRPr="00F24070">
        <w:t xml:space="preserve">tate/territory health and safety regulations, legislation and standards that apply to the workplace. </w:t>
      </w:r>
    </w:p>
    <w:p w:rsidR="00000000" w:rsidRPr="00F24070" w:rsidP="002B2C2D">
      <w:pPr>
        <w:pStyle w:val="BodyText"/>
      </w:pPr>
      <w:r w:rsidRPr="00F24070">
        <w:t xml:space="preserve">No licensing, legislative or certification requirements apply to this unit at the time of publication. </w:t>
      </w:r>
    </w:p>
    <w:p w:rsidR="00000000" w:rsidRPr="00F24070" w:rsidP="00F24070">
      <w:pPr>
        <w:pStyle w:val="Heading1"/>
      </w:pPr>
      <w:bookmarkStart w:id="3" w:name="O_1210088"/>
      <w:bookmarkEnd w:id="3"/>
      <w:r w:rsidRPr="00F24070">
        <w:t>Pre-requisite Unit</w:t>
      </w:r>
    </w:p>
    <w:p w:rsidR="00000000" w:rsidRPr="00F24070" w:rsidP="002B2C2D">
      <w:pPr>
        <w:pStyle w:val="BodyText"/>
      </w:pPr>
      <w:r w:rsidRPr="00F24070">
        <w:t>Nil</w:t>
      </w:r>
    </w:p>
    <w:p w:rsidR="00000000" w:rsidRPr="00F24070" w:rsidP="00F24070">
      <w:pPr>
        <w:pStyle w:val="Heading1"/>
      </w:pPr>
      <w:bookmarkStart w:id="4" w:name="O_1210090"/>
      <w:bookmarkEnd w:id="4"/>
      <w:r w:rsidRPr="00F24070">
        <w:t>Unit Sector</w:t>
      </w:r>
    </w:p>
    <w:p w:rsidR="00000000" w:rsidRPr="00F24070" w:rsidP="002B2C2D">
      <w:pPr>
        <w:pStyle w:val="BodyText"/>
      </w:pPr>
      <w:r w:rsidRPr="00F24070">
        <w:t>Silviculture (SIL)</w:t>
      </w:r>
    </w:p>
    <w:p w:rsidR="00000000" w:rsidRPr="00F24070" w:rsidP="00F24070">
      <w:pPr>
        <w:pStyle w:val="Heading1"/>
      </w:pPr>
      <w:bookmarkStart w:id="5" w:name="O_1210091"/>
      <w:bookmarkEnd w:id="5"/>
      <w:r w:rsidRPr="00F240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Performance Criteria</w:t>
            </w:r>
          </w:p>
        </w:tc>
      </w:tr>
      <w:tr w:rsidTr="002B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BodyText"/>
            </w:pPr>
            <w:r w:rsidRPr="00F240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1. Prepare for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BodyText"/>
            </w:pPr>
            <w:r w:rsidRPr="00F24070">
              <w:t>1.1 Determine job requirements from work order or instruction, and where required seek clarification from appropriate person</w:t>
            </w:r>
            <w:r w:rsidRPr="00F24070">
              <w:t>nel</w:t>
            </w:r>
          </w:p>
          <w:p w:rsidR="00000000" w:rsidRPr="00F24070" w:rsidP="00F24070">
            <w:pPr>
              <w:pStyle w:val="BodyText"/>
            </w:pPr>
            <w:r w:rsidRPr="00F24070">
              <w:t xml:space="preserve">1.2 Confirm safety and environmental requirements, including use of personal protective equipment, for the task according to workplace procedures </w:t>
            </w:r>
          </w:p>
          <w:p w:rsidR="00000000" w:rsidRPr="00F24070" w:rsidP="00F24070">
            <w:pPr>
              <w:pStyle w:val="BodyText"/>
            </w:pPr>
            <w:r w:rsidRPr="00F24070">
              <w:t xml:space="preserve">1.3 Identify, assess and take actions to mitigate risks and hazards associated with manual tree planting </w:t>
            </w:r>
            <w:r w:rsidRPr="00F24070">
              <w:t>operations</w:t>
            </w:r>
          </w:p>
          <w:p w:rsidR="00000000" w:rsidRPr="00F24070" w:rsidP="00F24070">
            <w:pPr>
              <w:pStyle w:val="BodyText"/>
            </w:pPr>
            <w:r w:rsidRPr="00F24070">
              <w:t xml:space="preserve">1.4 Identify emergency and evacuation procedures to follow in the event of an incident or accident </w:t>
            </w:r>
          </w:p>
          <w:p w:rsidR="00000000" w:rsidRPr="00F24070" w:rsidP="00F24070">
            <w:pPr>
              <w:pStyle w:val="BodyText"/>
            </w:pPr>
            <w:r w:rsidRPr="00F24070">
              <w:t>1.5 Consult with appropriate personnel to ensure that work is coordinated effectively with others in the workplace</w:t>
            </w:r>
          </w:p>
          <w:p w:rsidR="00000000" w:rsidRPr="00F24070" w:rsidP="00F24070">
            <w:pPr>
              <w:pStyle w:val="BodyText"/>
            </w:pPr>
            <w:r w:rsidRPr="00F24070">
              <w:t>1.6 Select tools, equipment and materials for manual tree planting, and check for serviceability according to workplace procedures</w:t>
            </w:r>
          </w:p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1.7 Obtain, visually assess and prepare planting stock according to work order</w:t>
            </w:r>
          </w:p>
        </w:tc>
      </w:tr>
      <w:tr w:rsidTr="002B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2. Assess planting site and tree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BodyText"/>
            </w:pPr>
            <w:r w:rsidRPr="00F24070">
              <w:t>2.1 As</w:t>
            </w:r>
            <w:r w:rsidRPr="00F24070">
              <w:t>sess and prepare planting site according to work order</w:t>
            </w:r>
          </w:p>
          <w:p w:rsidR="00000000" w:rsidRPr="00F24070" w:rsidP="00F24070">
            <w:pPr>
              <w:pStyle w:val="BodyText"/>
            </w:pPr>
            <w:r w:rsidRPr="00F24070">
              <w:t>2.2 Select work methods and patterns to suit tree type and planting site</w:t>
            </w:r>
          </w:p>
          <w:p w:rsidR="00000000" w:rsidRPr="00F24070" w:rsidP="00F24070">
            <w:pPr>
              <w:pStyle w:val="BodyText"/>
            </w:pPr>
            <w:r w:rsidRPr="00F24070">
              <w:t>2.3 Select quantity of tree stock to plant according to production target and stock quality</w:t>
            </w:r>
          </w:p>
          <w:p w:rsidR="00000000" w:rsidRPr="00F24070" w:rsidP="00F24070">
            <w:pPr>
              <w:pStyle w:val="BodyText"/>
            </w:pPr>
            <w:r w:rsidRPr="00F24070">
              <w:t>2.4 Confirm that required tree stock</w:t>
            </w:r>
            <w:r w:rsidRPr="00F24070">
              <w:t xml:space="preserve"> is distributed across the site ready for planting</w:t>
            </w:r>
          </w:p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2.5 Identify and resolve issues associated with the site, equipment, tree stock, hazards or safety according to workplace procedures</w:t>
            </w:r>
          </w:p>
        </w:tc>
      </w:tr>
      <w:tr w:rsidTr="002B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3. Plant tree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BodyText"/>
            </w:pPr>
            <w:r w:rsidRPr="00F24070">
              <w:t xml:space="preserve">3.1 Use tools and equipment according to workplace </w:t>
            </w:r>
            <w:r w:rsidRPr="00F24070">
              <w:t>procedures</w:t>
            </w:r>
          </w:p>
          <w:p w:rsidR="00000000" w:rsidRPr="00F24070" w:rsidP="00F24070">
            <w:pPr>
              <w:pStyle w:val="BodyText"/>
            </w:pPr>
            <w:r w:rsidRPr="00F24070">
              <w:t>3.2 Plant tree stock by hand with minimal handling, adapting work methods or patterns as required</w:t>
            </w:r>
          </w:p>
          <w:p w:rsidR="00000000" w:rsidRPr="00F24070" w:rsidP="00F24070">
            <w:pPr>
              <w:pStyle w:val="BodyText"/>
            </w:pPr>
            <w:r w:rsidRPr="00F24070">
              <w:t>3.3 Identify and dispose of unsuitable tree stock according to environmental protection practices</w:t>
            </w:r>
          </w:p>
          <w:p w:rsidR="00000000" w:rsidRPr="00F24070" w:rsidP="00F24070">
            <w:pPr>
              <w:pStyle w:val="BodyText"/>
            </w:pPr>
            <w:r w:rsidRPr="00F24070">
              <w:t>3.4 Maintain and store equipment and remaining tr</w:t>
            </w:r>
            <w:r w:rsidRPr="00F24070">
              <w:t>ee stock according to workplace procedures</w:t>
            </w:r>
          </w:p>
        </w:tc>
      </w:tr>
    </w:tbl>
    <w:p w:rsidR="00000000" w:rsidRPr="00F24070" w:rsidP="00F24070">
      <w:pPr>
        <w:pStyle w:val="BodyText"/>
      </w:pPr>
    </w:p>
    <w:p w:rsidR="00000000" w:rsidRPr="00F24070" w:rsidP="00F24070">
      <w:pPr>
        <w:pStyle w:val="AllowPageBreak"/>
      </w:pPr>
    </w:p>
    <w:p w:rsidR="00000000" w:rsidRPr="00F24070" w:rsidP="00F24070">
      <w:pPr>
        <w:pStyle w:val="Heading1"/>
      </w:pPr>
      <w:bookmarkStart w:id="6" w:name="O_1210092"/>
      <w:bookmarkEnd w:id="6"/>
      <w:r w:rsidRPr="00F24070">
        <w:t>Foundation Skills</w:t>
      </w:r>
    </w:p>
    <w:p w:rsidR="00000000" w:rsidRPr="002B2C2D" w:rsidP="002B2C2D">
      <w:pPr>
        <w:pStyle w:val="BodyText"/>
        <w:rPr>
          <w:i/>
        </w:rPr>
      </w:pPr>
      <w:r w:rsidRPr="002B2C2D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2B2C2D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Description</w:t>
            </w:r>
          </w:p>
        </w:tc>
      </w:tr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ListBullet"/>
              <w:rPr>
                <w:lang w:val="en-NZ"/>
              </w:rPr>
            </w:pPr>
            <w:r w:rsidRPr="00F24070">
              <w:t>Extract information from industry guides and standard references on tree planting techniques</w:t>
            </w:r>
          </w:p>
        </w:tc>
      </w:tr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ListBullet"/>
              <w:rPr>
                <w:lang w:val="en-NZ"/>
              </w:rPr>
            </w:pPr>
            <w:r w:rsidRPr="00F24070">
              <w:t>Complete basic records of tree planting activities</w:t>
            </w:r>
          </w:p>
        </w:tc>
      </w:tr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ListBullet"/>
            </w:pPr>
            <w:r w:rsidRPr="00F24070">
              <w:t>Ask open and closed questions and use active listening techniques to clarify contents of work orders</w:t>
            </w:r>
          </w:p>
          <w:p w:rsidR="00000000" w:rsidP="00F24070">
            <w:pPr>
              <w:pStyle w:val="ListBullet"/>
              <w:rPr>
                <w:lang w:val="en-NZ"/>
              </w:rPr>
            </w:pPr>
            <w:r w:rsidRPr="00F24070">
              <w:t>Provide oral reports on tree planting activities</w:t>
            </w:r>
          </w:p>
        </w:tc>
      </w:tr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ListBullet"/>
            </w:pPr>
            <w:r w:rsidRPr="00F24070">
              <w:t>Complete routine calculations involving number and spacing of tree plantings</w:t>
            </w:r>
          </w:p>
        </w:tc>
      </w:tr>
    </w:tbl>
    <w:p w:rsidR="00000000" w:rsidRPr="00F24070" w:rsidP="00F24070">
      <w:pPr>
        <w:pStyle w:val="BodyText"/>
      </w:pPr>
    </w:p>
    <w:p w:rsidR="00000000" w:rsidRPr="00F24070" w:rsidP="00F24070">
      <w:pPr>
        <w:pStyle w:val="AllowPageBreak"/>
      </w:pPr>
    </w:p>
    <w:p w:rsidR="00000000" w:rsidRPr="00F24070" w:rsidP="00F24070">
      <w:pPr>
        <w:pStyle w:val="Heading1"/>
      </w:pPr>
      <w:bookmarkStart w:id="7" w:name="O_1210094"/>
      <w:bookmarkEnd w:id="7"/>
      <w:r w:rsidRPr="00F240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Bold"/>
              <w:rPr>
                <w:lang w:val="en-NZ"/>
              </w:rPr>
            </w:pPr>
            <w:r w:rsidRPr="00F24070">
              <w:t>Equivalence status</w:t>
            </w:r>
          </w:p>
        </w:tc>
      </w:tr>
      <w:tr w:rsidTr="00F24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 xml:space="preserve">FWPSIL2002 Plant trees by hand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 xml:space="preserve">FWPFGM2203 Plant trees by hand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BodyText"/>
            </w:pPr>
            <w:r w:rsidRPr="00F24070">
              <w:t>Updated Application Statement</w:t>
            </w:r>
          </w:p>
          <w:p w:rsidR="00000000" w:rsidRPr="00F24070" w:rsidP="00F24070">
            <w:pPr>
              <w:pStyle w:val="BodyText"/>
            </w:pPr>
            <w:r w:rsidRPr="00F24070">
              <w:t>Reworded Elements and Performance Criteria</w:t>
            </w:r>
          </w:p>
          <w:p w:rsidR="00000000" w:rsidP="00F24070">
            <w:pPr>
              <w:pStyle w:val="BodyText"/>
              <w:rPr>
                <w:lang w:val="en-NZ"/>
              </w:rPr>
            </w:pPr>
            <w:r w:rsidRPr="00F24070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70" w:rsidP="00F24070">
            <w:pPr>
              <w:pStyle w:val="BodyText"/>
            </w:pPr>
            <w:r w:rsidRPr="00F24070">
              <w:t xml:space="preserve">Equivalent </w:t>
            </w:r>
          </w:p>
          <w:p w:rsidR="00000000" w:rsidRPr="00F24070" w:rsidP="00F24070">
            <w:pPr>
              <w:pStyle w:val="BodyText"/>
            </w:pPr>
          </w:p>
        </w:tc>
      </w:tr>
    </w:tbl>
    <w:p w:rsidR="00000000" w:rsidRPr="00F24070" w:rsidP="00F24070">
      <w:pPr>
        <w:pStyle w:val="BodyText"/>
      </w:pPr>
    </w:p>
    <w:p w:rsidR="00000000" w:rsidRPr="00F24070" w:rsidP="00F24070">
      <w:pPr>
        <w:pStyle w:val="AllowPageBreak"/>
      </w:pPr>
    </w:p>
    <w:p w:rsidR="00000000" w:rsidRPr="00F24070" w:rsidP="00F24070">
      <w:pPr>
        <w:pStyle w:val="Heading1"/>
      </w:pPr>
      <w:bookmarkStart w:id="8" w:name="O_1210101"/>
      <w:bookmarkEnd w:id="8"/>
      <w:r w:rsidRPr="00F24070">
        <w:t>Links</w:t>
      </w:r>
    </w:p>
    <w:p w:rsidR="00000000" w:rsidRPr="00F24070" w:rsidP="002B2C2D">
      <w:pPr>
        <w:pStyle w:val="BodyText"/>
      </w:pPr>
      <w:r w:rsidRPr="00F240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700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24070" w:rsidP="00F24070"/>
    <w:sectPr w:rsidSect="00F240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70" w:rsidRPr="002B2C2D" w:rsidP="002B2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2D" w:rsidP="00F24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C2D" w:rsidP="00F24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2C2D" w:rsidP="00F240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070" w:rsidRPr="002B2C2D" w:rsidP="002B2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2D" w:rsidRPr="002D2AF8" w:rsidP="00F24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FWPSIL2002 Plant trees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B2C2D" w:rsidP="00F240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16A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EAB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0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0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0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0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0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0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0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0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0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0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070"/>
  </w:style>
  <w:style w:type="character" w:customStyle="1" w:styleId="Heading1Char">
    <w:name w:val="Heading 1 Char"/>
    <w:basedOn w:val="DefaultParagraphFont"/>
    <w:link w:val="Heading1"/>
    <w:rsid w:val="00F240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0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0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07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24070"/>
    <w:rPr>
      <w:i/>
    </w:rPr>
  </w:style>
  <w:style w:type="paragraph" w:customStyle="1" w:styleId="SuperHeading">
    <w:name w:val="SuperHeading"/>
    <w:basedOn w:val="Normal"/>
    <w:rsid w:val="00F240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0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4070"/>
    <w:rPr>
      <w:b/>
    </w:rPr>
  </w:style>
  <w:style w:type="character" w:customStyle="1" w:styleId="Heading2Char">
    <w:name w:val="Heading 2 Char"/>
    <w:basedOn w:val="DefaultParagraphFont"/>
    <w:link w:val="Heading2"/>
    <w:rsid w:val="00F240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0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0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0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0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0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0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0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0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0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0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0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0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0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0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0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4070"/>
    <w:rPr>
      <w:b/>
      <w:spacing w:val="0"/>
    </w:rPr>
  </w:style>
  <w:style w:type="paragraph" w:customStyle="1" w:styleId="SuperTitle">
    <w:name w:val="SuperTitle"/>
    <w:basedOn w:val="Title"/>
    <w:rsid w:val="00F240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0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0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0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0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0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0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0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0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0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0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0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0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0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0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0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070"/>
  </w:style>
  <w:style w:type="paragraph" w:styleId="TableofFigures">
    <w:name w:val="table of figures"/>
    <w:basedOn w:val="Normal"/>
    <w:next w:val="Normal"/>
    <w:semiHidden/>
    <w:rsid w:val="00F240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0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070"/>
    <w:rPr>
      <w:rFonts w:ascii="Wingdings" w:hAnsi="Wingdings"/>
    </w:rPr>
  </w:style>
  <w:style w:type="paragraph" w:customStyle="1" w:styleId="TableHeading">
    <w:name w:val="Table Heading"/>
    <w:basedOn w:val="HeadingBase"/>
    <w:rsid w:val="00F240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070"/>
    <w:rPr>
      <w:color w:val="0033CC"/>
      <w:u w:val="none"/>
    </w:rPr>
  </w:style>
  <w:style w:type="paragraph" w:customStyle="1" w:styleId="BodyTextRight">
    <w:name w:val="Body Text Right"/>
    <w:basedOn w:val="BodyText"/>
    <w:rsid w:val="00F240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0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0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0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0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0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070"/>
    <w:rPr>
      <w:sz w:val="32"/>
    </w:rPr>
  </w:style>
  <w:style w:type="paragraph" w:customStyle="1" w:styleId="HeadingProcedure">
    <w:name w:val="Heading Procedure"/>
    <w:basedOn w:val="HeadingBase"/>
    <w:next w:val="Normal"/>
    <w:rsid w:val="00F240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070"/>
    <w:pPr>
      <w:spacing w:before="60" w:after="60"/>
    </w:pPr>
  </w:style>
  <w:style w:type="paragraph" w:styleId="ListContinue">
    <w:name w:val="List Continue"/>
    <w:basedOn w:val="List"/>
    <w:rsid w:val="00F24070"/>
    <w:pPr>
      <w:ind w:firstLine="0"/>
    </w:pPr>
  </w:style>
  <w:style w:type="paragraph" w:customStyle="1" w:styleId="ListNote">
    <w:name w:val="List Note"/>
    <w:basedOn w:val="List"/>
    <w:rsid w:val="00F240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0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0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070"/>
    <w:rPr>
      <w:rFonts w:ascii="Courier New" w:hAnsi="Courier New"/>
    </w:rPr>
  </w:style>
  <w:style w:type="paragraph" w:customStyle="1" w:styleId="NoteBullet">
    <w:name w:val="Note Bullet"/>
    <w:basedOn w:val="Note"/>
    <w:rsid w:val="00F240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0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0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0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0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0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0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070"/>
    <w:rPr>
      <w:b/>
      <w:smallCaps/>
    </w:rPr>
  </w:style>
  <w:style w:type="paragraph" w:customStyle="1" w:styleId="TableListNumber">
    <w:name w:val="Table List Number"/>
    <w:basedOn w:val="ListNumber"/>
    <w:rsid w:val="00F240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0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070"/>
    <w:pPr>
      <w:numPr>
        <w:numId w:val="8"/>
      </w:numPr>
    </w:pPr>
  </w:style>
  <w:style w:type="paragraph" w:customStyle="1" w:styleId="ListAlpha2">
    <w:name w:val="List Alpha 2"/>
    <w:basedOn w:val="List2"/>
    <w:rsid w:val="00F24070"/>
    <w:pPr>
      <w:numPr>
        <w:numId w:val="7"/>
      </w:numPr>
    </w:pPr>
  </w:style>
  <w:style w:type="paragraph" w:styleId="List2">
    <w:name w:val="List 2"/>
    <w:basedOn w:val="BodyText"/>
    <w:rsid w:val="00F240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0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0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0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0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0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070"/>
    <w:pPr>
      <w:numPr>
        <w:numId w:val="3"/>
      </w:numPr>
    </w:pPr>
  </w:style>
  <w:style w:type="paragraph" w:styleId="ListContinue2">
    <w:name w:val="List Continue 2"/>
    <w:basedOn w:val="List2"/>
    <w:rsid w:val="00F24070"/>
    <w:pPr>
      <w:ind w:firstLine="0"/>
    </w:pPr>
  </w:style>
  <w:style w:type="paragraph" w:styleId="ListContinue3">
    <w:name w:val="List Continue 3"/>
    <w:basedOn w:val="List3"/>
    <w:rsid w:val="00F24070"/>
    <w:pPr>
      <w:ind w:left="1021" w:firstLine="0"/>
    </w:pPr>
  </w:style>
  <w:style w:type="paragraph" w:styleId="ListContinue4">
    <w:name w:val="List Continue 4"/>
    <w:basedOn w:val="List4"/>
    <w:rsid w:val="00F24070"/>
    <w:pPr>
      <w:ind w:firstLine="0"/>
    </w:pPr>
  </w:style>
  <w:style w:type="paragraph" w:styleId="ListContinue5">
    <w:name w:val="List Continue 5"/>
    <w:basedOn w:val="List5"/>
    <w:rsid w:val="00F24070"/>
    <w:pPr>
      <w:ind w:firstLine="0"/>
    </w:pPr>
  </w:style>
  <w:style w:type="paragraph" w:styleId="ListNumber3">
    <w:name w:val="List Number 3"/>
    <w:basedOn w:val="List3"/>
    <w:rsid w:val="00F24070"/>
    <w:pPr>
      <w:numPr>
        <w:numId w:val="4"/>
      </w:numPr>
    </w:pPr>
  </w:style>
  <w:style w:type="paragraph" w:styleId="ListNumber4">
    <w:name w:val="List Number 4"/>
    <w:basedOn w:val="List4"/>
    <w:rsid w:val="00F24070"/>
    <w:pPr>
      <w:numPr>
        <w:numId w:val="5"/>
      </w:numPr>
    </w:pPr>
  </w:style>
  <w:style w:type="paragraph" w:styleId="ListNumber5">
    <w:name w:val="List Number 5"/>
    <w:basedOn w:val="List5"/>
    <w:rsid w:val="00F24070"/>
    <w:pPr>
      <w:numPr>
        <w:numId w:val="6"/>
      </w:numPr>
    </w:pPr>
  </w:style>
  <w:style w:type="paragraph" w:styleId="BlockText">
    <w:name w:val="Block Text"/>
    <w:basedOn w:val="Normal"/>
    <w:rsid w:val="00F240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0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070"/>
    <w:rPr>
      <w:sz w:val="16"/>
      <w:vertAlign w:val="superscript"/>
    </w:rPr>
  </w:style>
  <w:style w:type="character" w:customStyle="1" w:styleId="Symbols">
    <w:name w:val="Symbols"/>
    <w:basedOn w:val="DefaultParagraphFont"/>
    <w:rsid w:val="00F24070"/>
    <w:rPr>
      <w:rFonts w:ascii="Symbol" w:hAnsi="Symbol"/>
    </w:rPr>
  </w:style>
  <w:style w:type="character" w:customStyle="1" w:styleId="MenuOptions">
    <w:name w:val="Menu Options"/>
    <w:basedOn w:val="DefaultParagraphFont"/>
    <w:rsid w:val="00F240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070"/>
    <w:rPr>
      <w:b/>
    </w:rPr>
  </w:style>
  <w:style w:type="character" w:customStyle="1" w:styleId="Underlined">
    <w:name w:val="Underlined"/>
    <w:basedOn w:val="DefaultParagraphFont"/>
    <w:rsid w:val="00F24070"/>
    <w:rPr>
      <w:u w:val="single"/>
    </w:rPr>
  </w:style>
  <w:style w:type="paragraph" w:customStyle="1" w:styleId="TableBodyTextRight">
    <w:name w:val="Table Body Text Right"/>
    <w:basedOn w:val="TableBodyText"/>
    <w:rsid w:val="00F240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070"/>
    <w:rPr>
      <w:sz w:val="18"/>
    </w:rPr>
  </w:style>
  <w:style w:type="paragraph" w:customStyle="1" w:styleId="BodySmallRight">
    <w:name w:val="Body Small Right"/>
    <w:basedOn w:val="BodyTextRight"/>
    <w:rsid w:val="00F24070"/>
    <w:rPr>
      <w:sz w:val="18"/>
      <w:szCs w:val="18"/>
    </w:rPr>
  </w:style>
  <w:style w:type="paragraph" w:customStyle="1" w:styleId="MarginEdition">
    <w:name w:val="Margin Edition"/>
    <w:basedOn w:val="MarginNote"/>
    <w:rsid w:val="00F240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070"/>
    <w:rPr>
      <w:sz w:val="2"/>
      <w:szCs w:val="2"/>
    </w:rPr>
  </w:style>
  <w:style w:type="character" w:customStyle="1" w:styleId="Small">
    <w:name w:val="Small"/>
    <w:basedOn w:val="DefaultParagraphFont"/>
    <w:rsid w:val="00F24070"/>
    <w:rPr>
      <w:sz w:val="16"/>
    </w:rPr>
  </w:style>
  <w:style w:type="paragraph" w:customStyle="1" w:styleId="WideTable">
    <w:name w:val="Wide Table"/>
    <w:basedOn w:val="Normal"/>
    <w:rsid w:val="00F240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070"/>
  </w:style>
  <w:style w:type="paragraph" w:styleId="Quote">
    <w:name w:val="Quote"/>
    <w:basedOn w:val="Heading1"/>
    <w:link w:val="QuoteChar"/>
    <w:qFormat/>
    <w:rsid w:val="00F240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0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070"/>
    <w:pPr>
      <w:pageBreakBefore/>
    </w:pPr>
  </w:style>
  <w:style w:type="paragraph" w:customStyle="1" w:styleId="Border">
    <w:name w:val="Border"/>
    <w:basedOn w:val="Normal"/>
    <w:qFormat/>
    <w:rsid w:val="00F240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0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0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0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0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0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0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0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0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070"/>
    <w:rPr>
      <w:u w:val="single"/>
    </w:rPr>
  </w:style>
  <w:style w:type="character" w:customStyle="1" w:styleId="BoldandItalics">
    <w:name w:val="Bold and Italics"/>
    <w:qFormat/>
    <w:rsid w:val="00F24070"/>
    <w:rPr>
      <w:b/>
      <w:i/>
      <w:u w:val="none"/>
    </w:rPr>
  </w:style>
  <w:style w:type="paragraph" w:styleId="BalloonText">
    <w:name w:val="Balloon Text"/>
    <w:basedOn w:val="Normal"/>
    <w:link w:val="BalloonTextChar"/>
    <w:rsid w:val="00F24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0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0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0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0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0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0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2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3484</Characters>
  <Application>Microsoft Office Word</Application>
  <DocSecurity>0</DocSecurity>
  <Lines>124</Lines>
  <Paragraphs>81</Paragraphs>
  <ScaleCrop>false</ScaleCrop>
  <Company>Author-it Software Corporation Ltd.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FWPSIL2002 Plant trees by hand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2024-09-27T00:37:00Z</dcterms:created>
  <dcterms:modified xsi:type="dcterms:W3CDTF">2024-09-27T00:37:00Z</dcterms:modified>
</cp:coreProperties>
</file>