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120C8D" w:rsidP="00120C8D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FWPSIL2002 Plant trees by hand</w:t>
      </w:r>
      <w:r>
        <w:fldChar w:fldCharType="end"/>
      </w:r>
    </w:p>
    <w:p w:rsidR="00120C8D" w:rsidP="00120C8D">
      <w:pPr>
        <w:pStyle w:val="Version"/>
        <w:sectPr w:rsidSect="00EF5B3E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EF5B3E" w:rsidP="00EF5B3E">
      <w:pPr>
        <w:pStyle w:val="SuperHeading"/>
      </w:pPr>
      <w:r w:rsidRPr="00EF5B3E">
        <w:t>FWPSIL2002 Plant trees by hand</w:t>
      </w:r>
    </w:p>
    <w:p w:rsidR="00000000" w:rsidRPr="00EF5B3E" w:rsidP="00EF5B3E">
      <w:pPr>
        <w:pStyle w:val="Heading1"/>
      </w:pPr>
      <w:bookmarkStart w:id="1" w:name="O_1210086"/>
      <w:bookmarkEnd w:id="1"/>
      <w:r w:rsidRPr="00EF5B3E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EF5B3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5B3E">
            <w:pPr>
              <w:pStyle w:val="BodyTextBold"/>
              <w:rPr>
                <w:lang w:val="en-NZ"/>
              </w:rPr>
            </w:pPr>
            <w:r w:rsidRPr="00EF5B3E">
              <w:t>Release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5B3E">
            <w:pPr>
              <w:pStyle w:val="BodyTextBold"/>
              <w:rPr>
                <w:lang w:val="en-NZ"/>
              </w:rPr>
            </w:pPr>
            <w:r w:rsidRPr="00EF5B3E">
              <w:t>Comments</w:t>
            </w:r>
          </w:p>
        </w:tc>
      </w:tr>
      <w:tr w:rsidTr="00EF5B3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5B3E">
            <w:pPr>
              <w:pStyle w:val="BodyText"/>
              <w:rPr>
                <w:lang w:val="en-NZ"/>
              </w:rPr>
            </w:pPr>
            <w:r w:rsidRPr="00EF5B3E">
              <w:t>Release 1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F5B3E" w:rsidP="00EF5B3E">
            <w:pPr>
              <w:pStyle w:val="BodyText"/>
            </w:pPr>
            <w:r w:rsidRPr="00EF5B3E">
              <w:t>This version released with FWP Forest and Wood Products Training Package Version 7.0.</w:t>
            </w:r>
          </w:p>
        </w:tc>
      </w:tr>
    </w:tbl>
    <w:p w:rsidR="00000000" w:rsidRPr="00EF5B3E" w:rsidP="00EF5B3E">
      <w:pPr>
        <w:pStyle w:val="BodyText"/>
      </w:pPr>
    </w:p>
    <w:p w:rsidR="00000000" w:rsidRPr="00EF5B3E" w:rsidP="00EF5B3E">
      <w:pPr>
        <w:pStyle w:val="AllowPageBreak"/>
      </w:pPr>
    </w:p>
    <w:p w:rsidR="00000000" w:rsidRPr="00EF5B3E" w:rsidP="00EF5B3E">
      <w:pPr>
        <w:pStyle w:val="Heading1"/>
      </w:pPr>
      <w:bookmarkStart w:id="2" w:name="O_1210087"/>
      <w:bookmarkEnd w:id="2"/>
      <w:r w:rsidRPr="00EF5B3E">
        <w:t>Application</w:t>
      </w:r>
    </w:p>
    <w:p w:rsidR="00000000" w:rsidRPr="00EF5B3E" w:rsidP="00120C8D">
      <w:pPr>
        <w:pStyle w:val="BodyText"/>
      </w:pPr>
      <w:r w:rsidRPr="00EF5B3E">
        <w:t>This unit of competency describes the skills and knowledge required to select suitable t</w:t>
      </w:r>
      <w:r w:rsidRPr="00EF5B3E">
        <w:t>ree stock, assess planting site and plant trees by hand as part of forestry operations.</w:t>
      </w:r>
    </w:p>
    <w:p w:rsidR="00000000" w:rsidRPr="00EF5B3E" w:rsidP="00120C8D">
      <w:pPr>
        <w:pStyle w:val="BodyText"/>
      </w:pPr>
      <w:r w:rsidRPr="00EF5B3E">
        <w:t>The unit applies to individuals who plant trees by hand as part of forestry operations.</w:t>
      </w:r>
    </w:p>
    <w:p w:rsidR="00000000" w:rsidRPr="00EF5B3E" w:rsidP="00120C8D">
      <w:pPr>
        <w:pStyle w:val="BodyText"/>
      </w:pPr>
      <w:r w:rsidRPr="00EF5B3E">
        <w:t>All work must be carried out to comply with workplace procedures, according to s</w:t>
      </w:r>
      <w:r w:rsidRPr="00EF5B3E">
        <w:t xml:space="preserve">tate/territory health and safety regulations, legislation and standards that apply to the workplace. </w:t>
      </w:r>
    </w:p>
    <w:p w:rsidR="00000000" w:rsidRPr="00EF5B3E" w:rsidP="00120C8D">
      <w:pPr>
        <w:pStyle w:val="BodyText"/>
      </w:pPr>
      <w:r w:rsidRPr="00EF5B3E">
        <w:t xml:space="preserve">No licensing, legislative or certification requirements apply to this unit at the time of publication. </w:t>
      </w:r>
    </w:p>
    <w:p w:rsidR="00000000" w:rsidRPr="00EF5B3E" w:rsidP="00EF5B3E">
      <w:pPr>
        <w:pStyle w:val="Heading1"/>
      </w:pPr>
      <w:bookmarkStart w:id="3" w:name="O_1210088"/>
      <w:bookmarkEnd w:id="3"/>
      <w:r w:rsidRPr="00EF5B3E">
        <w:t>Pre-requisite Unit</w:t>
      </w:r>
    </w:p>
    <w:p w:rsidR="00000000" w:rsidRPr="00EF5B3E" w:rsidP="00120C8D">
      <w:pPr>
        <w:pStyle w:val="BodyText"/>
      </w:pPr>
      <w:r w:rsidRPr="00EF5B3E">
        <w:t>Nil</w:t>
      </w:r>
    </w:p>
    <w:p w:rsidR="00000000" w:rsidRPr="00EF5B3E" w:rsidP="00EF5B3E">
      <w:pPr>
        <w:pStyle w:val="Heading1"/>
      </w:pPr>
      <w:bookmarkStart w:id="4" w:name="O_1210090"/>
      <w:bookmarkEnd w:id="4"/>
      <w:r w:rsidRPr="00EF5B3E">
        <w:t>Unit Sector</w:t>
      </w:r>
    </w:p>
    <w:p w:rsidR="00000000" w:rsidRPr="00EF5B3E" w:rsidP="00120C8D">
      <w:pPr>
        <w:pStyle w:val="BodyText"/>
      </w:pPr>
      <w:r w:rsidRPr="00EF5B3E">
        <w:t>Silviculture (SIL)</w:t>
      </w:r>
    </w:p>
    <w:p w:rsidR="00000000" w:rsidRPr="00EF5B3E" w:rsidP="00EF5B3E">
      <w:pPr>
        <w:pStyle w:val="Heading1"/>
      </w:pPr>
      <w:bookmarkStart w:id="5" w:name="O_1210091"/>
      <w:bookmarkEnd w:id="5"/>
      <w:r w:rsidRPr="00EF5B3E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120C8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5B3E">
            <w:pPr>
              <w:pStyle w:val="BodyTextBold"/>
              <w:rPr>
                <w:lang w:val="en-NZ"/>
              </w:rPr>
            </w:pPr>
            <w:r w:rsidRPr="00EF5B3E"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5B3E">
            <w:pPr>
              <w:pStyle w:val="BodyTextBold"/>
              <w:rPr>
                <w:lang w:val="en-NZ"/>
              </w:rPr>
            </w:pPr>
            <w:r w:rsidRPr="00EF5B3E">
              <w:t>Performance Criteria</w:t>
            </w:r>
          </w:p>
        </w:tc>
      </w:tr>
      <w:tr w:rsidTr="00120C8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F5B3E" w:rsidP="00EF5B3E">
            <w:pPr>
              <w:pStyle w:val="BodyText"/>
            </w:pPr>
            <w:r w:rsidRPr="00EF5B3E">
              <w:rPr>
                <w:rStyle w:val="Emphasis"/>
              </w:rPr>
              <w:t>Elements describe the essential outcomes.</w:t>
            </w:r>
          </w:p>
        </w:tc>
        <w:tc>
          <w:tcPr>
            <w:tcW w:w="69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5B3E">
            <w:pPr>
              <w:pStyle w:val="BodyText"/>
              <w:rPr>
                <w:lang w:val="en-NZ"/>
              </w:rPr>
            </w:pPr>
            <w:r w:rsidRPr="00EF5B3E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120C8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5B3E">
            <w:pPr>
              <w:pStyle w:val="BodyText"/>
              <w:rPr>
                <w:lang w:val="en-NZ"/>
              </w:rPr>
            </w:pPr>
            <w:r w:rsidRPr="00EF5B3E">
              <w:t>1. Prepare for planting operations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F5B3E" w:rsidP="00EF5B3E">
            <w:pPr>
              <w:pStyle w:val="BodyText"/>
            </w:pPr>
            <w:r w:rsidRPr="00EF5B3E">
              <w:t>1.1 Determine job requirements from work order or instruction, and where required seek clarification from appropriate person</w:t>
            </w:r>
            <w:r w:rsidRPr="00EF5B3E">
              <w:t>nel</w:t>
            </w:r>
          </w:p>
          <w:p w:rsidR="00000000" w:rsidRPr="00EF5B3E" w:rsidP="00EF5B3E">
            <w:pPr>
              <w:pStyle w:val="BodyText"/>
            </w:pPr>
            <w:r w:rsidRPr="00EF5B3E">
              <w:t xml:space="preserve">1.2 Confirm safety and environmental requirements, including use of personal protective equipment, for the task according to workplace procedures </w:t>
            </w:r>
          </w:p>
          <w:p w:rsidR="00000000" w:rsidRPr="00EF5B3E" w:rsidP="00EF5B3E">
            <w:pPr>
              <w:pStyle w:val="BodyText"/>
            </w:pPr>
            <w:r w:rsidRPr="00EF5B3E">
              <w:t xml:space="preserve">1.3 Identify, assess and take actions to mitigate risks and hazards associated with manual tree planting </w:t>
            </w:r>
            <w:r w:rsidRPr="00EF5B3E">
              <w:t>operations</w:t>
            </w:r>
          </w:p>
          <w:p w:rsidR="00000000" w:rsidRPr="00EF5B3E" w:rsidP="00EF5B3E">
            <w:pPr>
              <w:pStyle w:val="BodyText"/>
            </w:pPr>
            <w:r w:rsidRPr="00EF5B3E">
              <w:t xml:space="preserve">1.4 Identify emergency and evacuation procedures to follow in the event of an incident or accident </w:t>
            </w:r>
          </w:p>
          <w:p w:rsidR="00000000" w:rsidRPr="00EF5B3E" w:rsidP="00EF5B3E">
            <w:pPr>
              <w:pStyle w:val="BodyText"/>
            </w:pPr>
            <w:r w:rsidRPr="00EF5B3E">
              <w:t>1.5 Consult with appropriate personnel to ensure that work is coordinated effectively with others in the workplace</w:t>
            </w:r>
          </w:p>
          <w:p w:rsidR="00000000" w:rsidRPr="00EF5B3E" w:rsidP="00EF5B3E">
            <w:pPr>
              <w:pStyle w:val="BodyText"/>
            </w:pPr>
            <w:r w:rsidRPr="00EF5B3E">
              <w:t>1.6 Select tools, equipment and materials for manual tree planting, and check for serviceability according to workplace procedures</w:t>
            </w:r>
          </w:p>
          <w:p w:rsidR="00000000" w:rsidP="00EF5B3E">
            <w:pPr>
              <w:pStyle w:val="BodyText"/>
              <w:rPr>
                <w:lang w:val="en-NZ"/>
              </w:rPr>
            </w:pPr>
            <w:r w:rsidRPr="00EF5B3E">
              <w:t>1.7 Obtain, visually assess and prepare planting stock according to work order</w:t>
            </w:r>
          </w:p>
        </w:tc>
      </w:tr>
      <w:tr w:rsidTr="00120C8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5B3E">
            <w:pPr>
              <w:pStyle w:val="BodyText"/>
              <w:rPr>
                <w:lang w:val="en-NZ"/>
              </w:rPr>
            </w:pPr>
            <w:r w:rsidRPr="00EF5B3E">
              <w:t>2. Assess planting site and tree stock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F5B3E" w:rsidP="00EF5B3E">
            <w:pPr>
              <w:pStyle w:val="BodyText"/>
            </w:pPr>
            <w:r w:rsidRPr="00EF5B3E">
              <w:t>2.1 As</w:t>
            </w:r>
            <w:r w:rsidRPr="00EF5B3E">
              <w:t>sess and prepare planting site according to work order</w:t>
            </w:r>
          </w:p>
          <w:p w:rsidR="00000000" w:rsidRPr="00EF5B3E" w:rsidP="00EF5B3E">
            <w:pPr>
              <w:pStyle w:val="BodyText"/>
            </w:pPr>
            <w:r w:rsidRPr="00EF5B3E">
              <w:t>2.2 Select work methods and patterns to suit tree type and planting site</w:t>
            </w:r>
          </w:p>
          <w:p w:rsidR="00000000" w:rsidRPr="00EF5B3E" w:rsidP="00EF5B3E">
            <w:pPr>
              <w:pStyle w:val="BodyText"/>
            </w:pPr>
            <w:r w:rsidRPr="00EF5B3E">
              <w:t>2.3 Select quantity of tree stock to plant according to production target and stock quality</w:t>
            </w:r>
          </w:p>
          <w:p w:rsidR="00000000" w:rsidRPr="00EF5B3E" w:rsidP="00EF5B3E">
            <w:pPr>
              <w:pStyle w:val="BodyText"/>
            </w:pPr>
            <w:r w:rsidRPr="00EF5B3E">
              <w:t>2.4 Confirm that required tree stock</w:t>
            </w:r>
            <w:r w:rsidRPr="00EF5B3E">
              <w:t xml:space="preserve"> is distributed across the site ready for planting</w:t>
            </w:r>
          </w:p>
          <w:p w:rsidR="00000000" w:rsidP="00EF5B3E">
            <w:pPr>
              <w:pStyle w:val="BodyText"/>
              <w:rPr>
                <w:lang w:val="en-NZ"/>
              </w:rPr>
            </w:pPr>
            <w:r w:rsidRPr="00EF5B3E">
              <w:t>2.5 Identify and resolve issues associated with the site, equipment, tree stock, hazards or safety according to workplace procedures</w:t>
            </w:r>
          </w:p>
        </w:tc>
      </w:tr>
      <w:tr w:rsidTr="00120C8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5B3E">
            <w:pPr>
              <w:pStyle w:val="BodyText"/>
              <w:rPr>
                <w:lang w:val="en-NZ"/>
              </w:rPr>
            </w:pPr>
            <w:r w:rsidRPr="00EF5B3E">
              <w:t>3. Plant tree stock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F5B3E" w:rsidP="00EF5B3E">
            <w:pPr>
              <w:pStyle w:val="BodyText"/>
            </w:pPr>
            <w:r w:rsidRPr="00EF5B3E">
              <w:t xml:space="preserve">3.1 Use tools and equipment according to workplace </w:t>
            </w:r>
            <w:r w:rsidRPr="00EF5B3E">
              <w:t>procedures</w:t>
            </w:r>
          </w:p>
          <w:p w:rsidR="00000000" w:rsidRPr="00EF5B3E" w:rsidP="00EF5B3E">
            <w:pPr>
              <w:pStyle w:val="BodyText"/>
            </w:pPr>
            <w:r w:rsidRPr="00EF5B3E">
              <w:t>3.2 Plant tree stock by hand with minimal handling, adapting work methods or patterns as required</w:t>
            </w:r>
          </w:p>
          <w:p w:rsidR="00000000" w:rsidRPr="00EF5B3E" w:rsidP="00EF5B3E">
            <w:pPr>
              <w:pStyle w:val="BodyText"/>
            </w:pPr>
            <w:r w:rsidRPr="00EF5B3E">
              <w:t>3.3 Identify and dispose of unsuitable tree stock according to environmental protection practices</w:t>
            </w:r>
          </w:p>
          <w:p w:rsidR="00000000" w:rsidRPr="00EF5B3E" w:rsidP="00EF5B3E">
            <w:pPr>
              <w:pStyle w:val="BodyText"/>
            </w:pPr>
            <w:r w:rsidRPr="00EF5B3E">
              <w:t>3.4 Maintain and store equipment and remaining tr</w:t>
            </w:r>
            <w:r w:rsidRPr="00EF5B3E">
              <w:t>ee stock according to workplace procedures</w:t>
            </w:r>
          </w:p>
        </w:tc>
      </w:tr>
    </w:tbl>
    <w:p w:rsidR="00000000" w:rsidRPr="00EF5B3E" w:rsidP="00EF5B3E">
      <w:pPr>
        <w:pStyle w:val="BodyText"/>
      </w:pPr>
    </w:p>
    <w:p w:rsidR="00000000" w:rsidRPr="00EF5B3E" w:rsidP="00EF5B3E">
      <w:pPr>
        <w:pStyle w:val="AllowPageBreak"/>
      </w:pPr>
    </w:p>
    <w:p w:rsidR="00000000" w:rsidRPr="00EF5B3E" w:rsidP="00EF5B3E">
      <w:pPr>
        <w:pStyle w:val="Heading1"/>
      </w:pPr>
      <w:bookmarkStart w:id="6" w:name="O_1210092"/>
      <w:bookmarkEnd w:id="6"/>
      <w:r w:rsidRPr="00EF5B3E">
        <w:t>Foundation Skills</w:t>
      </w:r>
    </w:p>
    <w:p w:rsidR="00000000" w:rsidRPr="00120C8D" w:rsidP="00120C8D">
      <w:pPr>
        <w:pStyle w:val="BodyText"/>
        <w:rPr>
          <w:i/>
        </w:rPr>
      </w:pPr>
      <w:r w:rsidRPr="00120C8D">
        <w:rPr>
          <w:rStyle w:val="Emphasis"/>
        </w:rPr>
        <w:t xml:space="preserve">This section describes those language, literacy, numeracy and employment skills that are essential for performance in this unit of competency but are not </w:t>
      </w:r>
      <w:r w:rsidRPr="00120C8D">
        <w:rPr>
          <w:rStyle w:val="Emphasis"/>
        </w:rPr>
        <w:t>explicit in the performance criteria.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EF5B3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5B3E">
            <w:pPr>
              <w:pStyle w:val="BodyTextBold"/>
              <w:rPr>
                <w:lang w:val="en-NZ"/>
              </w:rPr>
            </w:pPr>
            <w:r w:rsidRPr="00EF5B3E">
              <w:t>Skill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5B3E">
            <w:pPr>
              <w:pStyle w:val="BodyTextBold"/>
              <w:rPr>
                <w:lang w:val="en-NZ"/>
              </w:rPr>
            </w:pPr>
            <w:r w:rsidRPr="00EF5B3E">
              <w:t>Description</w:t>
            </w:r>
          </w:p>
        </w:tc>
      </w:tr>
      <w:tr w:rsidTr="00EF5B3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5B3E">
            <w:pPr>
              <w:pStyle w:val="BodyText"/>
              <w:rPr>
                <w:lang w:val="en-NZ"/>
              </w:rPr>
            </w:pPr>
            <w:r w:rsidRPr="00EF5B3E">
              <w:t>Reading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5B3E">
            <w:pPr>
              <w:pStyle w:val="ListBullet"/>
              <w:rPr>
                <w:lang w:val="en-NZ"/>
              </w:rPr>
            </w:pPr>
            <w:r w:rsidRPr="00EF5B3E">
              <w:t>Extract information from industry guides and standard references on tree planting techniques</w:t>
            </w:r>
          </w:p>
        </w:tc>
      </w:tr>
      <w:tr w:rsidTr="00EF5B3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5B3E">
            <w:pPr>
              <w:pStyle w:val="BodyText"/>
              <w:rPr>
                <w:lang w:val="en-NZ"/>
              </w:rPr>
            </w:pPr>
            <w:r w:rsidRPr="00EF5B3E">
              <w:t>Writing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5B3E">
            <w:pPr>
              <w:pStyle w:val="ListBullet"/>
              <w:rPr>
                <w:lang w:val="en-NZ"/>
              </w:rPr>
            </w:pPr>
            <w:r w:rsidRPr="00EF5B3E">
              <w:t>Complete basic records of tree planting activities</w:t>
            </w:r>
          </w:p>
        </w:tc>
      </w:tr>
      <w:tr w:rsidTr="00EF5B3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5B3E">
            <w:pPr>
              <w:pStyle w:val="BodyText"/>
              <w:rPr>
                <w:lang w:val="en-NZ"/>
              </w:rPr>
            </w:pPr>
            <w:r w:rsidRPr="00EF5B3E">
              <w:t>Oral communication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F5B3E" w:rsidP="00EF5B3E">
            <w:pPr>
              <w:pStyle w:val="ListBullet"/>
            </w:pPr>
            <w:r w:rsidRPr="00EF5B3E">
              <w:t>Ask open and closed questions and use active listening techniques to clarify contents of work orders</w:t>
            </w:r>
          </w:p>
          <w:p w:rsidR="00000000" w:rsidP="00EF5B3E">
            <w:pPr>
              <w:pStyle w:val="ListBullet"/>
              <w:rPr>
                <w:lang w:val="en-NZ"/>
              </w:rPr>
            </w:pPr>
            <w:r w:rsidRPr="00EF5B3E">
              <w:t>Provide oral reports on tree planting activities</w:t>
            </w:r>
          </w:p>
        </w:tc>
      </w:tr>
      <w:tr w:rsidTr="00EF5B3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5B3E">
            <w:pPr>
              <w:pStyle w:val="BodyText"/>
              <w:rPr>
                <w:lang w:val="en-NZ"/>
              </w:rPr>
            </w:pPr>
            <w:r w:rsidRPr="00EF5B3E">
              <w:t>Numeracy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F5B3E" w:rsidP="00EF5B3E">
            <w:pPr>
              <w:pStyle w:val="ListBullet"/>
            </w:pPr>
            <w:r w:rsidRPr="00EF5B3E">
              <w:t>Complete routine calculations involving number and spacing of tree plantings</w:t>
            </w:r>
          </w:p>
        </w:tc>
      </w:tr>
    </w:tbl>
    <w:p w:rsidR="00000000" w:rsidRPr="00EF5B3E" w:rsidP="00EF5B3E">
      <w:pPr>
        <w:pStyle w:val="BodyText"/>
      </w:pPr>
    </w:p>
    <w:p w:rsidR="00000000" w:rsidRPr="00EF5B3E" w:rsidP="00EF5B3E">
      <w:pPr>
        <w:pStyle w:val="AllowPageBreak"/>
      </w:pPr>
    </w:p>
    <w:p w:rsidR="00000000" w:rsidRPr="00EF5B3E" w:rsidP="00EF5B3E">
      <w:pPr>
        <w:pStyle w:val="Heading1"/>
      </w:pPr>
      <w:bookmarkStart w:id="7" w:name="O_1210094"/>
      <w:bookmarkEnd w:id="7"/>
      <w:r w:rsidRPr="00EF5B3E">
        <w:t>Unit Mapping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268"/>
        <w:gridCol w:w="2268"/>
        <w:gridCol w:w="2716"/>
        <w:gridCol w:w="2268"/>
      </w:tblGrid>
      <w:tr w:rsidTr="00EF5B3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5B3E">
            <w:pPr>
              <w:pStyle w:val="BodyTextBold"/>
              <w:rPr>
                <w:lang w:val="en-NZ"/>
              </w:rPr>
            </w:pPr>
            <w:r w:rsidRPr="00EF5B3E">
              <w:t>Code and title current version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5B3E">
            <w:pPr>
              <w:pStyle w:val="BodyTextBold"/>
              <w:rPr>
                <w:lang w:val="en-NZ"/>
              </w:rPr>
            </w:pPr>
            <w:r w:rsidRPr="00EF5B3E">
              <w:t>Code and title previous version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5B3E">
            <w:pPr>
              <w:pStyle w:val="BodyTextBold"/>
              <w:rPr>
                <w:lang w:val="en-NZ"/>
              </w:rPr>
            </w:pPr>
            <w:r w:rsidRPr="00EF5B3E">
              <w:t>Comments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5B3E">
            <w:pPr>
              <w:pStyle w:val="BodyTextBold"/>
              <w:rPr>
                <w:lang w:val="en-NZ"/>
              </w:rPr>
            </w:pPr>
            <w:r w:rsidRPr="00EF5B3E">
              <w:t>Equivalence status</w:t>
            </w:r>
          </w:p>
        </w:tc>
      </w:tr>
      <w:tr w:rsidTr="00EF5B3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5B3E">
            <w:pPr>
              <w:pStyle w:val="BodyText"/>
              <w:rPr>
                <w:lang w:val="en-NZ"/>
              </w:rPr>
            </w:pPr>
            <w:r w:rsidRPr="00EF5B3E">
              <w:t xml:space="preserve">FWPSIL2002 Plant trees by hand 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5B3E">
            <w:pPr>
              <w:pStyle w:val="BodyText"/>
              <w:rPr>
                <w:lang w:val="en-NZ"/>
              </w:rPr>
            </w:pPr>
            <w:r w:rsidRPr="00EF5B3E">
              <w:t xml:space="preserve">FWPFGM2203 Plant trees by hand 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F5B3E" w:rsidP="00EF5B3E">
            <w:pPr>
              <w:pStyle w:val="BodyText"/>
            </w:pPr>
            <w:r w:rsidRPr="00EF5B3E">
              <w:t>Updated Application Statement</w:t>
            </w:r>
          </w:p>
          <w:p w:rsidR="00000000" w:rsidRPr="00EF5B3E" w:rsidP="00EF5B3E">
            <w:pPr>
              <w:pStyle w:val="BodyText"/>
            </w:pPr>
            <w:r w:rsidRPr="00EF5B3E">
              <w:t>Reworded Elements and Performance Criteria</w:t>
            </w:r>
          </w:p>
          <w:p w:rsidR="00000000" w:rsidP="00EF5B3E">
            <w:pPr>
              <w:pStyle w:val="BodyText"/>
              <w:rPr>
                <w:lang w:val="en-NZ"/>
              </w:rPr>
            </w:pPr>
            <w:r w:rsidRPr="00EF5B3E">
              <w:t>Updated Foundation Skills and Assessment Conditions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F5B3E" w:rsidP="00EF5B3E">
            <w:pPr>
              <w:pStyle w:val="BodyText"/>
            </w:pPr>
            <w:r w:rsidRPr="00EF5B3E">
              <w:t xml:space="preserve">Equivalent </w:t>
            </w:r>
          </w:p>
          <w:p w:rsidR="00000000" w:rsidRPr="00EF5B3E" w:rsidP="00EF5B3E">
            <w:pPr>
              <w:pStyle w:val="BodyText"/>
            </w:pPr>
          </w:p>
        </w:tc>
      </w:tr>
    </w:tbl>
    <w:p w:rsidR="00000000" w:rsidRPr="00EF5B3E" w:rsidP="00EF5B3E">
      <w:pPr>
        <w:pStyle w:val="BodyText"/>
      </w:pPr>
    </w:p>
    <w:p w:rsidR="00000000" w:rsidRPr="00EF5B3E" w:rsidP="00EF5B3E">
      <w:pPr>
        <w:pStyle w:val="AllowPageBreak"/>
      </w:pPr>
    </w:p>
    <w:p w:rsidR="00000000" w:rsidRPr="00EF5B3E" w:rsidP="00EF5B3E">
      <w:pPr>
        <w:pStyle w:val="Heading1"/>
      </w:pPr>
      <w:bookmarkStart w:id="8" w:name="O_1210101"/>
      <w:bookmarkEnd w:id="8"/>
      <w:r w:rsidRPr="00EF5B3E">
        <w:t>Links</w:t>
      </w:r>
    </w:p>
    <w:p w:rsidR="00000000" w:rsidRPr="00EF5B3E" w:rsidP="00120C8D">
      <w:pPr>
        <w:pStyle w:val="BodyText"/>
      </w:pPr>
      <w:r w:rsidRPr="00EF5B3E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"https://vetnet.gov.au/Pages/TrainingDocs.aspx?q=0d96fe23-5747-4c01-9d6f-3509ff8d3d47" </w:instrText>
      </w:r>
      <w:r>
        <w:fldChar w:fldCharType="separate"/>
      </w:r>
      <w:r w:rsidRPr="00A92C0C">
        <w:rPr>
          <w:rStyle w:val="Hyperlink"/>
        </w:rPr>
        <w:t>https://vetnet.gov.au/Pages/TrainingDocs.aspx?q=0d96fe23-5747-4c01-9d6f-3509ff8d3d47</w:t>
      </w:r>
      <w:r>
        <w:fldChar w:fldCharType="end"/>
      </w:r>
    </w:p>
    <w:p w:rsidR="00000000" w:rsidRPr="00EF5B3E" w:rsidP="00120C8D">
      <w:pPr>
        <w:pStyle w:val="BodyText"/>
        <w:sectPr w:rsidSect="00EF5B3E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EF5B3E" w:rsidP="00EF5B3E">
      <w:pPr>
        <w:pStyle w:val="SuperHeading"/>
      </w:pPr>
      <w:r w:rsidRPr="00EF5B3E">
        <w:t>Assessment Requirements for FWPSIL2002 Plant trees by hand</w:t>
      </w:r>
    </w:p>
    <w:p w:rsidR="00000000" w:rsidRPr="00EF5B3E" w:rsidP="00EF5B3E">
      <w:pPr>
        <w:pStyle w:val="Heading1"/>
      </w:pPr>
      <w:bookmarkStart w:id="9" w:name="O_1210096"/>
      <w:bookmarkEnd w:id="9"/>
      <w:r w:rsidRPr="00EF5B3E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EF5B3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5B3E">
            <w:pPr>
              <w:pStyle w:val="BodyTextBold"/>
              <w:rPr>
                <w:lang w:val="en-NZ"/>
              </w:rPr>
            </w:pPr>
            <w:r w:rsidRPr="00EF5B3E">
              <w:t>Release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5B3E">
            <w:pPr>
              <w:pStyle w:val="BodyTextBold"/>
              <w:rPr>
                <w:lang w:val="en-NZ"/>
              </w:rPr>
            </w:pPr>
            <w:r w:rsidRPr="00EF5B3E">
              <w:t>Comments</w:t>
            </w:r>
          </w:p>
        </w:tc>
      </w:tr>
      <w:tr w:rsidTr="00EF5B3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5B3E">
            <w:pPr>
              <w:pStyle w:val="BodyText"/>
              <w:rPr>
                <w:lang w:val="en-NZ"/>
              </w:rPr>
            </w:pPr>
            <w:r w:rsidRPr="00EF5B3E">
              <w:t>Release 1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F5B3E" w:rsidP="00EF5B3E">
            <w:pPr>
              <w:pStyle w:val="BodyText"/>
            </w:pPr>
            <w:r w:rsidRPr="00EF5B3E">
              <w:t>This version released with FWP Forest and Wood Products Training Package Version 7.0.</w:t>
            </w:r>
          </w:p>
        </w:tc>
      </w:tr>
    </w:tbl>
    <w:p w:rsidR="00000000" w:rsidRPr="00EF5B3E" w:rsidP="00EF5B3E">
      <w:pPr>
        <w:pStyle w:val="BodyText"/>
      </w:pPr>
    </w:p>
    <w:p w:rsidR="00000000" w:rsidRPr="00EF5B3E" w:rsidP="00EF5B3E">
      <w:pPr>
        <w:pStyle w:val="AllowPageBreak"/>
      </w:pPr>
    </w:p>
    <w:p w:rsidR="00000000" w:rsidRPr="00EF5B3E" w:rsidP="00EF5B3E">
      <w:pPr>
        <w:pStyle w:val="Heading1"/>
      </w:pPr>
      <w:bookmarkStart w:id="10" w:name="O_1210097"/>
      <w:bookmarkEnd w:id="10"/>
      <w:r w:rsidRPr="00EF5B3E">
        <w:t>Performance Evidence</w:t>
      </w:r>
    </w:p>
    <w:p w:rsidR="00000000" w:rsidRPr="00EF5B3E" w:rsidP="00120C8D">
      <w:pPr>
        <w:pStyle w:val="BodyText"/>
      </w:pPr>
      <w:r w:rsidRPr="00EF5B3E">
        <w:t xml:space="preserve">An individual demonstrating competency must satisfy all of the elements and performance criteria in this unit. </w:t>
      </w:r>
    </w:p>
    <w:p w:rsidR="00000000" w:rsidRPr="00EF5B3E" w:rsidP="00120C8D">
      <w:pPr>
        <w:pStyle w:val="BodyText"/>
      </w:pPr>
      <w:r w:rsidRPr="00EF5B3E">
        <w:t>There must be ev</w:t>
      </w:r>
      <w:r w:rsidRPr="00EF5B3E">
        <w:t>idence that the individual has selected suitable tree stock, prepared the planting site and planted trees by hand in one sample plot of an area to be reforested.</w:t>
      </w:r>
    </w:p>
    <w:p w:rsidR="00000000" w:rsidRPr="00EF5B3E" w:rsidP="00120C8D">
      <w:pPr>
        <w:pStyle w:val="BodyText"/>
      </w:pPr>
      <w:r w:rsidRPr="00EF5B3E">
        <w:t>In undertaking this activity, the individual has:</w:t>
      </w:r>
    </w:p>
    <w:p w:rsidR="00000000" w:rsidRPr="00EF5B3E" w:rsidP="00EF5B3E">
      <w:pPr>
        <w:pStyle w:val="ListBullet"/>
      </w:pPr>
      <w:r w:rsidRPr="00EF5B3E">
        <w:t>evaluated the planting site, determined the</w:t>
      </w:r>
      <w:r w:rsidRPr="00EF5B3E">
        <w:t xml:space="preserve"> species and quantity of trees to be planted and selected the appropriate work method taking into account site characteristics and tree stock</w:t>
      </w:r>
    </w:p>
    <w:p w:rsidR="00000000" w:rsidRPr="00EF5B3E" w:rsidP="00EF5B3E">
      <w:pPr>
        <w:pStyle w:val="ListBullet"/>
      </w:pPr>
      <w:r w:rsidRPr="00EF5B3E">
        <w:t>complied with environmental and safety standards, including use of personal protective equipment (PPE)</w:t>
      </w:r>
    </w:p>
    <w:p w:rsidR="00000000" w:rsidRPr="00EF5B3E" w:rsidP="00EF5B3E">
      <w:pPr>
        <w:pStyle w:val="ListBullet"/>
      </w:pPr>
      <w:r w:rsidRPr="00EF5B3E">
        <w:t xml:space="preserve">planted tree stock manually according to workplace procedures </w:t>
      </w:r>
    </w:p>
    <w:p w:rsidR="00000000" w:rsidRPr="00EF5B3E" w:rsidP="00EF5B3E">
      <w:pPr>
        <w:pStyle w:val="ListBullet"/>
      </w:pPr>
      <w:r w:rsidRPr="00EF5B3E">
        <w:t xml:space="preserve">followed environmental protection practices in disposing of unsuitable tree stock </w:t>
      </w:r>
    </w:p>
    <w:p w:rsidR="00000000" w:rsidRPr="00EF5B3E" w:rsidP="00EF5B3E">
      <w:pPr>
        <w:pStyle w:val="ListBullet"/>
      </w:pPr>
      <w:r w:rsidRPr="00EF5B3E">
        <w:t>maintained and stored equipment and remaining tree stock</w:t>
      </w:r>
    </w:p>
    <w:p w:rsidR="00000000" w:rsidRPr="00EF5B3E" w:rsidP="00EF5B3E">
      <w:pPr>
        <w:pStyle w:val="ListBullet"/>
      </w:pPr>
      <w:r w:rsidRPr="00EF5B3E">
        <w:t>identified and solved one of the following problems w</w:t>
      </w:r>
      <w:r w:rsidRPr="00EF5B3E">
        <w:t>hen planting tree stock:</w:t>
      </w:r>
    </w:p>
    <w:p w:rsidR="00000000" w:rsidRPr="00EF5B3E" w:rsidP="00EF5B3E">
      <w:pPr>
        <w:pStyle w:val="ListBullet2"/>
      </w:pPr>
      <w:r w:rsidRPr="00EF5B3E">
        <w:t>site issue</w:t>
      </w:r>
    </w:p>
    <w:p w:rsidR="00000000" w:rsidRPr="00EF5B3E" w:rsidP="00EF5B3E">
      <w:pPr>
        <w:pStyle w:val="ListBullet2"/>
      </w:pPr>
      <w:r w:rsidRPr="00EF5B3E">
        <w:t>equipment issue</w:t>
      </w:r>
    </w:p>
    <w:p w:rsidR="00000000" w:rsidRPr="00EF5B3E" w:rsidP="00EF5B3E">
      <w:pPr>
        <w:pStyle w:val="ListBullet2"/>
      </w:pPr>
      <w:r w:rsidRPr="00EF5B3E">
        <w:t>environmental hazard</w:t>
      </w:r>
    </w:p>
    <w:p w:rsidR="00000000" w:rsidRPr="00EF5B3E" w:rsidP="00EF5B3E">
      <w:pPr>
        <w:pStyle w:val="ListBullet2"/>
      </w:pPr>
      <w:r w:rsidRPr="00EF5B3E">
        <w:t>safety issue</w:t>
      </w:r>
    </w:p>
    <w:p w:rsidR="00000000" w:rsidRPr="00EF5B3E" w:rsidP="00EF5B3E">
      <w:pPr>
        <w:pStyle w:val="ListBullet2"/>
      </w:pPr>
      <w:r w:rsidRPr="00EF5B3E">
        <w:t>unsuitable planting stock</w:t>
      </w:r>
    </w:p>
    <w:p w:rsidR="00000000" w:rsidRPr="00EF5B3E" w:rsidP="00EF5B3E">
      <w:pPr>
        <w:pStyle w:val="ListBullet2"/>
      </w:pPr>
      <w:r w:rsidRPr="00EF5B3E">
        <w:t>pests.</w:t>
      </w:r>
    </w:p>
    <w:p w:rsidR="00000000" w:rsidRPr="00EF5B3E" w:rsidP="00EF5B3E">
      <w:pPr>
        <w:pStyle w:val="AllowPageBreak"/>
      </w:pPr>
    </w:p>
    <w:p w:rsidR="00000000" w:rsidRPr="00EF5B3E" w:rsidP="00EF5B3E">
      <w:pPr>
        <w:pStyle w:val="Heading1"/>
      </w:pPr>
      <w:bookmarkStart w:id="11" w:name="O_1210098"/>
      <w:bookmarkEnd w:id="11"/>
      <w:r w:rsidRPr="00EF5B3E">
        <w:t>Knowledge Evidence</w:t>
      </w:r>
    </w:p>
    <w:p w:rsidR="00000000" w:rsidRPr="00EF5B3E" w:rsidP="00120C8D">
      <w:pPr>
        <w:pStyle w:val="BodyText"/>
      </w:pPr>
      <w:r w:rsidRPr="00EF5B3E">
        <w:t>An individual must be able to demonstrate the knowledge required to perform th</w:t>
      </w:r>
      <w:r w:rsidRPr="00EF5B3E">
        <w:t>e tasks outlined in the elements and performance criteria of this unit. This includes knowledge of:</w:t>
      </w:r>
    </w:p>
    <w:p w:rsidR="00000000" w:rsidRPr="00EF5B3E" w:rsidP="00EF5B3E">
      <w:pPr>
        <w:pStyle w:val="ListBullet"/>
      </w:pPr>
      <w:r w:rsidRPr="00EF5B3E">
        <w:t>typical environmental hazards present in forest planting situations, and methods of minimising risks:</w:t>
      </w:r>
    </w:p>
    <w:p w:rsidR="00000000" w:rsidRPr="00EF5B3E" w:rsidP="00EF5B3E">
      <w:pPr>
        <w:pStyle w:val="ListBullet2"/>
      </w:pPr>
      <w:r w:rsidRPr="00EF5B3E">
        <w:t>slope</w:t>
      </w:r>
    </w:p>
    <w:p w:rsidR="00000000" w:rsidRPr="00EF5B3E" w:rsidP="00EF5B3E">
      <w:pPr>
        <w:pStyle w:val="ListBullet2"/>
      </w:pPr>
      <w:r w:rsidRPr="00EF5B3E">
        <w:t>water</w:t>
      </w:r>
    </w:p>
    <w:p w:rsidR="00000000" w:rsidRPr="00EF5B3E" w:rsidP="00EF5B3E">
      <w:pPr>
        <w:pStyle w:val="ListBullet2"/>
      </w:pPr>
      <w:r w:rsidRPr="00EF5B3E">
        <w:t>rock</w:t>
      </w:r>
    </w:p>
    <w:p w:rsidR="00000000" w:rsidRPr="00EF5B3E" w:rsidP="00EF5B3E">
      <w:pPr>
        <w:pStyle w:val="ListBullet2"/>
      </w:pPr>
      <w:r w:rsidRPr="00EF5B3E">
        <w:t>undergrowth</w:t>
      </w:r>
    </w:p>
    <w:p w:rsidR="00000000" w:rsidRPr="00EF5B3E" w:rsidP="00EF5B3E">
      <w:pPr>
        <w:pStyle w:val="ListBullet2"/>
      </w:pPr>
      <w:r w:rsidRPr="00EF5B3E">
        <w:t>slash</w:t>
      </w:r>
    </w:p>
    <w:p w:rsidR="00000000" w:rsidRPr="00EF5B3E" w:rsidP="00EF5B3E">
      <w:pPr>
        <w:pStyle w:val="ListBullet2"/>
      </w:pPr>
      <w:r w:rsidRPr="00EF5B3E">
        <w:t>depressions and h</w:t>
      </w:r>
      <w:r w:rsidRPr="00EF5B3E">
        <w:t>oles</w:t>
      </w:r>
    </w:p>
    <w:p w:rsidR="00000000" w:rsidRPr="00EF5B3E" w:rsidP="00EF5B3E">
      <w:pPr>
        <w:pStyle w:val="ListBullet2"/>
      </w:pPr>
      <w:r w:rsidRPr="00EF5B3E">
        <w:t>falling or fallen branches</w:t>
      </w:r>
    </w:p>
    <w:p w:rsidR="00000000" w:rsidRPr="00EF5B3E" w:rsidP="00EF5B3E">
      <w:pPr>
        <w:pStyle w:val="ListBullet"/>
      </w:pPr>
      <w:r w:rsidRPr="00EF5B3E">
        <w:t>typical causes of stock defects:</w:t>
      </w:r>
    </w:p>
    <w:p w:rsidR="00000000" w:rsidRPr="00EF5B3E" w:rsidP="00EF5B3E">
      <w:pPr>
        <w:pStyle w:val="ListBullet2"/>
      </w:pPr>
      <w:r w:rsidRPr="00EF5B3E">
        <w:t>pests</w:t>
      </w:r>
    </w:p>
    <w:p w:rsidR="00000000" w:rsidRPr="00EF5B3E" w:rsidP="00EF5B3E">
      <w:pPr>
        <w:pStyle w:val="ListBullet2"/>
      </w:pPr>
      <w:r w:rsidRPr="00EF5B3E">
        <w:t>diseases</w:t>
      </w:r>
    </w:p>
    <w:p w:rsidR="00000000" w:rsidRPr="00EF5B3E" w:rsidP="00EF5B3E">
      <w:pPr>
        <w:pStyle w:val="ListBullet2"/>
      </w:pPr>
      <w:r w:rsidRPr="00EF5B3E">
        <w:t>nutritional deficiencies</w:t>
      </w:r>
    </w:p>
    <w:p w:rsidR="00000000" w:rsidRPr="00EF5B3E" w:rsidP="00EF5B3E">
      <w:pPr>
        <w:pStyle w:val="ListBullet"/>
      </w:pPr>
      <w:r w:rsidRPr="00EF5B3E">
        <w:t>visual characteristics of stock defects:</w:t>
      </w:r>
    </w:p>
    <w:p w:rsidR="00000000" w:rsidRPr="00EF5B3E" w:rsidP="00EF5B3E">
      <w:pPr>
        <w:pStyle w:val="ListBullet2"/>
      </w:pPr>
      <w:r w:rsidRPr="00EF5B3E">
        <w:t>defective form, including double leaders</w:t>
      </w:r>
    </w:p>
    <w:p w:rsidR="00000000" w:rsidRPr="00EF5B3E" w:rsidP="00EF5B3E">
      <w:pPr>
        <w:pStyle w:val="ListBullet2"/>
      </w:pPr>
      <w:r w:rsidRPr="00EF5B3E">
        <w:t>malformed or insufficient root systems</w:t>
      </w:r>
    </w:p>
    <w:p w:rsidR="00000000" w:rsidRPr="00EF5B3E" w:rsidP="00EF5B3E">
      <w:pPr>
        <w:pStyle w:val="ListBullet2"/>
      </w:pPr>
      <w:r w:rsidRPr="00EF5B3E">
        <w:t>discoloured leaves or needles</w:t>
      </w:r>
    </w:p>
    <w:p w:rsidR="00000000" w:rsidRPr="00EF5B3E" w:rsidP="00EF5B3E">
      <w:pPr>
        <w:pStyle w:val="ListBullet2"/>
      </w:pPr>
      <w:r w:rsidRPr="00EF5B3E">
        <w:t>root compaction in container grown stock</w:t>
      </w:r>
    </w:p>
    <w:p w:rsidR="00000000" w:rsidRPr="00EF5B3E" w:rsidP="00EF5B3E">
      <w:pPr>
        <w:pStyle w:val="ListBullet2"/>
      </w:pPr>
      <w:r w:rsidRPr="00EF5B3E">
        <w:t xml:space="preserve">relationship between height and root collar diameter </w:t>
      </w:r>
    </w:p>
    <w:p w:rsidR="00000000" w:rsidRPr="00EF5B3E" w:rsidP="00EF5B3E">
      <w:pPr>
        <w:pStyle w:val="ListBullet"/>
      </w:pPr>
      <w:r w:rsidRPr="00EF5B3E">
        <w:t>factors to consider for planting trees and how these affect quality and characteristics of grown trees:</w:t>
      </w:r>
    </w:p>
    <w:p w:rsidR="00000000" w:rsidRPr="00EF5B3E" w:rsidP="00EF5B3E">
      <w:pPr>
        <w:pStyle w:val="ListBullet2"/>
      </w:pPr>
      <w:r w:rsidRPr="00EF5B3E">
        <w:t>straight positioning of s</w:t>
      </w:r>
      <w:r w:rsidRPr="00EF5B3E">
        <w:t>eedlings</w:t>
      </w:r>
    </w:p>
    <w:p w:rsidR="00000000" w:rsidRPr="00EF5B3E" w:rsidP="00EF5B3E">
      <w:pPr>
        <w:pStyle w:val="ListBullet2"/>
      </w:pPr>
      <w:r w:rsidRPr="00EF5B3E">
        <w:t>planting depth</w:t>
      </w:r>
    </w:p>
    <w:p w:rsidR="00000000" w:rsidRPr="00EF5B3E" w:rsidP="00EF5B3E">
      <w:pPr>
        <w:pStyle w:val="ListBullet2"/>
      </w:pPr>
      <w:r w:rsidRPr="00EF5B3E">
        <w:t>spacing and row positioning of seedlings</w:t>
      </w:r>
    </w:p>
    <w:p w:rsidR="00000000" w:rsidRPr="00EF5B3E" w:rsidP="00EF5B3E">
      <w:pPr>
        <w:pStyle w:val="ListBullet2"/>
      </w:pPr>
      <w:r w:rsidRPr="00EF5B3E">
        <w:t>root placement</w:t>
      </w:r>
    </w:p>
    <w:p w:rsidR="00000000" w:rsidRPr="00EF5B3E" w:rsidP="00EF5B3E">
      <w:pPr>
        <w:pStyle w:val="ListBullet2"/>
      </w:pPr>
      <w:r w:rsidRPr="00EF5B3E">
        <w:t xml:space="preserve">soil compaction </w:t>
      </w:r>
    </w:p>
    <w:p w:rsidR="00000000" w:rsidRPr="00EF5B3E" w:rsidP="00EF5B3E">
      <w:pPr>
        <w:pStyle w:val="ListBullet"/>
      </w:pPr>
      <w:r w:rsidRPr="00EF5B3E">
        <w:t>types of tools and equipment used to plant tools manually, and procedures for their safe use and maintenance:</w:t>
      </w:r>
    </w:p>
    <w:p w:rsidR="00000000" w:rsidRPr="00EF5B3E" w:rsidP="00EF5B3E">
      <w:pPr>
        <w:pStyle w:val="ListBullet2"/>
      </w:pPr>
      <w:r w:rsidRPr="00EF5B3E">
        <w:t>spades</w:t>
      </w:r>
    </w:p>
    <w:p w:rsidR="00000000" w:rsidRPr="00EF5B3E" w:rsidP="00EF5B3E">
      <w:pPr>
        <w:pStyle w:val="ListBullet2"/>
      </w:pPr>
      <w:r w:rsidRPr="00EF5B3E">
        <w:t>planting frames</w:t>
      </w:r>
    </w:p>
    <w:p w:rsidR="00000000" w:rsidRPr="00EF5B3E" w:rsidP="00EF5B3E">
      <w:pPr>
        <w:pStyle w:val="ListBullet2"/>
      </w:pPr>
      <w:r w:rsidRPr="00EF5B3E">
        <w:t>planting tools</w:t>
      </w:r>
    </w:p>
    <w:p w:rsidR="00000000" w:rsidRPr="00EF5B3E" w:rsidP="00EF5B3E">
      <w:pPr>
        <w:pStyle w:val="ListBullet2"/>
      </w:pPr>
      <w:r w:rsidRPr="00EF5B3E">
        <w:t>harnesses</w:t>
      </w:r>
    </w:p>
    <w:p w:rsidR="00000000" w:rsidRPr="00EF5B3E" w:rsidP="00EF5B3E">
      <w:pPr>
        <w:pStyle w:val="ListBullet2"/>
      </w:pPr>
      <w:r w:rsidRPr="00EF5B3E">
        <w:t>augers</w:t>
      </w:r>
    </w:p>
    <w:p w:rsidR="00000000" w:rsidRPr="00EF5B3E" w:rsidP="00EF5B3E">
      <w:pPr>
        <w:pStyle w:val="ListBullet"/>
      </w:pPr>
      <w:r w:rsidRPr="00EF5B3E">
        <w:t>workplace procedures specific to planting trees by hand:</w:t>
      </w:r>
    </w:p>
    <w:p w:rsidR="00000000" w:rsidRPr="00EF5B3E" w:rsidP="00EF5B3E">
      <w:pPr>
        <w:pStyle w:val="ListBullet2"/>
      </w:pPr>
      <w:r w:rsidRPr="00EF5B3E">
        <w:t>workplace health and safety, with particular emphasis on risk control and use of PPE</w:t>
      </w:r>
    </w:p>
    <w:p w:rsidR="00000000" w:rsidRPr="00EF5B3E" w:rsidP="00EF5B3E">
      <w:pPr>
        <w:pStyle w:val="ListBullet2"/>
      </w:pPr>
      <w:r w:rsidRPr="00EF5B3E">
        <w:t>communication reporting lines</w:t>
      </w:r>
    </w:p>
    <w:p w:rsidR="00000000" w:rsidRPr="00EF5B3E" w:rsidP="00EF5B3E">
      <w:pPr>
        <w:pStyle w:val="ListBullet"/>
      </w:pPr>
      <w:r w:rsidRPr="00EF5B3E">
        <w:t>environmental protection practices for forest settings:</w:t>
      </w:r>
    </w:p>
    <w:p w:rsidR="00000000" w:rsidRPr="00EF5B3E" w:rsidP="00EF5B3E">
      <w:pPr>
        <w:pStyle w:val="ListBullet2"/>
      </w:pPr>
      <w:r w:rsidRPr="00EF5B3E">
        <w:t xml:space="preserve">cleaning plant, </w:t>
      </w:r>
      <w:r w:rsidRPr="00EF5B3E">
        <w:t>tools and equipment</w:t>
      </w:r>
    </w:p>
    <w:p w:rsidR="00000000" w:rsidRPr="00EF5B3E" w:rsidP="00EF5B3E">
      <w:pPr>
        <w:pStyle w:val="ListBullet2"/>
      </w:pPr>
      <w:r w:rsidRPr="00EF5B3E">
        <w:t>disposing of and recycling waste</w:t>
      </w:r>
    </w:p>
    <w:p w:rsidR="00000000" w:rsidRPr="00EF5B3E" w:rsidP="00EF5B3E">
      <w:pPr>
        <w:pStyle w:val="ListBullet2"/>
      </w:pPr>
      <w:r w:rsidRPr="00EF5B3E">
        <w:t>returning the environment to its original or near to original condition on completion of activity</w:t>
      </w:r>
    </w:p>
    <w:p w:rsidR="00000000" w:rsidRPr="00EF5B3E" w:rsidP="00EF5B3E">
      <w:pPr>
        <w:pStyle w:val="ListBullet"/>
      </w:pPr>
      <w:r w:rsidRPr="00EF5B3E">
        <w:t>safe manual handling techniques for operating in forest settings, specifically those for:</w:t>
      </w:r>
    </w:p>
    <w:p w:rsidR="00000000" w:rsidRPr="00EF5B3E" w:rsidP="00EF5B3E">
      <w:pPr>
        <w:pStyle w:val="ListBullet2"/>
      </w:pPr>
      <w:r w:rsidRPr="00EF5B3E">
        <w:t>shifting</w:t>
      </w:r>
    </w:p>
    <w:p w:rsidR="00000000" w:rsidRPr="00EF5B3E" w:rsidP="00EF5B3E">
      <w:pPr>
        <w:pStyle w:val="ListBullet2"/>
      </w:pPr>
      <w:r w:rsidRPr="00EF5B3E">
        <w:t>lifting</w:t>
      </w:r>
    </w:p>
    <w:p w:rsidR="00000000" w:rsidRPr="00EF5B3E" w:rsidP="00EF5B3E">
      <w:pPr>
        <w:pStyle w:val="ListBullet2"/>
      </w:pPr>
      <w:r w:rsidRPr="00EF5B3E">
        <w:t>carrying tree stock.</w:t>
      </w:r>
    </w:p>
    <w:p w:rsidR="00000000" w:rsidRPr="00EF5B3E" w:rsidP="00EF5B3E">
      <w:pPr>
        <w:pStyle w:val="AllowPageBreak"/>
      </w:pPr>
    </w:p>
    <w:p w:rsidR="00000000" w:rsidRPr="00EF5B3E" w:rsidP="00EF5B3E">
      <w:pPr>
        <w:pStyle w:val="Heading1"/>
      </w:pPr>
      <w:bookmarkStart w:id="12" w:name="O_1210099"/>
      <w:bookmarkEnd w:id="12"/>
      <w:r w:rsidRPr="00EF5B3E">
        <w:t>Assessment Conditions</w:t>
      </w:r>
    </w:p>
    <w:p w:rsidR="00000000" w:rsidRPr="00EF5B3E" w:rsidP="00120C8D">
      <w:pPr>
        <w:pStyle w:val="BodyText"/>
      </w:pPr>
      <w:r w:rsidRPr="00EF5B3E">
        <w:t xml:space="preserve">Assessment of the skills in this unit of competency must take place under the following conditions: </w:t>
      </w:r>
    </w:p>
    <w:p w:rsidR="00000000" w:rsidRPr="00EF5B3E" w:rsidP="00EF5B3E">
      <w:pPr>
        <w:pStyle w:val="ListBullet"/>
      </w:pPr>
      <w:r w:rsidRPr="00EF5B3E">
        <w:t>physical conditions:</w:t>
      </w:r>
    </w:p>
    <w:p w:rsidR="00000000" w:rsidRPr="00EF5B3E" w:rsidP="00EF5B3E">
      <w:pPr>
        <w:pStyle w:val="ListBullet2"/>
      </w:pPr>
      <w:r w:rsidRPr="00EF5B3E">
        <w:t xml:space="preserve">skills must be demonstrated in a forest or wood products work </w:t>
      </w:r>
      <w:r w:rsidRPr="00EF5B3E">
        <w:t>environment or an environment that accurately represents workplace conditions</w:t>
      </w:r>
    </w:p>
    <w:p w:rsidR="00000000" w:rsidRPr="00EF5B3E" w:rsidP="00EF5B3E">
      <w:pPr>
        <w:pStyle w:val="ListBullet"/>
      </w:pPr>
      <w:r w:rsidRPr="00EF5B3E">
        <w:t>resources, equipment and materials:</w:t>
      </w:r>
    </w:p>
    <w:p w:rsidR="00000000" w:rsidRPr="00EF5B3E" w:rsidP="00EF5B3E">
      <w:pPr>
        <w:pStyle w:val="ListBullet2"/>
      </w:pPr>
      <w:r w:rsidRPr="00EF5B3E">
        <w:t xml:space="preserve">tree stock for planting </w:t>
      </w:r>
    </w:p>
    <w:p w:rsidR="00000000" w:rsidRPr="00EF5B3E" w:rsidP="00EF5B3E">
      <w:pPr>
        <w:pStyle w:val="ListBullet2"/>
      </w:pPr>
      <w:r w:rsidRPr="00EF5B3E">
        <w:t>tools, equipment and materials used in manual tree planting</w:t>
      </w:r>
    </w:p>
    <w:p w:rsidR="00000000" w:rsidRPr="00EF5B3E" w:rsidP="00EF5B3E">
      <w:pPr>
        <w:pStyle w:val="ListBullet2"/>
      </w:pPr>
      <w:r w:rsidRPr="00EF5B3E">
        <w:t>PPE suitable for manual tree planting</w:t>
      </w:r>
    </w:p>
    <w:p w:rsidR="00000000" w:rsidRPr="00EF5B3E" w:rsidP="00EF5B3E">
      <w:pPr>
        <w:pStyle w:val="ListBullet"/>
      </w:pPr>
      <w:r w:rsidRPr="00EF5B3E">
        <w:t>specifications:</w:t>
      </w:r>
    </w:p>
    <w:p w:rsidR="00000000" w:rsidRPr="00EF5B3E" w:rsidP="00EF5B3E">
      <w:pPr>
        <w:pStyle w:val="ListBullet2"/>
      </w:pPr>
      <w:r w:rsidRPr="00EF5B3E">
        <w:t>work order or instruction with specific instructions for types and quantities of trees to be planted</w:t>
      </w:r>
    </w:p>
    <w:p w:rsidR="00000000" w:rsidRPr="00EF5B3E" w:rsidP="00EF5B3E">
      <w:pPr>
        <w:pStyle w:val="ListBullet2"/>
      </w:pPr>
      <w:r w:rsidRPr="00EF5B3E">
        <w:t>access to workplace health, safety and environmental policies and procedures applicable to manual tree planting</w:t>
      </w:r>
    </w:p>
    <w:p w:rsidR="00000000" w:rsidRPr="00EF5B3E" w:rsidP="00EF5B3E">
      <w:pPr>
        <w:pStyle w:val="ListBullet2"/>
      </w:pPr>
      <w:r w:rsidRPr="00EF5B3E">
        <w:t>workplace procedures for manual tree plant</w:t>
      </w:r>
      <w:r w:rsidRPr="00EF5B3E">
        <w:t>ing.</w:t>
      </w:r>
    </w:p>
    <w:p w:rsidR="00000000" w:rsidRPr="00EF5B3E" w:rsidP="00120C8D">
      <w:pPr>
        <w:pStyle w:val="BodyText"/>
      </w:pPr>
      <w:r w:rsidRPr="00EF5B3E">
        <w:t>Assessors of this unit must satisfy the requirements for assessors in applicable vocational education and training legislation, frameworks and/or standards.</w:t>
      </w:r>
    </w:p>
    <w:p w:rsidR="00000000" w:rsidRPr="00EF5B3E" w:rsidP="00EF5B3E">
      <w:pPr>
        <w:pStyle w:val="Heading1"/>
      </w:pPr>
      <w:bookmarkStart w:id="13" w:name="O_1210102"/>
      <w:bookmarkEnd w:id="13"/>
      <w:r w:rsidRPr="00EF5B3E">
        <w:t>Links</w:t>
      </w:r>
    </w:p>
    <w:p w:rsidR="00000000" w:rsidRPr="00EF5B3E" w:rsidP="00120C8D">
      <w:pPr>
        <w:pStyle w:val="BodyText"/>
      </w:pPr>
      <w:r w:rsidRPr="00EF5B3E">
        <w:t xml:space="preserve">Companion Volumes, including Implementation Guides, are available at </w:t>
      </w:r>
      <w:r w:rsidRPr="00EF5B3E">
        <w:t xml:space="preserve">VETNet: - </w:t>
      </w:r>
      <w:r>
        <w:fldChar w:fldCharType="begin"/>
      </w:r>
      <w:r>
        <w:instrText xml:space="preserve"> HYPERLINK "https://vetnet.gov.au/Pages/TrainingDocs.aspx?q=0d96fe23-5747-4c01-9d6f-3509ff8d3d47" </w:instrText>
      </w:r>
      <w:r>
        <w:fldChar w:fldCharType="separate"/>
      </w:r>
      <w:r w:rsidRPr="00A92C0C">
        <w:rPr>
          <w:rStyle w:val="Hyperlink"/>
        </w:rPr>
        <w:t>https://vetnet.gov.au/Pages/TrainingDocs.aspx?q=0d96fe23-5747-4c01-9d6f-3509ff8d3d47</w:t>
      </w:r>
      <w:r>
        <w:fldChar w:fldCharType="end"/>
      </w:r>
    </w:p>
    <w:p w:rsidR="00000000" w:rsidRPr="00EF5B3E" w:rsidP="00EF5B3E"/>
    <w:sectPr w:rsidSect="00EF5B3E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F5B3E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F5B3E" w:rsidRPr="00120C8D" w:rsidP="00120C8D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F5B3E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20C8D" w:rsidP="00EF5B3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120C8D" w:rsidP="00EF5B3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120C8D" w:rsidP="00EF5B3E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F5B3E" w:rsidP="00EF5B3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120C8D">
      <w:t>Approved</w:t>
    </w:r>
    <w:r w:rsidR="00120C8D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120C8D">
      <w:rPr>
        <w:noProof/>
      </w:rPr>
      <w:t>5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120C8D">
      <w:rPr>
        <w:noProof/>
      </w:rPr>
      <w:t>5</w:t>
    </w:r>
    <w:r>
      <w:rPr>
        <w:noProof/>
      </w:rPr>
      <w:fldChar w:fldCharType="end"/>
    </w:r>
  </w:p>
  <w:p w:rsidR="00EF5B3E" w:rsidP="00EF5B3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120C8D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120C8D">
      <w:t>Skills Insight</w:t>
    </w:r>
    <w:r w:rsidR="00120C8D">
      <w:fldChar w:fldCharType="end"/>
    </w:r>
  </w:p>
  <w:p w:rsidR="00EF5B3E" w:rsidP="00EF5B3E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F5B3E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20C8D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EF5B3E" w:rsidRPr="00120C8D" w:rsidP="00120C8D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F5B3E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20C8D" w:rsidRPr="002D2AF8" w:rsidP="00EF5B3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FWPSIL2002 Plant trees by hand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120C8D" w:rsidP="00EF5B3E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F5B3E" w:rsidRPr="002D2AF8" w:rsidP="00EF5B3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120C8D">
      <w:t>FWPSIL2002 Plant trees by hand</w:t>
    </w:r>
    <w:r w:rsidR="00120C8D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120C8D">
      <w:rPr>
        <w:noProof/>
      </w:rPr>
      <w:t>2 March 2025</w:t>
    </w:r>
    <w:r>
      <w:fldChar w:fldCharType="end"/>
    </w:r>
  </w:p>
  <w:p w:rsidR="00EF5B3E" w:rsidP="00EF5B3E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FCFE45C4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E22EB2C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D020D2A4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F5B3E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EF5B3E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EF5B3E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EF5B3E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EF5B3E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EF5B3E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EF5B3E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EF5B3E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EF5B3E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EF5B3E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EF5B3E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EF5B3E"/>
  </w:style>
  <w:style w:type="character" w:customStyle="1" w:styleId="Heading1Char">
    <w:name w:val="Heading 1 Char"/>
    <w:basedOn w:val="DefaultParagraphFont"/>
    <w:link w:val="Heading1"/>
    <w:rsid w:val="00EF5B3E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EF5B3E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EF5B3E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EF5B3E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EF5B3E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EF5B3E"/>
    <w:rPr>
      <w:i/>
    </w:rPr>
  </w:style>
  <w:style w:type="paragraph" w:customStyle="1" w:styleId="SuperHeading">
    <w:name w:val="SuperHeading"/>
    <w:basedOn w:val="Normal"/>
    <w:rsid w:val="00EF5B3E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EF5B3E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EF5B3E"/>
    <w:rPr>
      <w:b/>
    </w:rPr>
  </w:style>
  <w:style w:type="character" w:customStyle="1" w:styleId="Heading2Char">
    <w:name w:val="Heading 2 Char"/>
    <w:basedOn w:val="DefaultParagraphFont"/>
    <w:link w:val="Heading2"/>
    <w:rsid w:val="00EF5B3E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EF5B3E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EF5B3E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EF5B3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EF5B3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EF5B3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EF5B3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EF5B3E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EF5B3E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EF5B3E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EF5B3E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EF5B3E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EF5B3E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EF5B3E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EF5B3E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EF5B3E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EF5B3E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EF5B3E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EF5B3E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EF5B3E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EF5B3E"/>
    <w:rPr>
      <w:b/>
      <w:spacing w:val="0"/>
    </w:rPr>
  </w:style>
  <w:style w:type="paragraph" w:customStyle="1" w:styleId="SuperTitle">
    <w:name w:val="SuperTitle"/>
    <w:basedOn w:val="Title"/>
    <w:rsid w:val="00EF5B3E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EF5B3E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EF5B3E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EF5B3E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EF5B3E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EF5B3E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EF5B3E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EF5B3E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EF5B3E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EF5B3E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EF5B3E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EF5B3E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EF5B3E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EF5B3E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EF5B3E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EF5B3E"/>
  </w:style>
  <w:style w:type="paragraph" w:styleId="TableofFigures">
    <w:name w:val="table of figures"/>
    <w:basedOn w:val="Normal"/>
    <w:next w:val="Normal"/>
    <w:semiHidden/>
    <w:rsid w:val="00EF5B3E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EF5B3E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EF5B3E"/>
    <w:rPr>
      <w:rFonts w:ascii="Wingdings" w:hAnsi="Wingdings"/>
    </w:rPr>
  </w:style>
  <w:style w:type="paragraph" w:customStyle="1" w:styleId="TableHeading">
    <w:name w:val="Table Heading"/>
    <w:basedOn w:val="HeadingBase"/>
    <w:rsid w:val="00EF5B3E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EF5B3E"/>
    <w:rPr>
      <w:color w:val="0033CC"/>
      <w:u w:val="none"/>
    </w:rPr>
  </w:style>
  <w:style w:type="paragraph" w:customStyle="1" w:styleId="BodyTextRight">
    <w:name w:val="Body Text Right"/>
    <w:basedOn w:val="BodyText"/>
    <w:rsid w:val="00EF5B3E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EF5B3E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EF5B3E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EF5B3E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EF5B3E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EF5B3E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EF5B3E"/>
    <w:rPr>
      <w:sz w:val="32"/>
    </w:rPr>
  </w:style>
  <w:style w:type="paragraph" w:customStyle="1" w:styleId="HeadingProcedure">
    <w:name w:val="Heading Procedure"/>
    <w:basedOn w:val="HeadingBase"/>
    <w:next w:val="Normal"/>
    <w:rsid w:val="00EF5B3E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EF5B3E"/>
    <w:pPr>
      <w:spacing w:before="60" w:after="60"/>
    </w:pPr>
  </w:style>
  <w:style w:type="paragraph" w:styleId="ListContinue">
    <w:name w:val="List Continue"/>
    <w:basedOn w:val="List"/>
    <w:rsid w:val="00EF5B3E"/>
    <w:pPr>
      <w:ind w:firstLine="0"/>
    </w:pPr>
  </w:style>
  <w:style w:type="paragraph" w:customStyle="1" w:styleId="ListNote">
    <w:name w:val="List Note"/>
    <w:basedOn w:val="List"/>
    <w:rsid w:val="00EF5B3E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EF5B3E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EF5B3E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EF5B3E"/>
    <w:rPr>
      <w:rFonts w:ascii="Courier New" w:hAnsi="Courier New"/>
    </w:rPr>
  </w:style>
  <w:style w:type="paragraph" w:customStyle="1" w:styleId="NoteBullet">
    <w:name w:val="Note Bullet"/>
    <w:basedOn w:val="Note"/>
    <w:rsid w:val="00EF5B3E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EF5B3E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EF5B3E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EF5B3E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EF5B3E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EF5B3E"/>
    <w:rPr>
      <w:sz w:val="20"/>
    </w:rPr>
  </w:style>
  <w:style w:type="character" w:customStyle="1" w:styleId="PlainTextChar">
    <w:name w:val="Plain Text Char"/>
    <w:basedOn w:val="DefaultParagraphFont"/>
    <w:link w:val="PlainText"/>
    <w:rsid w:val="00EF5B3E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EF5B3E"/>
    <w:rPr>
      <w:b/>
      <w:smallCaps/>
    </w:rPr>
  </w:style>
  <w:style w:type="paragraph" w:customStyle="1" w:styleId="TableListNumber">
    <w:name w:val="Table List Number"/>
    <w:basedOn w:val="ListNumber"/>
    <w:rsid w:val="00EF5B3E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EF5B3E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EF5B3E"/>
    <w:pPr>
      <w:numPr>
        <w:numId w:val="9"/>
      </w:numPr>
    </w:pPr>
  </w:style>
  <w:style w:type="paragraph" w:customStyle="1" w:styleId="ListAlpha2">
    <w:name w:val="List Alpha 2"/>
    <w:basedOn w:val="List2"/>
    <w:rsid w:val="00EF5B3E"/>
    <w:pPr>
      <w:numPr>
        <w:numId w:val="8"/>
      </w:numPr>
    </w:pPr>
  </w:style>
  <w:style w:type="paragraph" w:styleId="List2">
    <w:name w:val="List 2"/>
    <w:basedOn w:val="BodyText"/>
    <w:rsid w:val="00EF5B3E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EF5B3E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EF5B3E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EF5B3E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EF5B3E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EF5B3E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EF5B3E"/>
    <w:pPr>
      <w:numPr>
        <w:numId w:val="4"/>
      </w:numPr>
    </w:pPr>
  </w:style>
  <w:style w:type="paragraph" w:styleId="ListContinue2">
    <w:name w:val="List Continue 2"/>
    <w:basedOn w:val="List2"/>
    <w:rsid w:val="00EF5B3E"/>
    <w:pPr>
      <w:ind w:firstLine="0"/>
    </w:pPr>
  </w:style>
  <w:style w:type="paragraph" w:styleId="ListContinue3">
    <w:name w:val="List Continue 3"/>
    <w:basedOn w:val="List3"/>
    <w:rsid w:val="00EF5B3E"/>
    <w:pPr>
      <w:ind w:left="1021" w:firstLine="0"/>
    </w:pPr>
  </w:style>
  <w:style w:type="paragraph" w:styleId="ListContinue4">
    <w:name w:val="List Continue 4"/>
    <w:basedOn w:val="List4"/>
    <w:rsid w:val="00EF5B3E"/>
    <w:pPr>
      <w:ind w:firstLine="0"/>
    </w:pPr>
  </w:style>
  <w:style w:type="paragraph" w:styleId="ListContinue5">
    <w:name w:val="List Continue 5"/>
    <w:basedOn w:val="List5"/>
    <w:rsid w:val="00EF5B3E"/>
    <w:pPr>
      <w:ind w:firstLine="0"/>
    </w:pPr>
  </w:style>
  <w:style w:type="paragraph" w:styleId="ListNumber3">
    <w:name w:val="List Number 3"/>
    <w:basedOn w:val="List3"/>
    <w:rsid w:val="00EF5B3E"/>
    <w:pPr>
      <w:numPr>
        <w:numId w:val="5"/>
      </w:numPr>
    </w:pPr>
  </w:style>
  <w:style w:type="paragraph" w:styleId="ListNumber4">
    <w:name w:val="List Number 4"/>
    <w:basedOn w:val="List4"/>
    <w:rsid w:val="00EF5B3E"/>
    <w:pPr>
      <w:numPr>
        <w:numId w:val="6"/>
      </w:numPr>
    </w:pPr>
  </w:style>
  <w:style w:type="paragraph" w:styleId="ListNumber5">
    <w:name w:val="List Number 5"/>
    <w:basedOn w:val="List5"/>
    <w:rsid w:val="00EF5B3E"/>
    <w:pPr>
      <w:numPr>
        <w:numId w:val="7"/>
      </w:numPr>
    </w:pPr>
  </w:style>
  <w:style w:type="paragraph" w:styleId="BlockText">
    <w:name w:val="Block Text"/>
    <w:basedOn w:val="Normal"/>
    <w:rsid w:val="00EF5B3E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EF5B3E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EF5B3E"/>
    <w:rPr>
      <w:sz w:val="16"/>
      <w:vertAlign w:val="superscript"/>
    </w:rPr>
  </w:style>
  <w:style w:type="character" w:customStyle="1" w:styleId="Symbols">
    <w:name w:val="Symbols"/>
    <w:basedOn w:val="DefaultParagraphFont"/>
    <w:rsid w:val="00EF5B3E"/>
    <w:rPr>
      <w:rFonts w:ascii="Symbol" w:hAnsi="Symbol"/>
    </w:rPr>
  </w:style>
  <w:style w:type="character" w:customStyle="1" w:styleId="MenuOptions">
    <w:name w:val="Menu Options"/>
    <w:basedOn w:val="DefaultParagraphFont"/>
    <w:rsid w:val="00EF5B3E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EF5B3E"/>
    <w:rPr>
      <w:b/>
    </w:rPr>
  </w:style>
  <w:style w:type="character" w:customStyle="1" w:styleId="Underlined">
    <w:name w:val="Underlined"/>
    <w:basedOn w:val="DefaultParagraphFont"/>
    <w:rsid w:val="00EF5B3E"/>
    <w:rPr>
      <w:u w:val="single"/>
    </w:rPr>
  </w:style>
  <w:style w:type="paragraph" w:customStyle="1" w:styleId="TableBodyTextRight">
    <w:name w:val="Table Body Text Right"/>
    <w:basedOn w:val="TableBodyText"/>
    <w:rsid w:val="00EF5B3E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EF5B3E"/>
    <w:rPr>
      <w:sz w:val="18"/>
    </w:rPr>
  </w:style>
  <w:style w:type="paragraph" w:customStyle="1" w:styleId="BodySmallRight">
    <w:name w:val="Body Small Right"/>
    <w:basedOn w:val="BodyTextRight"/>
    <w:rsid w:val="00EF5B3E"/>
    <w:rPr>
      <w:sz w:val="18"/>
      <w:szCs w:val="18"/>
    </w:rPr>
  </w:style>
  <w:style w:type="paragraph" w:customStyle="1" w:styleId="MarginEdition">
    <w:name w:val="Margin Edition"/>
    <w:basedOn w:val="MarginNote"/>
    <w:rsid w:val="00EF5B3E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EF5B3E"/>
    <w:rPr>
      <w:sz w:val="2"/>
      <w:szCs w:val="2"/>
    </w:rPr>
  </w:style>
  <w:style w:type="character" w:customStyle="1" w:styleId="Small">
    <w:name w:val="Small"/>
    <w:basedOn w:val="DefaultParagraphFont"/>
    <w:rsid w:val="00EF5B3E"/>
    <w:rPr>
      <w:sz w:val="16"/>
    </w:rPr>
  </w:style>
  <w:style w:type="paragraph" w:customStyle="1" w:styleId="WideTable">
    <w:name w:val="Wide Table"/>
    <w:basedOn w:val="Normal"/>
    <w:rsid w:val="00EF5B3E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EF5B3E"/>
  </w:style>
  <w:style w:type="paragraph" w:styleId="Quote">
    <w:name w:val="Quote"/>
    <w:basedOn w:val="Heading1"/>
    <w:link w:val="QuoteChar"/>
    <w:qFormat/>
    <w:rsid w:val="00EF5B3E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EF5B3E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EF5B3E"/>
    <w:pPr>
      <w:pageBreakBefore/>
    </w:pPr>
  </w:style>
  <w:style w:type="paragraph" w:customStyle="1" w:styleId="Border">
    <w:name w:val="Border"/>
    <w:basedOn w:val="Normal"/>
    <w:qFormat/>
    <w:rsid w:val="00EF5B3E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EF5B3E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F5B3E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F5B3E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EF5B3E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EF5B3E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EF5B3E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EF5B3E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EF5B3E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EF5B3E"/>
    <w:rPr>
      <w:u w:val="single"/>
    </w:rPr>
  </w:style>
  <w:style w:type="character" w:customStyle="1" w:styleId="BoldandItalics">
    <w:name w:val="Bold and Italics"/>
    <w:qFormat/>
    <w:rsid w:val="00EF5B3E"/>
    <w:rPr>
      <w:b/>
      <w:i/>
      <w:u w:val="none"/>
    </w:rPr>
  </w:style>
  <w:style w:type="paragraph" w:styleId="BalloonText">
    <w:name w:val="Balloon Text"/>
    <w:basedOn w:val="Normal"/>
    <w:link w:val="BalloonTextChar"/>
    <w:rsid w:val="00EF5B3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EF5B3E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EF5B3E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EF5B3E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EF5B3E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EF5B3E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EF5B3E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120C8D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1110</Words>
  <Characters>6932</Characters>
  <Application>Microsoft Office Word</Application>
  <DocSecurity>0</DocSecurity>
  <Lines>231</Lines>
  <Paragraphs>174</Paragraphs>
  <ScaleCrop>false</ScaleCrop>
  <Company>Author-it Software Corporation Ltd.</Company>
  <LinksUpToDate>false</LinksUpToDate>
  <CharactersWithSpaces>7868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FWPSIL2002 Plant trees by hand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2025-03-01T14:48:00Z</dcterms:created>
  <dcterms:modified xsi:type="dcterms:W3CDTF">2025-03-01T14:48:00Z</dcterms:modified>
</cp:coreProperties>
</file>