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7AA" w:rsidP="00B847AA">
      <w:pPr>
        <w:pStyle w:val="Title"/>
      </w:pPr>
      <w:r>
        <w:fldChar w:fldCharType="begin"/>
      </w:r>
      <w:r>
        <w:instrText xml:space="preserve"> TITLE   \* MERGEFORMAT </w:instrText>
      </w:r>
      <w:r>
        <w:fldChar w:fldCharType="separate"/>
      </w:r>
      <w:r>
        <w:t>Assessment Requirements for FWPSAW4203 Coordinate timber drying operations</w:t>
      </w:r>
      <w:r>
        <w:fldChar w:fldCharType="end"/>
      </w:r>
    </w:p>
    <w:p w:rsidR="00B847AA" w:rsidP="00B847AA">
      <w:pPr>
        <w:pStyle w:val="Version"/>
        <w:sectPr w:rsidSect="00B572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279" w:rsidP="00B57279">
      <w:pPr>
        <w:pStyle w:val="SuperHeading"/>
      </w:pPr>
      <w:r w:rsidRPr="00B57279">
        <w:t>Assessment Requirements for FWPSAW4203 Coordinate timber drying operations</w:t>
      </w:r>
    </w:p>
    <w:p w:rsidR="00000000" w:rsidRPr="00B57279" w:rsidP="00B57279">
      <w:pPr>
        <w:pStyle w:val="Heading1"/>
      </w:pPr>
      <w:bookmarkStart w:id="1" w:name="O_916313"/>
      <w:bookmarkEnd w:id="1"/>
      <w:r w:rsidRPr="00B57279">
        <w:t>Modification History</w:t>
      </w:r>
    </w:p>
    <w:tbl>
      <w:tblPr>
        <w:tblW w:w="0" w:type="auto"/>
        <w:tblCellMar>
          <w:left w:w="62" w:type="dxa"/>
          <w:right w:w="62" w:type="dxa"/>
        </w:tblCellMar>
        <w:tblLook w:val="0000"/>
      </w:tblPr>
      <w:tblGrid>
        <w:gridCol w:w="2007"/>
        <w:gridCol w:w="7189"/>
      </w:tblGrid>
      <w:tr w:rsidTr="00B847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279" w:rsidP="00B57279">
            <w:pPr>
              <w:pStyle w:val="BodyText"/>
            </w:pPr>
            <w:r w:rsidRPr="00B5727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279">
            <w:pPr>
              <w:pStyle w:val="BodyText"/>
              <w:rPr>
                <w:lang w:val="en-NZ"/>
              </w:rPr>
            </w:pPr>
            <w:r w:rsidRPr="00B57279">
              <w:rPr>
                <w:rStyle w:val="SpecialBold"/>
              </w:rPr>
              <w:t>Comment</w:t>
            </w:r>
          </w:p>
        </w:tc>
      </w:tr>
      <w:tr w:rsidTr="00B847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279">
            <w:pPr>
              <w:pStyle w:val="BodyText"/>
              <w:rPr>
                <w:lang w:val="en-NZ"/>
              </w:rPr>
            </w:pPr>
            <w:r w:rsidRPr="00B5727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279" w:rsidP="00B57279">
            <w:pPr>
              <w:pStyle w:val="BodyText"/>
            </w:pPr>
            <w:r w:rsidRPr="00B57279">
              <w:t>Replaces equivalent unit FPISAW4203B Coordinate timber drying operations, which was first released with FPI11 Forest and Forest Products Training Package Version 2.2. This is the first release of this unit in the new standards format.</w:t>
            </w:r>
          </w:p>
          <w:p w:rsidR="00000000" w:rsidRPr="00B57279" w:rsidP="00B57279">
            <w:pPr>
              <w:pStyle w:val="BodyText"/>
            </w:pPr>
            <w:r w:rsidRPr="00B57279">
              <w:t>Assessment requiremen</w:t>
            </w:r>
            <w:r w:rsidRPr="00B57279">
              <w:t xml:space="preserve">ts now specify the performance and knowledge evidence, as well as assessment conditions for this unit of competency.  These sections simplify and replace components used in the previous unit format, including ‘Required Skills and Knowledge, Evidence Guide </w:t>
            </w:r>
            <w:r w:rsidRPr="00B57279">
              <w:t>and Range Statement.</w:t>
            </w:r>
          </w:p>
        </w:tc>
      </w:tr>
    </w:tbl>
    <w:p w:rsidR="00000000" w:rsidRPr="00B57279" w:rsidP="00B57279">
      <w:pPr>
        <w:pStyle w:val="BodyText"/>
      </w:pPr>
    </w:p>
    <w:p w:rsidR="00000000" w:rsidRPr="00B57279" w:rsidP="00B57279">
      <w:pPr>
        <w:pStyle w:val="AllowPageBreak"/>
      </w:pPr>
    </w:p>
    <w:p w:rsidR="00000000" w:rsidRPr="00B57279" w:rsidP="00B57279">
      <w:pPr>
        <w:pStyle w:val="Heading1"/>
      </w:pPr>
      <w:bookmarkStart w:id="2" w:name="O_916314"/>
      <w:bookmarkEnd w:id="2"/>
      <w:r w:rsidRPr="00B57279">
        <w:t>Performance Evidence</w:t>
      </w:r>
    </w:p>
    <w:p w:rsidR="00000000" w:rsidRPr="00B57279" w:rsidP="00B847AA">
      <w:pPr>
        <w:pStyle w:val="BodyText"/>
      </w:pPr>
      <w:r w:rsidRPr="00B57279">
        <w:t>A person demonstrating competency in this unit must satisfy all of the elements, performance criteria and foundation skills of this unit.  If a specific volume or frequency is not stated below, t</w:t>
      </w:r>
      <w:r w:rsidRPr="00B57279">
        <w:t>hen evidence must be provided that the following requirements have been performed on at least one occasion:</w:t>
      </w:r>
    </w:p>
    <w:p w:rsidR="00000000" w:rsidRPr="00B57279" w:rsidP="00B57279">
      <w:pPr>
        <w:pStyle w:val="ListBullet"/>
      </w:pPr>
      <w:r w:rsidRPr="00B57279">
        <w:t>assess, schedule and coordinate drying procedures for the enterprise</w:t>
      </w:r>
    </w:p>
    <w:p w:rsidR="00000000" w:rsidRPr="00B57279" w:rsidP="00B57279">
      <w:pPr>
        <w:pStyle w:val="ListBullet"/>
      </w:pPr>
      <w:r w:rsidRPr="00B57279">
        <w:t xml:space="preserve">monitor drying operations and output, and make necessary modifications </w:t>
      </w:r>
    </w:p>
    <w:p w:rsidR="00000000" w:rsidRPr="00B57279" w:rsidP="00B57279">
      <w:pPr>
        <w:pStyle w:val="ListBullet"/>
      </w:pPr>
      <w:r w:rsidRPr="00B57279">
        <w:t>coordi</w:t>
      </w:r>
      <w:r w:rsidRPr="00B57279">
        <w:t xml:space="preserve">nate timber drying operations for efficiency and safety </w:t>
      </w:r>
    </w:p>
    <w:p w:rsidR="00000000" w:rsidRPr="00B57279" w:rsidP="00B57279">
      <w:pPr>
        <w:pStyle w:val="ListBullet"/>
      </w:pPr>
      <w:r w:rsidRPr="00B57279">
        <w:t>resolve problems so that production schedules are met</w:t>
      </w:r>
    </w:p>
    <w:p w:rsidR="00000000" w:rsidRPr="00B57279" w:rsidP="00B57279">
      <w:pPr>
        <w:pStyle w:val="ListBullet"/>
      </w:pPr>
      <w:r w:rsidRPr="00B57279">
        <w:t>coordinate personnel to follow schedules for timber drying operations throughout all stages of the process.</w:t>
      </w:r>
    </w:p>
    <w:p w:rsidR="00000000" w:rsidRPr="00B57279" w:rsidP="00B57279">
      <w:pPr>
        <w:pStyle w:val="AllowPageBreak"/>
      </w:pPr>
    </w:p>
    <w:p w:rsidR="00000000" w:rsidRPr="00B57279" w:rsidP="00B57279">
      <w:pPr>
        <w:pStyle w:val="Heading1"/>
      </w:pPr>
      <w:bookmarkStart w:id="3" w:name="O_916315"/>
      <w:bookmarkEnd w:id="3"/>
      <w:r w:rsidRPr="00B57279">
        <w:t>Knowledge Evidence</w:t>
      </w:r>
    </w:p>
    <w:p w:rsidR="00000000" w:rsidRPr="00B57279" w:rsidP="00B847AA">
      <w:pPr>
        <w:pStyle w:val="BodyText"/>
      </w:pPr>
      <w:r w:rsidRPr="00B57279">
        <w:t>A person competent in this unit must be able to demonstrate knowledge of:</w:t>
      </w:r>
    </w:p>
    <w:p w:rsidR="00000000" w:rsidRPr="00B57279" w:rsidP="00B57279">
      <w:pPr>
        <w:pStyle w:val="ListBullet"/>
      </w:pPr>
      <w:r w:rsidRPr="00B57279">
        <w:t>kilns and their features which must include:</w:t>
      </w:r>
    </w:p>
    <w:p w:rsidR="00000000" w:rsidRPr="00B57279" w:rsidP="00B57279">
      <w:pPr>
        <w:pStyle w:val="ListBullet2"/>
      </w:pPr>
      <w:r w:rsidRPr="00B57279">
        <w:t>low temperature kilns</w:t>
      </w:r>
    </w:p>
    <w:p w:rsidR="00000000" w:rsidRPr="00B57279" w:rsidP="00B57279">
      <w:pPr>
        <w:pStyle w:val="ListBullet2"/>
      </w:pPr>
      <w:r w:rsidRPr="00B57279">
        <w:t>conventional</w:t>
      </w:r>
    </w:p>
    <w:p w:rsidR="00000000" w:rsidRPr="00B57279" w:rsidP="00B57279">
      <w:pPr>
        <w:pStyle w:val="ListBullet2"/>
      </w:pPr>
      <w:r w:rsidRPr="00B57279">
        <w:t>high temperature kilns and vacuum dryers</w:t>
      </w:r>
    </w:p>
    <w:p w:rsidR="00000000" w:rsidRPr="00B57279" w:rsidP="00B57279">
      <w:pPr>
        <w:pStyle w:val="ListBullet"/>
      </w:pPr>
      <w:r w:rsidRPr="00B57279">
        <w:t>timber characteristics, timber moisture content and how to</w:t>
      </w:r>
      <w:r w:rsidRPr="00B57279">
        <w:t xml:space="preserve"> avoid cracking and deforming of timber in the drying process</w:t>
      </w:r>
    </w:p>
    <w:p w:rsidR="00000000" w:rsidRPr="00B57279" w:rsidP="00B57279">
      <w:pPr>
        <w:pStyle w:val="ListBullet"/>
      </w:pPr>
      <w:r w:rsidRPr="00B57279">
        <w:t>charge sheets</w:t>
      </w:r>
    </w:p>
    <w:p w:rsidR="00000000" w:rsidRPr="00B57279" w:rsidP="00B57279">
      <w:pPr>
        <w:pStyle w:val="ListBullet"/>
      </w:pPr>
      <w:r w:rsidRPr="00B57279">
        <w:t>the safe disposal of waste material</w:t>
      </w:r>
    </w:p>
    <w:p w:rsidR="00000000" w:rsidRPr="00B57279" w:rsidP="00B57279">
      <w:pPr>
        <w:pStyle w:val="ListBullet"/>
      </w:pPr>
      <w:r w:rsidRPr="00B57279">
        <w:t>organisational and site policies and procedures for timber drying operations</w:t>
      </w:r>
    </w:p>
    <w:p w:rsidR="00000000" w:rsidRPr="00B57279" w:rsidP="00B57279">
      <w:pPr>
        <w:pStyle w:val="ListBullet"/>
      </w:pPr>
      <w:r w:rsidRPr="00B57279">
        <w:t>mechanisms to ensure the efficient and effective use of energy</w:t>
      </w:r>
    </w:p>
    <w:p w:rsidR="00000000" w:rsidRPr="00B57279" w:rsidP="00B57279">
      <w:pPr>
        <w:pStyle w:val="ListBullet"/>
      </w:pPr>
      <w:r w:rsidRPr="00B57279">
        <w:t>timber drying operation procedures</w:t>
      </w:r>
    </w:p>
    <w:p w:rsidR="00000000" w:rsidRPr="00B57279" w:rsidP="00B57279">
      <w:pPr>
        <w:pStyle w:val="ListBullet"/>
      </w:pPr>
      <w:r w:rsidRPr="00B57279">
        <w:t>process cycles and modifications</w:t>
      </w:r>
    </w:p>
    <w:p w:rsidR="00000000" w:rsidRPr="00B57279" w:rsidP="00B57279">
      <w:pPr>
        <w:pStyle w:val="ListBullet"/>
      </w:pPr>
      <w:r w:rsidRPr="00B57279">
        <w:t>Procedures for recording and reporting workplace information.</w:t>
      </w:r>
    </w:p>
    <w:p w:rsidR="00000000" w:rsidRPr="00B57279" w:rsidP="00B57279">
      <w:pPr>
        <w:pStyle w:val="AllowPageBreak"/>
      </w:pPr>
    </w:p>
    <w:p w:rsidR="00000000" w:rsidRPr="00B57279" w:rsidP="00B57279">
      <w:pPr>
        <w:pStyle w:val="Heading1"/>
      </w:pPr>
      <w:bookmarkStart w:id="4" w:name="O_916316"/>
      <w:bookmarkEnd w:id="4"/>
      <w:r w:rsidRPr="00B57279">
        <w:t>Assessment Conditions</w:t>
      </w:r>
    </w:p>
    <w:p w:rsidR="00000000" w:rsidRPr="00B57279" w:rsidP="00B847AA">
      <w:pPr>
        <w:pStyle w:val="BodyText"/>
      </w:pPr>
      <w:r w:rsidRPr="00B57279">
        <w:t>The following resources must be made available:</w:t>
      </w:r>
    </w:p>
    <w:p w:rsidR="00000000" w:rsidRPr="00B57279" w:rsidP="00B57279">
      <w:pPr>
        <w:pStyle w:val="ListBullet"/>
      </w:pPr>
      <w:r w:rsidRPr="00B57279">
        <w:t>kiln or vacuum dryer</w:t>
      </w:r>
    </w:p>
    <w:p w:rsidR="00000000" w:rsidRPr="00B57279" w:rsidP="00B57279">
      <w:pPr>
        <w:pStyle w:val="ListBullet"/>
      </w:pPr>
      <w:r w:rsidRPr="00B57279">
        <w:t>timber for drying</w:t>
      </w:r>
    </w:p>
    <w:p w:rsidR="00000000" w:rsidRPr="00B57279" w:rsidP="00B57279">
      <w:pPr>
        <w:pStyle w:val="ListBullet"/>
      </w:pPr>
      <w:r w:rsidRPr="00B57279">
        <w:t>relevant personnel for the purposes of communicating information</w:t>
      </w:r>
    </w:p>
    <w:p w:rsidR="00000000" w:rsidRPr="00B57279" w:rsidP="00B57279">
      <w:pPr>
        <w:pStyle w:val="ListBullet"/>
      </w:pPr>
      <w:r w:rsidRPr="00B57279">
        <w:t>documents, spreadsheets and commonly used proforma documents</w:t>
      </w:r>
    </w:p>
    <w:p w:rsidR="00000000" w:rsidRPr="00B57279" w:rsidP="00B57279">
      <w:pPr>
        <w:pStyle w:val="ListBullet"/>
      </w:pPr>
      <w:r w:rsidRPr="00B57279">
        <w:t>personal protective equipment required for co-ordinating timber drying operations.</w:t>
      </w:r>
    </w:p>
    <w:p w:rsidR="00000000" w:rsidRPr="00B57279" w:rsidP="00B57279">
      <w:pPr>
        <w:pStyle w:val="BodyText"/>
      </w:pPr>
    </w:p>
    <w:p w:rsidR="00000000" w:rsidRPr="00B57279" w:rsidP="00B847AA">
      <w:pPr>
        <w:pStyle w:val="BodyText"/>
      </w:pPr>
      <w:r w:rsidRPr="00B57279">
        <w:t>Competency is to be assessed in the workplace</w:t>
      </w:r>
      <w:r w:rsidRPr="00B57279">
        <w:t xml:space="preserve"> or a simulated environment that accurately reflects performance in a real workplace setting. </w:t>
      </w:r>
    </w:p>
    <w:p w:rsidR="00000000" w:rsidRPr="00B57279" w:rsidP="00B847AA">
      <w:pPr>
        <w:pStyle w:val="Heading3"/>
      </w:pPr>
      <w:r w:rsidRPr="00B57279">
        <w:rPr>
          <w:rStyle w:val="SpecialBold"/>
        </w:rPr>
        <w:t>Assessor requirements</w:t>
      </w:r>
    </w:p>
    <w:p w:rsidR="00000000" w:rsidRPr="00B57279" w:rsidP="00B847AA">
      <w:pPr>
        <w:pStyle w:val="BodyText"/>
      </w:pPr>
      <w:r w:rsidRPr="00B57279">
        <w:t>Assessors must:</w:t>
      </w:r>
    </w:p>
    <w:p w:rsidR="00000000" w:rsidRPr="00B57279" w:rsidP="00B57279">
      <w:pPr>
        <w:pStyle w:val="ListBullet"/>
      </w:pPr>
      <w:r w:rsidRPr="00B57279">
        <w:t>hold the appropriate assessor competency standards as outlined in regulations; and</w:t>
      </w:r>
    </w:p>
    <w:p w:rsidR="00000000" w:rsidRPr="00B57279" w:rsidP="00B57279">
      <w:pPr>
        <w:pStyle w:val="ListBullet"/>
      </w:pPr>
      <w:r w:rsidRPr="00B57279">
        <w:t>be able to demonstrate vocational compe</w:t>
      </w:r>
      <w:r w:rsidRPr="00B57279">
        <w:t>tencies at least to the level being assessed; and</w:t>
      </w:r>
    </w:p>
    <w:p w:rsidR="00000000" w:rsidRPr="00B57279" w:rsidP="00B57279">
      <w:pPr>
        <w:pStyle w:val="ListBullet"/>
      </w:pPr>
      <w:r w:rsidRPr="00B57279">
        <w:t>be able to demonstrate how they are continuing to develop their VET knowledge and skills as well as maintaining their industry currency and assessor competence.</w:t>
      </w:r>
    </w:p>
    <w:p w:rsidR="00000000" w:rsidRPr="00B57279" w:rsidP="00B57279">
      <w:pPr>
        <w:pStyle w:val="AllowPageBreak"/>
      </w:pPr>
    </w:p>
    <w:p w:rsidR="00000000" w:rsidRPr="00B57279" w:rsidP="00B57279">
      <w:pPr>
        <w:pStyle w:val="Heading1"/>
      </w:pPr>
      <w:bookmarkStart w:id="5" w:name="O_916319"/>
      <w:bookmarkEnd w:id="5"/>
      <w:r w:rsidRPr="00B57279">
        <w:t>Links</w:t>
      </w:r>
    </w:p>
    <w:p w:rsidR="00000000" w:rsidRPr="00B57279" w:rsidP="00B847AA">
      <w:pPr>
        <w:pStyle w:val="BodyText"/>
      </w:pPr>
      <w:r w:rsidRPr="00B57279">
        <w:t>Companion Volume imple</w:t>
      </w:r>
      <w:r w:rsidRPr="00B57279">
        <w:t xml:space="preserve">mentation guides are found in VETNet - </w:t>
      </w:r>
      <w:r>
        <w:fldChar w:fldCharType="begin"/>
      </w:r>
      <w:r>
        <w:instrText xml:space="preserve"> HYPERLINK "https://vetnet.gov.au/Pages/TrainingDocs.aspx?q=0d96fe23-5747-4c01-9d6f-3509ff8d3d47" </w:instrText>
      </w:r>
      <w:r>
        <w:fldChar w:fldCharType="separate"/>
      </w:r>
      <w:r w:rsidRPr="00E4723E">
        <w:rPr>
          <w:rStyle w:val="Hyperlink"/>
        </w:rPr>
        <w:t>https://vetnet.gov.au/Pages/TrainingDocs.aspx?q=0d96fe23-5747-4c01-9d6f-3509ff8d3d47</w:t>
      </w:r>
      <w:r>
        <w:fldChar w:fldCharType="end"/>
      </w:r>
    </w:p>
    <w:p w:rsidR="00000000" w:rsidRPr="00B57279" w:rsidP="00B57279"/>
    <w:sectPr w:rsidSect="00B572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79" w:rsidRPr="00B847AA" w:rsidP="00B847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AA" w:rsidP="00B572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47AA" w:rsidP="00B572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847AA" w:rsidP="00B572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279" w:rsidRPr="00B847AA" w:rsidP="00B847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AA" w:rsidRPr="002D2AF8" w:rsidP="00B57279">
    <w:pPr>
      <w:pStyle w:val="Header"/>
      <w:framePr w:wrap="around"/>
    </w:pPr>
    <w:r>
      <w:fldChar w:fldCharType="begin"/>
    </w:r>
    <w:r>
      <w:instrText xml:space="preserve"> TITLE   \* MERGEFORMAT </w:instrText>
    </w:r>
    <w:r>
      <w:fldChar w:fldCharType="separate"/>
    </w:r>
    <w:r>
      <w:t>Assessment Requirements for FWPSAW4203 Coordinate timber drying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B847AA" w:rsidP="00B572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28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845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06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2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279"/>
    <w:pPr>
      <w:spacing w:before="360" w:after="60"/>
      <w:outlineLvl w:val="0"/>
    </w:pPr>
    <w:rPr>
      <w:sz w:val="32"/>
    </w:rPr>
  </w:style>
  <w:style w:type="paragraph" w:styleId="Heading2">
    <w:name w:val="heading 2"/>
    <w:basedOn w:val="HeadingBase"/>
    <w:next w:val="BodyText"/>
    <w:link w:val="Heading2Char"/>
    <w:qFormat/>
    <w:rsid w:val="00B57279"/>
    <w:pPr>
      <w:keepLines/>
      <w:spacing w:before="240" w:after="120"/>
      <w:outlineLvl w:val="1"/>
    </w:pPr>
    <w:rPr>
      <w:sz w:val="28"/>
      <w:szCs w:val="40"/>
    </w:rPr>
  </w:style>
  <w:style w:type="paragraph" w:styleId="Heading3">
    <w:name w:val="heading 3"/>
    <w:basedOn w:val="HeadingBase"/>
    <w:next w:val="BodyText"/>
    <w:link w:val="Heading3Char"/>
    <w:qFormat/>
    <w:rsid w:val="00B57279"/>
    <w:pPr>
      <w:spacing w:before="180" w:after="120"/>
      <w:outlineLvl w:val="2"/>
    </w:pPr>
    <w:rPr>
      <w:spacing w:val="-10"/>
      <w:kern w:val="32"/>
    </w:rPr>
  </w:style>
  <w:style w:type="paragraph" w:styleId="Heading4">
    <w:name w:val="heading 4"/>
    <w:basedOn w:val="HeadingBase"/>
    <w:next w:val="BodyText"/>
    <w:link w:val="Heading4Char"/>
    <w:qFormat/>
    <w:rsid w:val="00B57279"/>
    <w:pPr>
      <w:spacing w:before="160" w:after="120"/>
      <w:outlineLvl w:val="3"/>
    </w:pPr>
    <w:rPr>
      <w:sz w:val="22"/>
    </w:rPr>
  </w:style>
  <w:style w:type="paragraph" w:styleId="Heading5">
    <w:name w:val="heading 5"/>
    <w:basedOn w:val="HeadingBase"/>
    <w:next w:val="Normal"/>
    <w:link w:val="Heading5Char"/>
    <w:qFormat/>
    <w:rsid w:val="00B57279"/>
    <w:pPr>
      <w:spacing w:before="80"/>
      <w:outlineLvl w:val="4"/>
    </w:pPr>
    <w:rPr>
      <w:color w:val="918585"/>
      <w:sz w:val="20"/>
    </w:rPr>
  </w:style>
  <w:style w:type="paragraph" w:styleId="Heading6">
    <w:name w:val="heading 6"/>
    <w:basedOn w:val="HeadingBase"/>
    <w:next w:val="Normal"/>
    <w:link w:val="Heading6Char"/>
    <w:qFormat/>
    <w:rsid w:val="00B57279"/>
    <w:pPr>
      <w:spacing w:before="60"/>
      <w:outlineLvl w:val="5"/>
    </w:pPr>
    <w:rPr>
      <w:color w:val="918585"/>
      <w:sz w:val="20"/>
    </w:rPr>
  </w:style>
  <w:style w:type="paragraph" w:styleId="Heading7">
    <w:name w:val="heading 7"/>
    <w:basedOn w:val="Normal"/>
    <w:next w:val="Normal"/>
    <w:link w:val="Heading7Char"/>
    <w:qFormat/>
    <w:rsid w:val="00B57279"/>
    <w:pPr>
      <w:ind w:left="720"/>
      <w:outlineLvl w:val="6"/>
    </w:pPr>
    <w:rPr>
      <w:i/>
    </w:rPr>
  </w:style>
  <w:style w:type="paragraph" w:styleId="Heading8">
    <w:name w:val="heading 8"/>
    <w:basedOn w:val="Normal"/>
    <w:next w:val="Normal"/>
    <w:link w:val="Heading8Char"/>
    <w:qFormat/>
    <w:rsid w:val="00B57279"/>
    <w:pPr>
      <w:ind w:left="720"/>
      <w:outlineLvl w:val="7"/>
    </w:pPr>
    <w:rPr>
      <w:i/>
    </w:rPr>
  </w:style>
  <w:style w:type="paragraph" w:styleId="Heading9">
    <w:name w:val="heading 9"/>
    <w:basedOn w:val="Normal"/>
    <w:next w:val="Normal"/>
    <w:link w:val="Heading9Char"/>
    <w:qFormat/>
    <w:rsid w:val="00B57279"/>
    <w:pPr>
      <w:ind w:left="720"/>
      <w:outlineLvl w:val="8"/>
    </w:pPr>
    <w:rPr>
      <w:i/>
    </w:rPr>
  </w:style>
  <w:style w:type="character" w:default="1" w:styleId="DefaultParagraphFont">
    <w:name w:val="Default Paragraph Font"/>
    <w:uiPriority w:val="1"/>
    <w:unhideWhenUsed/>
    <w:rsid w:val="00B57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279"/>
  </w:style>
  <w:style w:type="character" w:customStyle="1" w:styleId="Heading1Char">
    <w:name w:val="Heading 1 Char"/>
    <w:basedOn w:val="DefaultParagraphFont"/>
    <w:link w:val="Heading1"/>
    <w:rsid w:val="00B57279"/>
    <w:rPr>
      <w:rFonts w:ascii="Times New Roman" w:eastAsia="Times New Roman" w:hAnsi="Times New Roman" w:cs="Times New Roman"/>
      <w:b/>
      <w:sz w:val="32"/>
      <w:szCs w:val="20"/>
      <w:lang w:eastAsia="en-US"/>
    </w:rPr>
  </w:style>
  <w:style w:type="paragraph" w:styleId="BodyText">
    <w:name w:val="Body Text"/>
    <w:basedOn w:val="Normal"/>
    <w:link w:val="BodyTextChar"/>
    <w:rsid w:val="00B572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279"/>
    <w:rPr>
      <w:rFonts w:ascii="Times New Roman" w:eastAsia="Times New Roman" w:hAnsi="Times New Roman" w:cs="Times New Roman"/>
      <w:sz w:val="24"/>
      <w:lang w:eastAsia="en-US"/>
    </w:rPr>
  </w:style>
  <w:style w:type="paragraph" w:styleId="ListBullet">
    <w:name w:val="List Bullet"/>
    <w:basedOn w:val="List"/>
    <w:rsid w:val="00B57279"/>
    <w:pPr>
      <w:numPr>
        <w:numId w:val="12"/>
      </w:numPr>
      <w:tabs>
        <w:tab w:val="clear" w:pos="340"/>
      </w:tabs>
      <w:spacing w:before="40" w:after="40"/>
    </w:pPr>
  </w:style>
  <w:style w:type="character" w:customStyle="1" w:styleId="SpecialBold">
    <w:name w:val="Special Bold"/>
    <w:basedOn w:val="DefaultParagraphFont"/>
    <w:rsid w:val="00B57279"/>
    <w:rPr>
      <w:b/>
      <w:spacing w:val="0"/>
    </w:rPr>
  </w:style>
  <w:style w:type="paragraph" w:styleId="ListBullet2">
    <w:name w:val="List Bullet 2"/>
    <w:basedOn w:val="List2"/>
    <w:rsid w:val="00B57279"/>
    <w:pPr>
      <w:numPr>
        <w:numId w:val="13"/>
      </w:numPr>
      <w:tabs>
        <w:tab w:val="clear" w:pos="680"/>
      </w:tabs>
    </w:pPr>
  </w:style>
  <w:style w:type="paragraph" w:customStyle="1" w:styleId="SuperHeading">
    <w:name w:val="SuperHeading"/>
    <w:basedOn w:val="Normal"/>
    <w:rsid w:val="00B57279"/>
    <w:pPr>
      <w:spacing w:before="240" w:after="120"/>
      <w:outlineLvl w:val="0"/>
    </w:pPr>
    <w:rPr>
      <w:rFonts w:ascii="Times New Roman" w:hAnsi="Times New Roman"/>
      <w:b/>
      <w:sz w:val="32"/>
    </w:rPr>
  </w:style>
  <w:style w:type="paragraph" w:customStyle="1" w:styleId="AllowPageBreak">
    <w:name w:val="AllowPageBreak"/>
    <w:rsid w:val="00B572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2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2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2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2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2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2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279"/>
    <w:rPr>
      <w:rFonts w:ascii="Courier New" w:eastAsia="Times New Roman" w:hAnsi="Courier New" w:cs="Times New Roman"/>
      <w:i/>
      <w:szCs w:val="20"/>
      <w:lang w:eastAsia="en-US"/>
    </w:rPr>
  </w:style>
  <w:style w:type="paragraph" w:customStyle="1" w:styleId="HeadingBase">
    <w:name w:val="Heading Base"/>
    <w:rsid w:val="00B57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279"/>
    <w:pPr>
      <w:tabs>
        <w:tab w:val="right" w:leader="dot" w:pos="9072"/>
      </w:tabs>
      <w:ind w:left="567"/>
    </w:pPr>
    <w:rPr>
      <w:szCs w:val="22"/>
    </w:rPr>
  </w:style>
  <w:style w:type="paragraph" w:customStyle="1" w:styleId="TOCBase">
    <w:name w:val="TOC Base"/>
    <w:rsid w:val="00B57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279"/>
    <w:pPr>
      <w:tabs>
        <w:tab w:val="right" w:leader="dot" w:pos="9072"/>
      </w:tabs>
      <w:spacing w:before="40" w:after="40"/>
      <w:ind w:left="284"/>
    </w:pPr>
    <w:rPr>
      <w:rFonts w:ascii="Times New Roman" w:hAnsi="Times New Roman"/>
    </w:rPr>
  </w:style>
  <w:style w:type="paragraph" w:styleId="TOC1">
    <w:name w:val="toc 1"/>
    <w:basedOn w:val="TOCBase"/>
    <w:next w:val="Normal"/>
    <w:rsid w:val="00B572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279"/>
    <w:rPr>
      <w:rFonts w:ascii="Times New Roman" w:eastAsia="Times New Roman" w:hAnsi="Times New Roman" w:cs="Times New Roman"/>
      <w:sz w:val="16"/>
      <w:lang w:eastAsia="en-US"/>
    </w:rPr>
  </w:style>
  <w:style w:type="paragraph" w:styleId="Title">
    <w:name w:val="Title"/>
    <w:basedOn w:val="HeadingBase"/>
    <w:link w:val="TitleChar"/>
    <w:qFormat/>
    <w:rsid w:val="00B57279"/>
    <w:pPr>
      <w:spacing w:before="5040"/>
      <w:jc w:val="center"/>
    </w:pPr>
    <w:rPr>
      <w:sz w:val="48"/>
      <w:szCs w:val="72"/>
      <w:lang w:val="en-US"/>
    </w:rPr>
  </w:style>
  <w:style w:type="character" w:customStyle="1" w:styleId="TitleChar">
    <w:name w:val="Title Char"/>
    <w:basedOn w:val="DefaultParagraphFont"/>
    <w:link w:val="Title"/>
    <w:rsid w:val="00B57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279"/>
    <w:pPr>
      <w:tabs>
        <w:tab w:val="left" w:pos="3600"/>
        <w:tab w:val="left" w:pos="3958"/>
      </w:tabs>
    </w:pPr>
  </w:style>
  <w:style w:type="paragraph" w:styleId="List">
    <w:name w:val="List"/>
    <w:basedOn w:val="BodyText"/>
    <w:next w:val="BodyText"/>
    <w:rsid w:val="00B57279"/>
    <w:pPr>
      <w:tabs>
        <w:tab w:val="left" w:pos="340"/>
      </w:tabs>
      <w:spacing w:before="60" w:after="60"/>
      <w:ind w:left="340" w:hanging="340"/>
    </w:pPr>
  </w:style>
  <w:style w:type="paragraph" w:customStyle="1" w:styleId="Note">
    <w:name w:val="Note"/>
    <w:basedOn w:val="BodyText"/>
    <w:rsid w:val="00B572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279"/>
    <w:pPr>
      <w:framePr w:wrap="auto" w:hAnchor="text" w:y="6049"/>
    </w:pPr>
    <w:rPr>
      <w:color w:val="000000"/>
      <w:sz w:val="40"/>
    </w:rPr>
  </w:style>
  <w:style w:type="paragraph" w:customStyle="1" w:styleId="TOCTitle">
    <w:name w:val="TOCTitle"/>
    <w:basedOn w:val="Heading1"/>
    <w:rsid w:val="00B57279"/>
    <w:pPr>
      <w:spacing w:after="240"/>
      <w:jc w:val="center"/>
      <w:outlineLvl w:val="9"/>
    </w:pPr>
    <w:rPr>
      <w:caps/>
    </w:rPr>
  </w:style>
  <w:style w:type="paragraph" w:customStyle="1" w:styleId="Version">
    <w:name w:val="Version"/>
    <w:rsid w:val="00B572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279"/>
    <w:pPr>
      <w:keepNext w:val="0"/>
      <w:tabs>
        <w:tab w:val="right" w:pos="4176"/>
      </w:tabs>
      <w:ind w:left="198" w:hanging="198"/>
    </w:pPr>
    <w:rPr>
      <w:rFonts w:ascii="Garamond" w:hAnsi="Garamond"/>
    </w:rPr>
  </w:style>
  <w:style w:type="paragraph" w:styleId="IndexHeading">
    <w:name w:val="index heading"/>
    <w:basedOn w:val="Normal"/>
    <w:next w:val="Index1"/>
    <w:semiHidden/>
    <w:rsid w:val="00B57279"/>
    <w:pPr>
      <w:spacing w:before="120" w:after="120"/>
    </w:pPr>
    <w:rPr>
      <w:rFonts w:ascii="Arial" w:hAnsi="Arial"/>
      <w:b/>
      <w:color w:val="918585"/>
      <w:sz w:val="24"/>
    </w:rPr>
  </w:style>
  <w:style w:type="paragraph" w:styleId="Header">
    <w:name w:val="header"/>
    <w:basedOn w:val="Normal"/>
    <w:link w:val="HeaderChar"/>
    <w:rsid w:val="00B57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279"/>
    <w:rPr>
      <w:rFonts w:ascii="Times New Roman" w:eastAsia="Times New Roman" w:hAnsi="Times New Roman" w:cs="Times New Roman"/>
      <w:sz w:val="16"/>
      <w:szCs w:val="20"/>
      <w:lang w:val="en-GB" w:eastAsia="en-US"/>
    </w:rPr>
  </w:style>
  <w:style w:type="paragraph" w:customStyle="1" w:styleId="Chapter">
    <w:name w:val="Chapter"/>
    <w:basedOn w:val="Normal"/>
    <w:rsid w:val="00B57279"/>
    <w:pPr>
      <w:spacing w:before="240"/>
    </w:pPr>
    <w:rPr>
      <w:rFonts w:ascii="Times New Roman" w:hAnsi="Times New Roman"/>
      <w:smallCaps/>
      <w:spacing w:val="80"/>
      <w:sz w:val="28"/>
    </w:rPr>
  </w:style>
  <w:style w:type="paragraph" w:customStyle="1" w:styleId="InChapter">
    <w:name w:val="InChapter"/>
    <w:basedOn w:val="Heading3"/>
    <w:rsid w:val="00B57279"/>
    <w:pPr>
      <w:spacing w:after="240"/>
      <w:outlineLvl w:val="9"/>
    </w:pPr>
    <w:rPr>
      <w:noProof/>
    </w:rPr>
  </w:style>
  <w:style w:type="paragraph" w:styleId="Index2">
    <w:name w:val="index 2"/>
    <w:basedOn w:val="Normal"/>
    <w:next w:val="Normal"/>
    <w:semiHidden/>
    <w:rsid w:val="00B57279"/>
    <w:pPr>
      <w:tabs>
        <w:tab w:val="right" w:pos="4176"/>
      </w:tabs>
      <w:ind w:left="568" w:hanging="284"/>
    </w:pPr>
    <w:rPr>
      <w:rFonts w:ascii="Garamond" w:hAnsi="Garamond"/>
    </w:rPr>
  </w:style>
  <w:style w:type="paragraph" w:customStyle="1" w:styleId="Byline">
    <w:name w:val="Byline"/>
    <w:rsid w:val="00B57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279"/>
    <w:pPr>
      <w:tabs>
        <w:tab w:val="clear" w:pos="3600"/>
        <w:tab w:val="clear" w:pos="3958"/>
      </w:tabs>
      <w:jc w:val="right"/>
    </w:pPr>
  </w:style>
  <w:style w:type="character" w:styleId="Emphasis">
    <w:name w:val="Emphasis"/>
    <w:basedOn w:val="DefaultParagraphFont"/>
    <w:qFormat/>
    <w:rsid w:val="00B57279"/>
    <w:rPr>
      <w:i/>
    </w:rPr>
  </w:style>
  <w:style w:type="paragraph" w:styleId="Caption">
    <w:name w:val="caption"/>
    <w:basedOn w:val="BodyText"/>
    <w:next w:val="Normal"/>
    <w:qFormat/>
    <w:rsid w:val="00B57279"/>
    <w:pPr>
      <w:framePr w:w="2268" w:hSpace="181" w:vSpace="181" w:wrap="around" w:vAnchor="text" w:hAnchor="page" w:x="1135" w:y="285" w:anchorLock="1"/>
    </w:pPr>
    <w:rPr>
      <w:i/>
    </w:rPr>
  </w:style>
  <w:style w:type="paragraph" w:customStyle="1" w:styleId="MiniTOCTitle">
    <w:name w:val="MiniTOCTitle"/>
    <w:basedOn w:val="Heading4"/>
    <w:rsid w:val="00B57279"/>
    <w:pPr>
      <w:spacing w:before="240"/>
      <w:outlineLvl w:val="9"/>
    </w:pPr>
    <w:rPr>
      <w:noProof/>
      <w:sz w:val="24"/>
    </w:rPr>
  </w:style>
  <w:style w:type="paragraph" w:customStyle="1" w:styleId="MiniTOCItem">
    <w:name w:val="MiniTOCItem"/>
    <w:basedOn w:val="ListBullet"/>
    <w:rsid w:val="00B57279"/>
    <w:pPr>
      <w:numPr>
        <w:numId w:val="0"/>
      </w:numPr>
      <w:tabs>
        <w:tab w:val="right" w:leader="dot" w:pos="6521"/>
      </w:tabs>
      <w:spacing w:before="0" w:after="0"/>
    </w:pPr>
  </w:style>
  <w:style w:type="paragraph" w:customStyle="1" w:styleId="TOFTitle">
    <w:name w:val="TOFTitle"/>
    <w:basedOn w:val="TOCTitle"/>
    <w:rsid w:val="00B57279"/>
  </w:style>
  <w:style w:type="paragraph" w:styleId="TableofFigures">
    <w:name w:val="table of figures"/>
    <w:basedOn w:val="Normal"/>
    <w:next w:val="Normal"/>
    <w:semiHidden/>
    <w:rsid w:val="00B57279"/>
    <w:pPr>
      <w:tabs>
        <w:tab w:val="right" w:leader="dot" w:pos="9072"/>
      </w:tabs>
      <w:ind w:left="970" w:hanging="403"/>
    </w:pPr>
    <w:rPr>
      <w:rFonts w:ascii="Times New Roman" w:hAnsi="Times New Roman"/>
      <w:b/>
    </w:rPr>
  </w:style>
  <w:style w:type="paragraph" w:styleId="ListNumber">
    <w:name w:val="List Number"/>
    <w:basedOn w:val="List"/>
    <w:rsid w:val="00B57279"/>
    <w:pPr>
      <w:numPr>
        <w:numId w:val="15"/>
      </w:numPr>
      <w:tabs>
        <w:tab w:val="clear" w:pos="340"/>
      </w:tabs>
    </w:pPr>
  </w:style>
  <w:style w:type="character" w:customStyle="1" w:styleId="WingdingSymbols">
    <w:name w:val="Wingding Symbols"/>
    <w:rsid w:val="00B57279"/>
    <w:rPr>
      <w:rFonts w:ascii="Wingdings" w:hAnsi="Wingdings"/>
    </w:rPr>
  </w:style>
  <w:style w:type="paragraph" w:customStyle="1" w:styleId="TableHeading">
    <w:name w:val="Table Heading"/>
    <w:basedOn w:val="HeadingBase"/>
    <w:rsid w:val="00B57279"/>
    <w:pPr>
      <w:keepLines/>
      <w:pBdr>
        <w:bottom w:val="single" w:sz="6" w:space="1" w:color="918585"/>
      </w:pBdr>
      <w:spacing w:before="240"/>
    </w:pPr>
  </w:style>
  <w:style w:type="character" w:customStyle="1" w:styleId="HotSpot">
    <w:name w:val="HotSpot"/>
    <w:rsid w:val="00B57279"/>
    <w:rPr>
      <w:color w:val="0033CC"/>
      <w:u w:val="none"/>
    </w:rPr>
  </w:style>
  <w:style w:type="paragraph" w:customStyle="1" w:styleId="BodyTextRight">
    <w:name w:val="Body Text Right"/>
    <w:basedOn w:val="BodyText"/>
    <w:rsid w:val="00B57279"/>
    <w:pPr>
      <w:spacing w:before="0" w:after="0"/>
      <w:jc w:val="right"/>
    </w:pPr>
  </w:style>
  <w:style w:type="paragraph" w:styleId="Index3">
    <w:name w:val="index 3"/>
    <w:basedOn w:val="ListNumber2"/>
    <w:next w:val="Normal"/>
    <w:semiHidden/>
    <w:rsid w:val="00B57279"/>
    <w:pPr>
      <w:numPr>
        <w:numId w:val="0"/>
      </w:numPr>
      <w:tabs>
        <w:tab w:val="right" w:leader="dot" w:pos="4176"/>
      </w:tabs>
    </w:pPr>
  </w:style>
  <w:style w:type="paragraph" w:styleId="ListNumber2">
    <w:name w:val="List Number 2"/>
    <w:basedOn w:val="List2"/>
    <w:rsid w:val="00B57279"/>
    <w:pPr>
      <w:numPr>
        <w:numId w:val="10"/>
      </w:numPr>
      <w:tabs>
        <w:tab w:val="clear" w:pos="1060"/>
      </w:tabs>
    </w:pPr>
  </w:style>
  <w:style w:type="paragraph" w:customStyle="1" w:styleId="MarginNote">
    <w:name w:val="Margin Note"/>
    <w:basedOn w:val="BodyText"/>
    <w:rsid w:val="00B57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2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279"/>
    <w:rPr>
      <w:sz w:val="32"/>
    </w:rPr>
  </w:style>
  <w:style w:type="paragraph" w:customStyle="1" w:styleId="HeadingProcedure">
    <w:name w:val="Heading Procedure"/>
    <w:basedOn w:val="HeadingBase"/>
    <w:next w:val="Normal"/>
    <w:rsid w:val="00B57279"/>
    <w:pPr>
      <w:tabs>
        <w:tab w:val="left" w:pos="0"/>
      </w:tabs>
      <w:spacing w:before="120" w:after="60"/>
    </w:pPr>
    <w:rPr>
      <w:i/>
      <w:color w:val="918585"/>
      <w:sz w:val="22"/>
    </w:rPr>
  </w:style>
  <w:style w:type="paragraph" w:customStyle="1" w:styleId="TableBodyText">
    <w:name w:val="Table Body Text"/>
    <w:basedOn w:val="BodyText"/>
    <w:rsid w:val="00B57279"/>
    <w:pPr>
      <w:spacing w:before="60" w:after="60"/>
    </w:pPr>
  </w:style>
  <w:style w:type="paragraph" w:styleId="ListContinue">
    <w:name w:val="List Continue"/>
    <w:basedOn w:val="List"/>
    <w:rsid w:val="00B57279"/>
    <w:pPr>
      <w:ind w:firstLine="0"/>
    </w:pPr>
  </w:style>
  <w:style w:type="paragraph" w:customStyle="1" w:styleId="ListNote">
    <w:name w:val="List Note"/>
    <w:basedOn w:val="List"/>
    <w:rsid w:val="00B57279"/>
    <w:pPr>
      <w:pBdr>
        <w:top w:val="single" w:sz="6" w:space="2" w:color="918585"/>
        <w:bottom w:val="single" w:sz="6" w:space="2" w:color="918585"/>
      </w:pBdr>
      <w:tabs>
        <w:tab w:val="left" w:pos="1021"/>
      </w:tabs>
      <w:ind w:firstLine="0"/>
    </w:pPr>
  </w:style>
  <w:style w:type="paragraph" w:customStyle="1" w:styleId="Warning">
    <w:name w:val="Warning"/>
    <w:basedOn w:val="BodyText"/>
    <w:rsid w:val="00B57279"/>
    <w:pPr>
      <w:shd w:val="clear" w:color="auto" w:fill="D9D9D9"/>
      <w:tabs>
        <w:tab w:val="left" w:pos="992"/>
      </w:tabs>
      <w:ind w:left="119" w:right="119"/>
    </w:pPr>
    <w:rPr>
      <w:sz w:val="20"/>
    </w:rPr>
  </w:style>
  <w:style w:type="paragraph" w:customStyle="1" w:styleId="MarginIcons">
    <w:name w:val="Margin Icons"/>
    <w:basedOn w:val="BodyText"/>
    <w:rsid w:val="00B572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279"/>
    <w:rPr>
      <w:rFonts w:ascii="Courier New" w:hAnsi="Courier New"/>
    </w:rPr>
  </w:style>
  <w:style w:type="paragraph" w:customStyle="1" w:styleId="NoteBullet">
    <w:name w:val="Note Bullet"/>
    <w:basedOn w:val="Note"/>
    <w:rsid w:val="00B57279"/>
    <w:pPr>
      <w:tabs>
        <w:tab w:val="clear" w:pos="680"/>
      </w:tabs>
      <w:spacing w:before="60" w:after="60"/>
    </w:pPr>
  </w:style>
  <w:style w:type="paragraph" w:customStyle="1" w:styleId="SubHeading2">
    <w:name w:val="SubHeading2"/>
    <w:basedOn w:val="HeadingBase"/>
    <w:rsid w:val="00B57279"/>
    <w:pPr>
      <w:spacing w:before="240" w:after="60"/>
    </w:pPr>
    <w:rPr>
      <w:sz w:val="20"/>
    </w:rPr>
  </w:style>
  <w:style w:type="paragraph" w:customStyle="1" w:styleId="SubHeading1">
    <w:name w:val="SubHeading1"/>
    <w:basedOn w:val="HeadingBase"/>
    <w:rsid w:val="00B57279"/>
    <w:pPr>
      <w:spacing w:before="240" w:after="60"/>
    </w:pPr>
    <w:rPr>
      <w:color w:val="918585"/>
      <w:sz w:val="22"/>
    </w:rPr>
  </w:style>
  <w:style w:type="paragraph" w:customStyle="1" w:styleId="SideHeading">
    <w:name w:val="Side Heading"/>
    <w:basedOn w:val="HeadingBase"/>
    <w:rsid w:val="00B57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279"/>
    <w:pPr>
      <w:tabs>
        <w:tab w:val="num" w:pos="360"/>
      </w:tabs>
    </w:pPr>
  </w:style>
  <w:style w:type="paragraph" w:styleId="PlainText">
    <w:name w:val="Plain Text"/>
    <w:basedOn w:val="Normal"/>
    <w:link w:val="PlainTextChar"/>
    <w:rsid w:val="00B57279"/>
    <w:rPr>
      <w:sz w:val="20"/>
    </w:rPr>
  </w:style>
  <w:style w:type="character" w:customStyle="1" w:styleId="PlainTextChar">
    <w:name w:val="Plain Text Char"/>
    <w:basedOn w:val="DefaultParagraphFont"/>
    <w:link w:val="PlainText"/>
    <w:rsid w:val="00B57279"/>
    <w:rPr>
      <w:rFonts w:ascii="Courier New" w:eastAsia="Times New Roman" w:hAnsi="Courier New" w:cs="Times New Roman"/>
      <w:sz w:val="20"/>
      <w:szCs w:val="20"/>
      <w:lang w:eastAsia="en-US"/>
    </w:rPr>
  </w:style>
  <w:style w:type="character" w:customStyle="1" w:styleId="MenuOption">
    <w:name w:val="Menu Option"/>
    <w:basedOn w:val="DefaultParagraphFont"/>
    <w:rsid w:val="00B57279"/>
    <w:rPr>
      <w:b/>
      <w:smallCaps/>
    </w:rPr>
  </w:style>
  <w:style w:type="paragraph" w:customStyle="1" w:styleId="TableListNumber">
    <w:name w:val="Table List Number"/>
    <w:basedOn w:val="ListNumber"/>
    <w:rsid w:val="00B57279"/>
    <w:pPr>
      <w:numPr>
        <w:numId w:val="0"/>
      </w:numPr>
    </w:pPr>
  </w:style>
  <w:style w:type="paragraph" w:styleId="TOC4">
    <w:name w:val="toc 4"/>
    <w:basedOn w:val="TOCBase"/>
    <w:next w:val="Normal"/>
    <w:semiHidden/>
    <w:rsid w:val="00B57279"/>
    <w:pPr>
      <w:tabs>
        <w:tab w:val="right" w:leader="dot" w:pos="9071"/>
      </w:tabs>
      <w:ind w:left="1701"/>
    </w:pPr>
  </w:style>
  <w:style w:type="paragraph" w:customStyle="1" w:styleId="ListAlpha">
    <w:name w:val="List Alpha"/>
    <w:basedOn w:val="List"/>
    <w:rsid w:val="00B57279"/>
    <w:pPr>
      <w:numPr>
        <w:numId w:val="9"/>
      </w:numPr>
    </w:pPr>
  </w:style>
  <w:style w:type="paragraph" w:customStyle="1" w:styleId="ListAlpha2">
    <w:name w:val="List Alpha 2"/>
    <w:basedOn w:val="List2"/>
    <w:rsid w:val="00B57279"/>
    <w:pPr>
      <w:numPr>
        <w:numId w:val="8"/>
      </w:numPr>
    </w:pPr>
  </w:style>
  <w:style w:type="paragraph" w:styleId="List2">
    <w:name w:val="List 2"/>
    <w:basedOn w:val="BodyText"/>
    <w:rsid w:val="00B57279"/>
    <w:pPr>
      <w:tabs>
        <w:tab w:val="left" w:pos="680"/>
      </w:tabs>
      <w:spacing w:before="60" w:after="60"/>
      <w:ind w:left="680" w:hanging="340"/>
    </w:pPr>
  </w:style>
  <w:style w:type="paragraph" w:styleId="List3">
    <w:name w:val="List 3"/>
    <w:basedOn w:val="BodyText"/>
    <w:rsid w:val="00B57279"/>
    <w:pPr>
      <w:tabs>
        <w:tab w:val="left" w:pos="1021"/>
      </w:tabs>
      <w:spacing w:before="60" w:after="60"/>
      <w:ind w:left="1020" w:hanging="340"/>
    </w:pPr>
  </w:style>
  <w:style w:type="paragraph" w:styleId="List4">
    <w:name w:val="List 4"/>
    <w:basedOn w:val="BodyText"/>
    <w:rsid w:val="00B57279"/>
    <w:pPr>
      <w:tabs>
        <w:tab w:val="left" w:pos="1361"/>
      </w:tabs>
      <w:spacing w:before="60" w:after="60"/>
      <w:ind w:left="1361" w:hanging="340"/>
    </w:pPr>
  </w:style>
  <w:style w:type="paragraph" w:styleId="List5">
    <w:name w:val="List 5"/>
    <w:basedOn w:val="BodyText"/>
    <w:rsid w:val="00B57279"/>
    <w:pPr>
      <w:tabs>
        <w:tab w:val="left" w:pos="1701"/>
      </w:tabs>
      <w:spacing w:before="60" w:after="60"/>
      <w:ind w:left="1701" w:hanging="340"/>
    </w:pPr>
  </w:style>
  <w:style w:type="paragraph" w:styleId="ListBullet3">
    <w:name w:val="List Bullet 3"/>
    <w:basedOn w:val="List3"/>
    <w:rsid w:val="00B57279"/>
    <w:pPr>
      <w:numPr>
        <w:numId w:val="14"/>
      </w:numPr>
      <w:tabs>
        <w:tab w:val="clear" w:pos="1021"/>
      </w:tabs>
      <w:ind w:left="1037" w:hanging="357"/>
    </w:pPr>
  </w:style>
  <w:style w:type="paragraph" w:styleId="ListBullet4">
    <w:name w:val="List Bullet 4"/>
    <w:basedOn w:val="List4"/>
    <w:rsid w:val="00B57279"/>
    <w:pPr>
      <w:numPr>
        <w:numId w:val="3"/>
      </w:numPr>
      <w:tabs>
        <w:tab w:val="clear" w:pos="1361"/>
      </w:tabs>
    </w:pPr>
  </w:style>
  <w:style w:type="paragraph" w:styleId="ListBullet5">
    <w:name w:val="List Bullet 5"/>
    <w:basedOn w:val="List5"/>
    <w:rsid w:val="00B57279"/>
    <w:pPr>
      <w:numPr>
        <w:numId w:val="4"/>
      </w:numPr>
    </w:pPr>
  </w:style>
  <w:style w:type="paragraph" w:styleId="ListContinue2">
    <w:name w:val="List Continue 2"/>
    <w:basedOn w:val="List2"/>
    <w:rsid w:val="00B57279"/>
    <w:pPr>
      <w:ind w:firstLine="0"/>
    </w:pPr>
  </w:style>
  <w:style w:type="paragraph" w:styleId="ListContinue3">
    <w:name w:val="List Continue 3"/>
    <w:basedOn w:val="List3"/>
    <w:rsid w:val="00B57279"/>
    <w:pPr>
      <w:ind w:left="1021" w:firstLine="0"/>
    </w:pPr>
  </w:style>
  <w:style w:type="paragraph" w:styleId="ListContinue4">
    <w:name w:val="List Continue 4"/>
    <w:basedOn w:val="List4"/>
    <w:rsid w:val="00B57279"/>
    <w:pPr>
      <w:ind w:firstLine="0"/>
    </w:pPr>
  </w:style>
  <w:style w:type="paragraph" w:styleId="ListContinue5">
    <w:name w:val="List Continue 5"/>
    <w:basedOn w:val="List5"/>
    <w:rsid w:val="00B57279"/>
    <w:pPr>
      <w:ind w:firstLine="0"/>
    </w:pPr>
  </w:style>
  <w:style w:type="paragraph" w:styleId="ListNumber3">
    <w:name w:val="List Number 3"/>
    <w:basedOn w:val="List3"/>
    <w:rsid w:val="00B57279"/>
    <w:pPr>
      <w:numPr>
        <w:numId w:val="5"/>
      </w:numPr>
    </w:pPr>
  </w:style>
  <w:style w:type="paragraph" w:styleId="ListNumber4">
    <w:name w:val="List Number 4"/>
    <w:basedOn w:val="List4"/>
    <w:rsid w:val="00B57279"/>
    <w:pPr>
      <w:numPr>
        <w:numId w:val="6"/>
      </w:numPr>
    </w:pPr>
  </w:style>
  <w:style w:type="paragraph" w:styleId="ListNumber5">
    <w:name w:val="List Number 5"/>
    <w:basedOn w:val="List5"/>
    <w:rsid w:val="00B57279"/>
    <w:pPr>
      <w:numPr>
        <w:numId w:val="7"/>
      </w:numPr>
    </w:pPr>
  </w:style>
  <w:style w:type="paragraph" w:styleId="BlockText">
    <w:name w:val="Block Text"/>
    <w:basedOn w:val="Normal"/>
    <w:rsid w:val="00B57279"/>
    <w:pPr>
      <w:spacing w:after="120"/>
      <w:ind w:left="1440" w:right="1440"/>
    </w:pPr>
  </w:style>
  <w:style w:type="character" w:customStyle="1" w:styleId="Subscript">
    <w:name w:val="Subscript"/>
    <w:basedOn w:val="DefaultParagraphFont"/>
    <w:rsid w:val="00B57279"/>
    <w:rPr>
      <w:sz w:val="16"/>
      <w:vertAlign w:val="subscript"/>
    </w:rPr>
  </w:style>
  <w:style w:type="character" w:customStyle="1" w:styleId="Superscript">
    <w:name w:val="Superscript"/>
    <w:basedOn w:val="DefaultParagraphFont"/>
    <w:rsid w:val="00B57279"/>
    <w:rPr>
      <w:sz w:val="16"/>
      <w:vertAlign w:val="superscript"/>
    </w:rPr>
  </w:style>
  <w:style w:type="character" w:customStyle="1" w:styleId="Symbols">
    <w:name w:val="Symbols"/>
    <w:basedOn w:val="DefaultParagraphFont"/>
    <w:rsid w:val="00B57279"/>
    <w:rPr>
      <w:rFonts w:ascii="Symbol" w:hAnsi="Symbol"/>
    </w:rPr>
  </w:style>
  <w:style w:type="character" w:customStyle="1" w:styleId="MenuOptions">
    <w:name w:val="Menu Options"/>
    <w:basedOn w:val="DefaultParagraphFont"/>
    <w:rsid w:val="00B57279"/>
    <w:rPr>
      <w:rFonts w:ascii="Arial Narrow" w:hAnsi="Arial Narrow"/>
      <w:smallCaps/>
    </w:rPr>
  </w:style>
  <w:style w:type="character" w:customStyle="1" w:styleId="Buttons">
    <w:name w:val="Buttons"/>
    <w:basedOn w:val="DefaultParagraphFont"/>
    <w:rsid w:val="00B57279"/>
    <w:rPr>
      <w:b/>
    </w:rPr>
  </w:style>
  <w:style w:type="character" w:customStyle="1" w:styleId="Underlined">
    <w:name w:val="Underlined"/>
    <w:basedOn w:val="DefaultParagraphFont"/>
    <w:rsid w:val="00B57279"/>
    <w:rPr>
      <w:u w:val="single"/>
    </w:rPr>
  </w:style>
  <w:style w:type="paragraph" w:customStyle="1" w:styleId="TableBodyTextRight">
    <w:name w:val="Table Body Text Right"/>
    <w:basedOn w:val="TableBodyText"/>
    <w:rsid w:val="00B57279"/>
    <w:pPr>
      <w:widowControl w:val="0"/>
      <w:autoSpaceDE w:val="0"/>
      <w:autoSpaceDN w:val="0"/>
      <w:adjustRightInd w:val="0"/>
      <w:jc w:val="right"/>
    </w:pPr>
    <w:rPr>
      <w:rFonts w:cs="Arial"/>
      <w:szCs w:val="18"/>
    </w:rPr>
  </w:style>
  <w:style w:type="paragraph" w:customStyle="1" w:styleId="CopyrightText">
    <w:name w:val="Copyright Text"/>
    <w:basedOn w:val="BodyText"/>
    <w:rsid w:val="00B57279"/>
    <w:rPr>
      <w:sz w:val="18"/>
    </w:rPr>
  </w:style>
  <w:style w:type="paragraph" w:customStyle="1" w:styleId="BodySmallRight">
    <w:name w:val="Body Small Right"/>
    <w:basedOn w:val="BodyTextRight"/>
    <w:rsid w:val="00B57279"/>
    <w:rPr>
      <w:sz w:val="18"/>
      <w:szCs w:val="18"/>
    </w:rPr>
  </w:style>
  <w:style w:type="paragraph" w:customStyle="1" w:styleId="MarginEdition">
    <w:name w:val="Margin Edition"/>
    <w:basedOn w:val="MarginNote"/>
    <w:rsid w:val="00B57279"/>
    <w:pPr>
      <w:spacing w:before="0" w:after="0"/>
    </w:pPr>
    <w:rPr>
      <w:rFonts w:ascii="Times New Roman" w:hAnsi="Times New Roman"/>
      <w:color w:val="999999"/>
    </w:rPr>
  </w:style>
  <w:style w:type="paragraph" w:customStyle="1" w:styleId="Spacer">
    <w:name w:val="Spacer"/>
    <w:basedOn w:val="Normal"/>
    <w:rsid w:val="00B57279"/>
    <w:rPr>
      <w:sz w:val="2"/>
      <w:szCs w:val="2"/>
    </w:rPr>
  </w:style>
  <w:style w:type="character" w:customStyle="1" w:styleId="Small">
    <w:name w:val="Small"/>
    <w:basedOn w:val="DefaultParagraphFont"/>
    <w:rsid w:val="00B57279"/>
    <w:rPr>
      <w:sz w:val="16"/>
    </w:rPr>
  </w:style>
  <w:style w:type="paragraph" w:customStyle="1" w:styleId="WideTable">
    <w:name w:val="Wide Table"/>
    <w:basedOn w:val="Normal"/>
    <w:rsid w:val="00B57279"/>
    <w:pPr>
      <w:ind w:left="-1418"/>
    </w:pPr>
    <w:rPr>
      <w:sz w:val="2"/>
      <w:szCs w:val="2"/>
    </w:rPr>
  </w:style>
  <w:style w:type="character" w:styleId="PageNumber">
    <w:name w:val="page number"/>
    <w:basedOn w:val="DefaultParagraphFont"/>
    <w:rsid w:val="00B57279"/>
  </w:style>
  <w:style w:type="paragraph" w:styleId="Quote">
    <w:name w:val="Quote"/>
    <w:basedOn w:val="Heading1"/>
    <w:link w:val="QuoteChar"/>
    <w:qFormat/>
    <w:rsid w:val="00B57279"/>
    <w:rPr>
      <w:b w:val="0"/>
      <w:sz w:val="72"/>
      <w:szCs w:val="72"/>
      <w:lang w:val="en-NZ"/>
    </w:rPr>
  </w:style>
  <w:style w:type="character" w:customStyle="1" w:styleId="QuoteChar">
    <w:name w:val="Quote Char"/>
    <w:basedOn w:val="DefaultParagraphFont"/>
    <w:link w:val="Quote"/>
    <w:rsid w:val="00B57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279"/>
    <w:pPr>
      <w:pageBreakBefore/>
    </w:pPr>
  </w:style>
  <w:style w:type="paragraph" w:customStyle="1" w:styleId="Border">
    <w:name w:val="Border"/>
    <w:basedOn w:val="Normal"/>
    <w:qFormat/>
    <w:rsid w:val="00B572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279"/>
    <w:rPr>
      <w:b/>
      <w:bCs/>
      <w:i/>
      <w:iCs/>
      <w:color w:val="auto"/>
    </w:rPr>
  </w:style>
  <w:style w:type="paragraph" w:styleId="IntenseQuote">
    <w:name w:val="Intense Quote"/>
    <w:basedOn w:val="Normal"/>
    <w:next w:val="Normal"/>
    <w:link w:val="IntenseQuoteChar"/>
    <w:uiPriority w:val="30"/>
    <w:qFormat/>
    <w:rsid w:val="00B572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2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279"/>
    <w:rPr>
      <w:smallCaps/>
      <w:color w:val="auto"/>
      <w:u w:val="single"/>
    </w:rPr>
  </w:style>
  <w:style w:type="character" w:styleId="IntenseReference">
    <w:name w:val="Intense Reference"/>
    <w:basedOn w:val="DefaultParagraphFont"/>
    <w:uiPriority w:val="32"/>
    <w:qFormat/>
    <w:rsid w:val="00B57279"/>
    <w:rPr>
      <w:b/>
      <w:bCs/>
      <w:smallCaps/>
      <w:color w:val="auto"/>
      <w:spacing w:val="5"/>
      <w:u w:val="single"/>
    </w:rPr>
  </w:style>
  <w:style w:type="paragraph" w:customStyle="1" w:styleId="2ColumnHeading">
    <w:name w:val="2Column Heading"/>
    <w:basedOn w:val="BodyText"/>
    <w:qFormat/>
    <w:rsid w:val="00B57279"/>
    <w:pPr>
      <w:spacing w:after="60"/>
      <w:ind w:left="-2268"/>
    </w:pPr>
    <w:rPr>
      <w:b/>
    </w:rPr>
  </w:style>
  <w:style w:type="paragraph" w:customStyle="1" w:styleId="Heading1TOC">
    <w:name w:val="Heading1 TOC"/>
    <w:basedOn w:val="Normal"/>
    <w:qFormat/>
    <w:rsid w:val="00B57279"/>
    <w:pPr>
      <w:spacing w:before="240" w:after="120"/>
    </w:pPr>
    <w:rPr>
      <w:rFonts w:ascii="Times New Roman" w:hAnsi="Times New Roman"/>
      <w:b/>
      <w:sz w:val="32"/>
    </w:rPr>
  </w:style>
  <w:style w:type="paragraph" w:customStyle="1" w:styleId="Heading2TOC">
    <w:name w:val="Heading2 TOC"/>
    <w:basedOn w:val="Normal"/>
    <w:qFormat/>
    <w:rsid w:val="00B57279"/>
    <w:pPr>
      <w:spacing w:before="240" w:after="60"/>
    </w:pPr>
    <w:rPr>
      <w:rFonts w:ascii="Times New Roman" w:hAnsi="Times New Roman"/>
      <w:b/>
      <w:sz w:val="28"/>
    </w:rPr>
  </w:style>
  <w:style w:type="character" w:customStyle="1" w:styleId="Underline">
    <w:name w:val="Underline"/>
    <w:basedOn w:val="DefaultParagraphFont"/>
    <w:qFormat/>
    <w:rsid w:val="00B57279"/>
    <w:rPr>
      <w:u w:val="single"/>
    </w:rPr>
  </w:style>
  <w:style w:type="character" w:customStyle="1" w:styleId="BoldandItalics">
    <w:name w:val="Bold and Italics"/>
    <w:qFormat/>
    <w:rsid w:val="00B57279"/>
    <w:rPr>
      <w:b/>
      <w:i/>
      <w:u w:val="none"/>
    </w:rPr>
  </w:style>
  <w:style w:type="paragraph" w:styleId="BalloonText">
    <w:name w:val="Balloon Text"/>
    <w:basedOn w:val="Normal"/>
    <w:link w:val="BalloonTextChar"/>
    <w:rsid w:val="00B57279"/>
    <w:rPr>
      <w:rFonts w:ascii="Tahoma" w:hAnsi="Tahoma" w:cs="Tahoma"/>
      <w:sz w:val="16"/>
      <w:szCs w:val="16"/>
    </w:rPr>
  </w:style>
  <w:style w:type="character" w:customStyle="1" w:styleId="BalloonTextChar">
    <w:name w:val="Balloon Text Char"/>
    <w:basedOn w:val="DefaultParagraphFont"/>
    <w:link w:val="BalloonText"/>
    <w:rsid w:val="00B572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2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2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279"/>
    <w:rPr>
      <w:b/>
      <w:color w:val="660033"/>
      <w:spacing w:val="0"/>
    </w:rPr>
  </w:style>
  <w:style w:type="paragraph" w:customStyle="1" w:styleId="Nameditemlist">
    <w:name w:val="Named item list"/>
    <w:basedOn w:val="BodyText"/>
    <w:qFormat/>
    <w:rsid w:val="00B57279"/>
    <w:pPr>
      <w:tabs>
        <w:tab w:val="left" w:pos="2835"/>
      </w:tabs>
      <w:ind w:left="2835" w:hanging="2835"/>
    </w:pPr>
  </w:style>
  <w:style w:type="paragraph" w:customStyle="1" w:styleId="BodyTextnopadding">
    <w:name w:val="Body Text no padding"/>
    <w:basedOn w:val="BodyText"/>
    <w:qFormat/>
    <w:rsid w:val="00B57279"/>
    <w:pPr>
      <w:spacing w:before="0" w:after="0"/>
    </w:pPr>
  </w:style>
  <w:style w:type="paragraph" w:customStyle="1" w:styleId="BodyTextBold">
    <w:name w:val="Body Text Bold"/>
    <w:basedOn w:val="BodyText"/>
    <w:qFormat/>
    <w:rsid w:val="00B57279"/>
    <w:rPr>
      <w:b/>
    </w:rPr>
  </w:style>
  <w:style w:type="character" w:styleId="Hyperlink">
    <w:name w:val="Hyperlink"/>
    <w:basedOn w:val="DefaultParagraphFont"/>
    <w:uiPriority w:val="99"/>
    <w:unhideWhenUsed/>
    <w:rsid w:val="00B847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2799</Characters>
  <Application>Microsoft Office Word</Application>
  <DocSecurity>0</DocSecurity>
  <Lines>73</Lines>
  <Paragraphs>53</Paragraphs>
  <ScaleCrop>false</ScaleCrop>
  <Company>Author-it Software Corporation Ltd.</Company>
  <LinksUpToDate>false</LinksUpToDate>
  <CharactersWithSpaces>3184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FWPSAW4203 Coordinate timber drying operations</dc:title>
  <dc:subject>Approved</dc:subject>
  <dc:creator>Skills Impact</dc:creator>
  <cp:keywords>Release: 1</cp:keywords>
  <dc:description>Review Date: 12 April 2008</dc:description>
  <cp:lastModifiedBy>HSD_TPCMSd.prod</cp:lastModifiedBy>
  <cp:revision>3</cp:revision>
  <dcterms:created xsi:type="dcterms:W3CDTF">2022-02-23T00:35:00Z</dcterms:created>
  <dcterms:modified xsi:type="dcterms:W3CDTF">2022-02-23T00:35:00Z</dcterms:modified>
</cp:coreProperties>
</file>