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212A" w:rsidP="008E212A">
      <w:pPr>
        <w:pStyle w:val="Title"/>
      </w:pPr>
      <w:r>
        <w:fldChar w:fldCharType="begin"/>
      </w:r>
      <w:r>
        <w:instrText xml:space="preserve"> TITLE   \* MERGEFORMAT </w:instrText>
      </w:r>
      <w:r>
        <w:fldChar w:fldCharType="separate"/>
      </w:r>
      <w:r>
        <w:t>FWPSAW3207 Sharpen band saws</w:t>
      </w:r>
      <w:r>
        <w:fldChar w:fldCharType="end"/>
      </w:r>
    </w:p>
    <w:p w:rsidR="008E212A" w:rsidP="008E212A">
      <w:pPr>
        <w:pStyle w:val="Version"/>
        <w:sectPr w:rsidSect="0001289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289F" w:rsidP="0001289F">
      <w:pPr>
        <w:pStyle w:val="SuperHeading"/>
      </w:pPr>
      <w:r w:rsidRPr="0001289F">
        <w:t>FWPSAW3207 Sharpen band saws</w:t>
      </w:r>
    </w:p>
    <w:p w:rsidR="00000000" w:rsidRPr="0001289F" w:rsidP="0001289F">
      <w:pPr>
        <w:pStyle w:val="Heading1"/>
      </w:pPr>
      <w:bookmarkStart w:id="1" w:name="O_915828"/>
      <w:bookmarkEnd w:id="1"/>
      <w:r w:rsidRPr="0001289F">
        <w:t>Modification History</w:t>
      </w:r>
    </w:p>
    <w:tbl>
      <w:tblPr>
        <w:tblW w:w="0" w:type="auto"/>
        <w:tblCellMar>
          <w:left w:w="62" w:type="dxa"/>
          <w:right w:w="62" w:type="dxa"/>
        </w:tblCellMar>
        <w:tblLook w:val="0000"/>
      </w:tblPr>
      <w:tblGrid>
        <w:gridCol w:w="2007"/>
        <w:gridCol w:w="7189"/>
      </w:tblGrid>
      <w:tr w:rsidTr="008E212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289F" w:rsidP="0001289F">
            <w:pPr>
              <w:pStyle w:val="BodyText"/>
            </w:pPr>
            <w:r w:rsidRPr="0001289F">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89F">
            <w:pPr>
              <w:pStyle w:val="BodyText"/>
              <w:rPr>
                <w:lang w:val="en-NZ"/>
              </w:rPr>
            </w:pPr>
            <w:r w:rsidRPr="0001289F">
              <w:rPr>
                <w:rStyle w:val="SpecialBold"/>
              </w:rPr>
              <w:t>Comment</w:t>
            </w:r>
          </w:p>
        </w:tc>
      </w:tr>
      <w:tr w:rsidTr="008E212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89F">
            <w:pPr>
              <w:pStyle w:val="BodyText"/>
              <w:rPr>
                <w:lang w:val="en-NZ"/>
              </w:rPr>
            </w:pPr>
            <w:r w:rsidRPr="0001289F">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289F" w:rsidP="0001289F">
            <w:pPr>
              <w:pStyle w:val="BodyText"/>
            </w:pPr>
            <w:r w:rsidRPr="0001289F">
              <w:t xml:space="preserve">Replaces equivalent unit FPISAW3207B Sharpen band saws, which was first released with FPI11 Forest and Forest Products Training Package Version 2.2. </w:t>
            </w:r>
          </w:p>
          <w:p w:rsidR="00000000" w:rsidRPr="0001289F" w:rsidP="0001289F">
            <w:pPr>
              <w:pStyle w:val="BodyText"/>
            </w:pPr>
            <w:r w:rsidRPr="0001289F">
              <w:t>This is the first release of this unit in the new standards format</w:t>
            </w:r>
            <w:r w:rsidRPr="0001289F">
              <w:t>.</w:t>
            </w:r>
          </w:p>
        </w:tc>
      </w:tr>
    </w:tbl>
    <w:p w:rsidR="00000000" w:rsidRPr="0001289F" w:rsidP="0001289F">
      <w:pPr>
        <w:pStyle w:val="BodyText"/>
      </w:pPr>
    </w:p>
    <w:p w:rsidR="00000000" w:rsidRPr="0001289F" w:rsidP="0001289F">
      <w:pPr>
        <w:pStyle w:val="AllowPageBreak"/>
      </w:pPr>
    </w:p>
    <w:p w:rsidR="00000000" w:rsidRPr="0001289F" w:rsidP="0001289F">
      <w:pPr>
        <w:pStyle w:val="Heading1"/>
      </w:pPr>
      <w:bookmarkStart w:id="2" w:name="O_915829"/>
      <w:bookmarkEnd w:id="2"/>
      <w:r w:rsidRPr="0001289F">
        <w:t>Application</w:t>
      </w:r>
    </w:p>
    <w:p w:rsidR="00000000" w:rsidRPr="0001289F" w:rsidP="008E212A">
      <w:pPr>
        <w:pStyle w:val="BodyText"/>
      </w:pPr>
      <w:r w:rsidRPr="0001289F">
        <w:t>This unit of competency describes the outcomes required to assess the condition of band saw blades, set up the sharpening machine and sharpen saw blades with a grinder. Work is completed in a forest products factory setting</w:t>
      </w:r>
      <w:r w:rsidRPr="0001289F">
        <w:t>.</w:t>
      </w:r>
    </w:p>
    <w:p w:rsidR="00000000" w:rsidRPr="0001289F" w:rsidP="008E212A">
      <w:pPr>
        <w:pStyle w:val="BodyText"/>
      </w:pPr>
      <w:r w:rsidRPr="0001289F">
        <w:t>The unit applies to Sawdoctor, Saw Repairer, Sawyer.</w:t>
      </w:r>
    </w:p>
    <w:p w:rsidR="00000000" w:rsidRPr="0001289F" w:rsidP="008E212A">
      <w:pPr>
        <w:pStyle w:val="BodyText"/>
      </w:pPr>
      <w:r w:rsidRPr="0001289F">
        <w:t>No licensing, legislative, regulatory, or certification requirements apply to this unit at the time of publication.</w:t>
      </w:r>
    </w:p>
    <w:p w:rsidR="00000000" w:rsidRPr="0001289F" w:rsidP="0001289F">
      <w:pPr>
        <w:pStyle w:val="Heading1"/>
      </w:pPr>
      <w:bookmarkStart w:id="3" w:name="O_915830"/>
      <w:bookmarkEnd w:id="3"/>
      <w:r w:rsidRPr="0001289F">
        <w:t>Pre-requisite Unit</w:t>
      </w:r>
    </w:p>
    <w:p w:rsidR="00000000" w:rsidRPr="0001289F" w:rsidP="008E212A">
      <w:pPr>
        <w:pStyle w:val="BodyText"/>
      </w:pPr>
      <w:r w:rsidRPr="0001289F">
        <w:t>Nil</w:t>
      </w:r>
    </w:p>
    <w:p w:rsidR="00000000" w:rsidRPr="0001289F" w:rsidP="0001289F">
      <w:pPr>
        <w:pStyle w:val="Heading1"/>
      </w:pPr>
      <w:bookmarkStart w:id="4" w:name="O_915832"/>
      <w:bookmarkEnd w:id="4"/>
      <w:r w:rsidRPr="0001289F">
        <w:t>Unit Sector</w:t>
      </w:r>
    </w:p>
    <w:p w:rsidR="00000000" w:rsidRPr="0001289F" w:rsidP="008E212A">
      <w:pPr>
        <w:pStyle w:val="BodyText"/>
      </w:pPr>
      <w:r w:rsidRPr="0001289F">
        <w:t>Sawmilling and P</w:t>
      </w:r>
      <w:r w:rsidRPr="0001289F">
        <w:t>rocessing</w:t>
      </w:r>
    </w:p>
    <w:p w:rsidR="00000000" w:rsidRPr="0001289F" w:rsidP="0001289F">
      <w:pPr>
        <w:pStyle w:val="Heading1"/>
      </w:pPr>
      <w:bookmarkStart w:id="5" w:name="O_915833"/>
      <w:bookmarkEnd w:id="5"/>
      <w:r w:rsidRPr="0001289F">
        <w:t>Elements and Performance Criteria</w:t>
      </w:r>
    </w:p>
    <w:tbl>
      <w:tblPr>
        <w:tblW w:w="0" w:type="auto"/>
        <w:tblCellMar>
          <w:left w:w="62" w:type="dxa"/>
          <w:right w:w="62" w:type="dxa"/>
        </w:tblCellMar>
        <w:tblLook w:val="0000"/>
      </w:tblPr>
      <w:tblGrid>
        <w:gridCol w:w="2007"/>
        <w:gridCol w:w="7189"/>
      </w:tblGrid>
      <w:tr w:rsidTr="008E212A">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01289F" w:rsidP="0001289F">
            <w:pPr>
              <w:pStyle w:val="BodyText"/>
            </w:pPr>
            <w:r w:rsidRPr="0001289F">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01289F">
            <w:pPr>
              <w:pStyle w:val="BodyText"/>
              <w:rPr>
                <w:lang w:val="en-NZ"/>
              </w:rPr>
            </w:pPr>
            <w:r w:rsidRPr="0001289F">
              <w:rPr>
                <w:rStyle w:val="Emphasis"/>
              </w:rPr>
              <w:t xml:space="preserve">Performance criteria describe the performance needed to demonstrate achievement of the element. Where bold italicised text is used, further information </w:t>
            </w:r>
            <w:r w:rsidRPr="0001289F">
              <w:rPr>
                <w:rStyle w:val="Emphasis"/>
              </w:rPr>
              <w:t>is detailed in the range of conditions.</w:t>
            </w:r>
          </w:p>
        </w:tc>
      </w:tr>
      <w:tr w:rsidTr="008E212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89F">
            <w:pPr>
              <w:pStyle w:val="BodyText"/>
              <w:rPr>
                <w:lang w:val="en-NZ"/>
              </w:rPr>
            </w:pPr>
            <w:r w:rsidRPr="0001289F">
              <w:t>1. Prepare for sharpening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289F" w:rsidP="0001289F">
            <w:pPr>
              <w:pStyle w:val="BodyText"/>
            </w:pPr>
            <w:r w:rsidRPr="0001289F">
              <w:t>1.1 Review work order and where required check with appropriate personnel.</w:t>
            </w:r>
          </w:p>
          <w:p w:rsidR="00000000" w:rsidRPr="0001289F" w:rsidP="0001289F">
            <w:pPr>
              <w:pStyle w:val="BodyText"/>
            </w:pPr>
            <w:r w:rsidRPr="0001289F">
              <w:t>1.2 Select appropriate repair, maintenance and personal protective equipment and check for operational effectivene</w:t>
            </w:r>
            <w:r w:rsidRPr="0001289F">
              <w:t>ss in line with manufacturer</w:t>
            </w:r>
            <w:r>
              <w:t>’</w:t>
            </w:r>
            <w:r w:rsidRPr="0001289F">
              <w:t>s recommendations.</w:t>
            </w:r>
          </w:p>
          <w:p w:rsidR="00000000" w:rsidP="0001289F">
            <w:pPr>
              <w:pStyle w:val="BodyText"/>
              <w:rPr>
                <w:lang w:val="en-NZ"/>
              </w:rPr>
            </w:pPr>
            <w:r w:rsidRPr="0001289F">
              <w:t xml:space="preserve">1.3 Plan sharpening process in line with work order. </w:t>
            </w:r>
          </w:p>
        </w:tc>
      </w:tr>
      <w:tr w:rsidTr="008E212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89F">
            <w:pPr>
              <w:pStyle w:val="BodyText"/>
              <w:rPr>
                <w:lang w:val="en-NZ"/>
              </w:rPr>
            </w:pPr>
            <w:r w:rsidRPr="0001289F">
              <w:t>2. Assess condition and set up sharpening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289F" w:rsidP="0001289F">
            <w:pPr>
              <w:pStyle w:val="BodyText"/>
            </w:pPr>
            <w:r w:rsidRPr="0001289F">
              <w:t>2.1 Follow organisational safety procedures thoughout all maintenance and repair processes.</w:t>
            </w:r>
          </w:p>
          <w:p w:rsidR="00000000" w:rsidRPr="0001289F" w:rsidP="0001289F">
            <w:pPr>
              <w:pStyle w:val="BodyText"/>
            </w:pPr>
            <w:r w:rsidRPr="0001289F">
              <w:t>2.2 Remov</w:t>
            </w:r>
            <w:r w:rsidRPr="0001289F">
              <w:t>e band saw blades from designated machinery.</w:t>
            </w:r>
          </w:p>
          <w:p w:rsidR="00000000" w:rsidRPr="0001289F" w:rsidP="0001289F">
            <w:pPr>
              <w:pStyle w:val="BodyText"/>
            </w:pPr>
            <w:r w:rsidRPr="0001289F">
              <w:t>2.3 Assess cutting performance of blade and determine need to replace or sharpen.</w:t>
            </w:r>
          </w:p>
          <w:p w:rsidR="00000000" w:rsidRPr="0001289F" w:rsidP="0001289F">
            <w:pPr>
              <w:pStyle w:val="BodyText"/>
            </w:pPr>
            <w:r w:rsidRPr="0001289F">
              <w:t>2.4 Assess condition of prior repairs and blade teeth, set and tension.</w:t>
            </w:r>
          </w:p>
          <w:p w:rsidR="00000000" w:rsidRPr="0001289F" w:rsidP="0001289F">
            <w:pPr>
              <w:pStyle w:val="BodyText"/>
            </w:pPr>
            <w:r w:rsidRPr="0001289F">
              <w:t>2.5 Select sharpening machine and change or dress g</w:t>
            </w:r>
            <w:r w:rsidRPr="0001289F">
              <w:t xml:space="preserve">rinding wheel. </w:t>
            </w:r>
          </w:p>
          <w:p w:rsidR="00000000" w:rsidRPr="0001289F" w:rsidP="0001289F">
            <w:pPr>
              <w:pStyle w:val="BodyText"/>
            </w:pPr>
            <w:r w:rsidRPr="0001289F">
              <w:t>2.6 Adjust machine settings to suit required blade geometry and set blade to manufacturer</w:t>
            </w:r>
            <w:r>
              <w:t>’</w:t>
            </w:r>
            <w:r w:rsidRPr="0001289F">
              <w:t>s recommendations.</w:t>
            </w:r>
          </w:p>
          <w:p w:rsidR="00000000" w:rsidP="0001289F">
            <w:pPr>
              <w:pStyle w:val="BodyText"/>
              <w:rPr>
                <w:lang w:val="en-NZ"/>
              </w:rPr>
            </w:pPr>
            <w:r w:rsidRPr="0001289F">
              <w:t>2.7 Align blade tooth with machine feed mechanism.</w:t>
            </w:r>
          </w:p>
        </w:tc>
      </w:tr>
      <w:tr w:rsidTr="008E212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89F">
            <w:pPr>
              <w:pStyle w:val="BodyText"/>
              <w:rPr>
                <w:lang w:val="en-NZ"/>
              </w:rPr>
            </w:pPr>
            <w:r w:rsidRPr="0001289F">
              <w:t>3. Sharpen band saw blade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289F" w:rsidP="0001289F">
            <w:pPr>
              <w:pStyle w:val="BodyText"/>
            </w:pPr>
            <w:r w:rsidRPr="0001289F">
              <w:t>3.1 Conduct tests to ensure teeth and machine feed me</w:t>
            </w:r>
            <w:r w:rsidRPr="0001289F">
              <w:t>chanism are aligned.</w:t>
            </w:r>
          </w:p>
          <w:p w:rsidR="00000000" w:rsidRPr="0001289F" w:rsidP="0001289F">
            <w:pPr>
              <w:pStyle w:val="BodyText"/>
            </w:pPr>
            <w:r w:rsidRPr="0001289F">
              <w:t>3.2 Establish depth of machine cut and in-feed from blade condition.</w:t>
            </w:r>
          </w:p>
          <w:p w:rsidR="00000000" w:rsidRPr="0001289F" w:rsidP="0001289F">
            <w:pPr>
              <w:pStyle w:val="BodyText"/>
            </w:pPr>
            <w:r w:rsidRPr="0001289F">
              <w:t>3.3 Monitor machine sharpening process to ensure correct grinding conditions and geometry.</w:t>
            </w:r>
          </w:p>
          <w:p w:rsidR="00000000" w:rsidRPr="0001289F" w:rsidP="0001289F">
            <w:pPr>
              <w:pStyle w:val="BodyText"/>
            </w:pPr>
            <w:r w:rsidRPr="0001289F">
              <w:t>3.4 Finalise process and check blade for sharpness, correct cutting angle a</w:t>
            </w:r>
            <w:r w:rsidRPr="0001289F">
              <w:t>nd profile.</w:t>
            </w:r>
          </w:p>
          <w:p w:rsidR="00000000" w:rsidRPr="0001289F" w:rsidP="0001289F">
            <w:pPr>
              <w:pStyle w:val="BodyText"/>
            </w:pPr>
            <w:r w:rsidRPr="0001289F">
              <w:t>3.5 Identify damaged and exhausted saw blades and and dispose of these in line with environmental protection practices.</w:t>
            </w:r>
          </w:p>
          <w:p w:rsidR="00000000" w:rsidRPr="0001289F" w:rsidP="0001289F">
            <w:pPr>
              <w:pStyle w:val="BodyText"/>
            </w:pPr>
            <w:r w:rsidRPr="0001289F">
              <w:t>3.6 Package band saw for protection during return to service.</w:t>
            </w:r>
          </w:p>
          <w:p w:rsidR="00000000" w:rsidRPr="0001289F" w:rsidP="0001289F">
            <w:pPr>
              <w:pStyle w:val="BodyText"/>
            </w:pPr>
            <w:r w:rsidRPr="0001289F">
              <w:t>3.7 Identify routine processing and equipment faults and resol</w:t>
            </w:r>
            <w:r w:rsidRPr="0001289F">
              <w:t>ve or report to appropriate personnel.</w:t>
            </w:r>
          </w:p>
        </w:tc>
      </w:tr>
    </w:tbl>
    <w:p w:rsidR="00000000" w:rsidRPr="0001289F" w:rsidP="0001289F">
      <w:pPr>
        <w:pStyle w:val="BodyText"/>
      </w:pPr>
    </w:p>
    <w:p w:rsidR="00000000" w:rsidRPr="0001289F" w:rsidP="0001289F">
      <w:pPr>
        <w:pStyle w:val="AllowPageBreak"/>
      </w:pPr>
    </w:p>
    <w:p w:rsidR="00000000" w:rsidRPr="0001289F" w:rsidP="0001289F">
      <w:pPr>
        <w:pStyle w:val="Heading1"/>
      </w:pPr>
      <w:bookmarkStart w:id="6" w:name="O_915834"/>
      <w:bookmarkEnd w:id="6"/>
      <w:r w:rsidRPr="0001289F">
        <w:t>Foundation Skills</w:t>
      </w:r>
    </w:p>
    <w:tbl>
      <w:tblPr>
        <w:tblW w:w="0" w:type="auto"/>
        <w:tblCellMar>
          <w:left w:w="62" w:type="dxa"/>
          <w:right w:w="62" w:type="dxa"/>
        </w:tblCellMar>
        <w:tblLook w:val="0000"/>
      </w:tblPr>
      <w:tblGrid>
        <w:gridCol w:w="2007"/>
        <w:gridCol w:w="7189"/>
      </w:tblGrid>
      <w:tr w:rsidTr="008E212A">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89F">
            <w:pPr>
              <w:pStyle w:val="BodyText"/>
              <w:rPr>
                <w:lang w:val="en-NZ"/>
              </w:rPr>
            </w:pPr>
            <w:r w:rsidRPr="0001289F">
              <w:t>This section describes those core and employment skills that are essential to performance and are not explicit in the performance criteria.</w:t>
            </w:r>
          </w:p>
        </w:tc>
      </w:tr>
      <w:tr w:rsidTr="008E212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89F">
            <w:pPr>
              <w:pStyle w:val="BodyText"/>
              <w:rPr>
                <w:lang w:val="en-NZ"/>
              </w:rPr>
            </w:pPr>
            <w:r w:rsidRPr="0001289F">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289F" w:rsidP="0001289F">
            <w:pPr>
              <w:pStyle w:val="ListBullet"/>
            </w:pPr>
            <w:r w:rsidRPr="0001289F">
              <w:t>calculate requirements and:</w:t>
            </w:r>
          </w:p>
          <w:p w:rsidR="00000000" w:rsidRPr="0001289F" w:rsidP="0001289F">
            <w:pPr>
              <w:pStyle w:val="ListBullet2"/>
            </w:pPr>
            <w:r w:rsidRPr="0001289F">
              <w:t>operate machine at correct speed, pitch and angle</w:t>
            </w:r>
          </w:p>
          <w:p w:rsidR="00000000" w:rsidP="0001289F">
            <w:pPr>
              <w:pStyle w:val="ListBullet2"/>
              <w:rPr>
                <w:lang w:val="en-NZ"/>
              </w:rPr>
            </w:pPr>
            <w:r w:rsidRPr="0001289F">
              <w:t>sharpen blades to correct set, tension and profile.</w:t>
            </w:r>
          </w:p>
        </w:tc>
      </w:tr>
      <w:tr w:rsidTr="008E212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89F">
            <w:pPr>
              <w:pStyle w:val="BodyText"/>
              <w:rPr>
                <w:lang w:val="en-NZ"/>
              </w:rPr>
            </w:pPr>
            <w:r w:rsidRPr="0001289F">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89F">
            <w:pPr>
              <w:pStyle w:val="ListBullet"/>
              <w:rPr>
                <w:lang w:val="en-NZ"/>
              </w:rPr>
            </w:pPr>
            <w:r w:rsidRPr="0001289F">
              <w:t>ask open and closed probe questions and actively listen to clarify contents of work orders.</w:t>
            </w:r>
          </w:p>
        </w:tc>
      </w:tr>
      <w:tr w:rsidTr="008E212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89F">
            <w:pPr>
              <w:pStyle w:val="BodyText"/>
              <w:rPr>
                <w:lang w:val="en-NZ"/>
              </w:rPr>
            </w:pPr>
            <w:r w:rsidRPr="0001289F">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289F" w:rsidP="0001289F">
            <w:pPr>
              <w:pStyle w:val="ListBullet"/>
            </w:pPr>
            <w:r w:rsidRPr="0001289F">
              <w:t>interpret:</w:t>
            </w:r>
          </w:p>
          <w:p w:rsidR="00000000" w:rsidRPr="0001289F" w:rsidP="0001289F">
            <w:pPr>
              <w:pStyle w:val="ListBullet2"/>
            </w:pPr>
            <w:r w:rsidRPr="0001289F">
              <w:t>workplace health and safety procedures</w:t>
            </w:r>
          </w:p>
          <w:p w:rsidR="00000000" w:rsidRPr="0001289F" w:rsidP="0001289F">
            <w:pPr>
              <w:pStyle w:val="ListBullet2"/>
            </w:pPr>
            <w:r w:rsidRPr="0001289F">
              <w:t>work orders</w:t>
            </w:r>
          </w:p>
          <w:p w:rsidR="00000000" w:rsidP="0001289F">
            <w:pPr>
              <w:pStyle w:val="ListBullet2"/>
              <w:rPr>
                <w:lang w:val="en-NZ"/>
              </w:rPr>
            </w:pPr>
            <w:r w:rsidRPr="0001289F">
              <w:t>manufacturers’ maintenance recommendations.</w:t>
            </w:r>
          </w:p>
        </w:tc>
      </w:tr>
      <w:tr w:rsidTr="008E212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89F">
            <w:pPr>
              <w:pStyle w:val="BodyText"/>
              <w:rPr>
                <w:lang w:val="en-NZ"/>
              </w:rPr>
            </w:pPr>
            <w:r w:rsidRPr="0001289F">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89F">
            <w:pPr>
              <w:pStyle w:val="ListBullet"/>
              <w:rPr>
                <w:lang w:val="en-NZ"/>
              </w:rPr>
            </w:pPr>
            <w:r w:rsidRPr="0001289F">
              <w:t>complete accurate basic records of processing and equipment faults..</w:t>
            </w:r>
          </w:p>
        </w:tc>
      </w:tr>
      <w:tr w:rsidTr="008E212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89F">
            <w:pPr>
              <w:pStyle w:val="BodyText"/>
              <w:rPr>
                <w:lang w:val="en-NZ"/>
              </w:rPr>
            </w:pPr>
            <w:r w:rsidRPr="0001289F">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89F">
            <w:pPr>
              <w:pStyle w:val="ListBullet"/>
              <w:rPr>
                <w:lang w:val="en-NZ"/>
              </w:rPr>
            </w:pPr>
            <w:r w:rsidRPr="0001289F">
              <w:t xml:space="preserve">efficiently and logically sequence the stages of preparation and repair work using work order to guide activities. </w:t>
            </w:r>
          </w:p>
        </w:tc>
      </w:tr>
      <w:tr w:rsidTr="008E212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89F">
            <w:pPr>
              <w:pStyle w:val="BodyText"/>
              <w:rPr>
                <w:lang w:val="en-NZ"/>
              </w:rPr>
            </w:pPr>
            <w:r w:rsidRPr="0001289F">
              <w:t>Problem-solving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289F" w:rsidP="0001289F">
            <w:pPr>
              <w:pStyle w:val="ListBullet"/>
            </w:pPr>
            <w:r w:rsidRPr="0001289F">
              <w:t>assess blade condition and rectify faults through correct sharpening process</w:t>
            </w:r>
          </w:p>
          <w:p w:rsidR="00000000" w:rsidRPr="0001289F" w:rsidP="0001289F">
            <w:pPr>
              <w:pStyle w:val="ListBullet"/>
            </w:pPr>
            <w:r w:rsidRPr="0001289F">
              <w:t xml:space="preserve">identify and dispose of exhausted </w:t>
            </w:r>
            <w:r w:rsidRPr="0001289F">
              <w:t>and damaged blades</w:t>
            </w:r>
          </w:p>
          <w:p w:rsidR="00000000" w:rsidP="0001289F">
            <w:pPr>
              <w:pStyle w:val="ListBullet"/>
              <w:rPr>
                <w:lang w:val="en-NZ"/>
              </w:rPr>
            </w:pPr>
            <w:r w:rsidRPr="0001289F">
              <w:t>recognise faulty equipment and resolve by reporting or rectifying.</w:t>
            </w:r>
          </w:p>
        </w:tc>
      </w:tr>
      <w:tr w:rsidTr="008E212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89F">
            <w:pPr>
              <w:pStyle w:val="BodyText"/>
              <w:rPr>
                <w:lang w:val="en-NZ"/>
              </w:rPr>
            </w:pPr>
            <w:r w:rsidRPr="0001289F">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289F" w:rsidP="0001289F">
            <w:pPr>
              <w:pStyle w:val="ListBullet"/>
            </w:pPr>
            <w:r w:rsidRPr="0001289F">
              <w:t>select and use appropriate repair, maintenance and personal protective equipment for sharpening band saw blades</w:t>
            </w:r>
          </w:p>
          <w:p w:rsidR="00000000" w:rsidRPr="0001289F" w:rsidP="0001289F">
            <w:pPr>
              <w:pStyle w:val="ListBullet"/>
            </w:pPr>
            <w:r w:rsidRPr="0001289F">
              <w:t>efficiently and safely sharpen ban</w:t>
            </w:r>
            <w:r w:rsidRPr="0001289F">
              <w:t>d saw blades.</w:t>
            </w:r>
          </w:p>
        </w:tc>
      </w:tr>
    </w:tbl>
    <w:p w:rsidR="00000000" w:rsidRPr="0001289F" w:rsidP="0001289F">
      <w:pPr>
        <w:pStyle w:val="BodyText"/>
      </w:pPr>
    </w:p>
    <w:p w:rsidR="00000000" w:rsidRPr="0001289F" w:rsidP="0001289F">
      <w:pPr>
        <w:pStyle w:val="AllowPageBreak"/>
      </w:pPr>
    </w:p>
    <w:p w:rsidR="00000000" w:rsidRPr="0001289F" w:rsidP="0001289F">
      <w:pPr>
        <w:pStyle w:val="Heading1"/>
      </w:pPr>
      <w:bookmarkStart w:id="7" w:name="O_915835"/>
      <w:bookmarkEnd w:id="7"/>
      <w:r w:rsidRPr="0001289F">
        <w:t>Range of Conditions</w:t>
      </w:r>
    </w:p>
    <w:p w:rsidR="00000000" w:rsidRPr="0001289F" w:rsidP="008E212A">
      <w:pPr>
        <w:pStyle w:val="BodyText"/>
      </w:pPr>
      <w:r w:rsidRPr="0001289F">
        <w:t>Not Applicable</w:t>
      </w:r>
    </w:p>
    <w:p w:rsidR="00000000" w:rsidRPr="0001289F" w:rsidP="0001289F">
      <w:pPr>
        <w:pStyle w:val="Heading1"/>
      </w:pPr>
      <w:bookmarkStart w:id="8" w:name="O_915836"/>
      <w:bookmarkEnd w:id="8"/>
      <w:r w:rsidRPr="0001289F">
        <w:t>Unit Mapping Information</w:t>
      </w:r>
    </w:p>
    <w:p w:rsidR="00000000" w:rsidRPr="0001289F" w:rsidP="008E212A">
      <w:pPr>
        <w:pStyle w:val="BodyText"/>
      </w:pPr>
      <w:r w:rsidRPr="0001289F">
        <w:t>FPISAW3207B Sharpen band saws</w:t>
      </w:r>
    </w:p>
    <w:p w:rsidR="00000000" w:rsidRPr="0001289F" w:rsidP="0001289F">
      <w:pPr>
        <w:pStyle w:val="Heading1"/>
      </w:pPr>
      <w:bookmarkStart w:id="9" w:name="O_915843"/>
      <w:bookmarkEnd w:id="9"/>
      <w:r w:rsidRPr="0001289F">
        <w:t>Links</w:t>
      </w:r>
    </w:p>
    <w:p w:rsidR="00000000" w:rsidRPr="0001289F" w:rsidP="008E212A">
      <w:pPr>
        <w:pStyle w:val="BodyText"/>
      </w:pPr>
      <w:r w:rsidRPr="0001289F">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C36E74">
        <w:rPr>
          <w:rStyle w:val="Hyperlink"/>
        </w:rPr>
        <w:t>https://vetnet.gov.au/Pages/TrainingDocs.aspx?q=0d96fe23-5747-4c01-9d6f-3509ff8d3d47</w:t>
      </w:r>
      <w:r>
        <w:fldChar w:fldCharType="end"/>
      </w:r>
    </w:p>
    <w:p w:rsidR="00000000" w:rsidRPr="0001289F" w:rsidP="008E212A">
      <w:pPr>
        <w:pStyle w:val="BodyText"/>
        <w:sectPr w:rsidSect="0001289F">
          <w:headerReference w:type="default" r:id="rId10"/>
          <w:footerReference w:type="default" r:id="rId11"/>
          <w:pgSz w:w="11908" w:h="16833"/>
          <w:pgMar w:top="1702" w:right="1418" w:bottom="1702" w:left="1418" w:header="992" w:footer="992" w:gutter="0"/>
          <w:cols w:space="720"/>
          <w:noEndnote/>
          <w:docGrid w:linePitch="299"/>
        </w:sectPr>
      </w:pPr>
    </w:p>
    <w:p w:rsidR="00000000" w:rsidRPr="0001289F" w:rsidP="0001289F">
      <w:pPr>
        <w:pStyle w:val="SuperHeading"/>
      </w:pPr>
      <w:r w:rsidRPr="0001289F">
        <w:t>Assessment Requirements for FWPSAW3207 Sharpen band saws</w:t>
      </w:r>
    </w:p>
    <w:p w:rsidR="00000000" w:rsidRPr="0001289F" w:rsidP="0001289F">
      <w:pPr>
        <w:pStyle w:val="Heading1"/>
      </w:pPr>
      <w:bookmarkStart w:id="10" w:name="O_915838"/>
      <w:bookmarkEnd w:id="10"/>
      <w:r w:rsidRPr="0001289F">
        <w:t>Modification History</w:t>
      </w:r>
    </w:p>
    <w:tbl>
      <w:tblPr>
        <w:tblW w:w="0" w:type="auto"/>
        <w:tblCellMar>
          <w:left w:w="62" w:type="dxa"/>
          <w:right w:w="62" w:type="dxa"/>
        </w:tblCellMar>
        <w:tblLook w:val="0000"/>
      </w:tblPr>
      <w:tblGrid>
        <w:gridCol w:w="2007"/>
        <w:gridCol w:w="7189"/>
      </w:tblGrid>
      <w:tr w:rsidTr="008E212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289F" w:rsidP="0001289F">
            <w:pPr>
              <w:pStyle w:val="BodyText"/>
            </w:pPr>
            <w:r w:rsidRPr="0001289F">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89F">
            <w:pPr>
              <w:pStyle w:val="BodyText"/>
              <w:rPr>
                <w:lang w:val="en-NZ"/>
              </w:rPr>
            </w:pPr>
            <w:r w:rsidRPr="0001289F">
              <w:rPr>
                <w:rStyle w:val="SpecialBold"/>
              </w:rPr>
              <w:t>Comment</w:t>
            </w:r>
          </w:p>
        </w:tc>
      </w:tr>
      <w:tr w:rsidTr="008E212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89F">
            <w:pPr>
              <w:pStyle w:val="BodyText"/>
              <w:rPr>
                <w:lang w:val="en-NZ"/>
              </w:rPr>
            </w:pPr>
            <w:r w:rsidRPr="0001289F">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289F" w:rsidP="0001289F">
            <w:pPr>
              <w:pStyle w:val="BodyText"/>
            </w:pPr>
            <w:r w:rsidRPr="0001289F">
              <w:t>Replaces equivalent unit FPISAW3207B Sharpen band saws, which was first released with FPI11 Forest and Forest Products Training Package Version 2.2. This is the first release of this unit in the new standar</w:t>
            </w:r>
            <w:r w:rsidRPr="0001289F">
              <w:t>ds format.</w:t>
            </w:r>
          </w:p>
          <w:p w:rsidR="00000000" w:rsidRPr="0001289F" w:rsidP="0001289F">
            <w:pPr>
              <w:pStyle w:val="BodyText"/>
            </w:pPr>
            <w:r w:rsidRPr="0001289F">
              <w:t>Assessment requirements now specify the performance and knowledge evidence, as well as assessment conditions for this unit of competency.  These sections simplify and replace components used in the previous unit format, including Required Skills</w:t>
            </w:r>
            <w:r w:rsidRPr="0001289F">
              <w:t xml:space="preserve"> and Knowledge, Evidence Guide and Range Statement</w:t>
            </w:r>
          </w:p>
          <w:p w:rsidR="00000000" w:rsidRPr="0001289F" w:rsidP="0001289F">
            <w:pPr>
              <w:pStyle w:val="BodyText"/>
            </w:pPr>
          </w:p>
        </w:tc>
      </w:tr>
    </w:tbl>
    <w:p w:rsidR="00000000" w:rsidRPr="0001289F" w:rsidP="0001289F">
      <w:pPr>
        <w:pStyle w:val="BodyText"/>
      </w:pPr>
    </w:p>
    <w:p w:rsidR="00000000" w:rsidRPr="0001289F" w:rsidP="0001289F">
      <w:pPr>
        <w:pStyle w:val="AllowPageBreak"/>
      </w:pPr>
    </w:p>
    <w:p w:rsidR="00000000" w:rsidRPr="0001289F" w:rsidP="0001289F">
      <w:pPr>
        <w:pStyle w:val="Heading1"/>
      </w:pPr>
      <w:bookmarkStart w:id="11" w:name="O_915839"/>
      <w:bookmarkEnd w:id="11"/>
      <w:r w:rsidRPr="0001289F">
        <w:t>Performance Evidence</w:t>
      </w:r>
    </w:p>
    <w:p w:rsidR="00000000" w:rsidRPr="0001289F" w:rsidP="008E212A">
      <w:pPr>
        <w:pStyle w:val="BodyText"/>
      </w:pPr>
      <w:r w:rsidRPr="0001289F">
        <w:t xml:space="preserve">A person demonstrating competency in this unit must satisfy all of the elements, performance criteria and foundation skills of this unit.  If a specific volume </w:t>
      </w:r>
      <w:r w:rsidRPr="0001289F">
        <w:t>or frequency is not stated below, then evidence must be provided that the following requirements have been performed on at least one occasion:</w:t>
      </w:r>
    </w:p>
    <w:p w:rsidR="00000000" w:rsidRPr="0001289F" w:rsidP="0001289F">
      <w:pPr>
        <w:pStyle w:val="ListBullet"/>
      </w:pPr>
      <w:r w:rsidRPr="0001289F">
        <w:t>follow organisational policies and procedures relevant to sharpening band saws</w:t>
      </w:r>
    </w:p>
    <w:p w:rsidR="00000000" w:rsidRPr="0001289F" w:rsidP="0001289F">
      <w:pPr>
        <w:pStyle w:val="ListBullet"/>
      </w:pPr>
      <w:r w:rsidRPr="0001289F">
        <w:t xml:space="preserve">sharpen band saws in line with a </w:t>
      </w:r>
      <w:r w:rsidRPr="0001289F">
        <w:t>work order and within prescribed organisational requirements</w:t>
      </w:r>
    </w:p>
    <w:p w:rsidR="00000000" w:rsidRPr="0001289F" w:rsidP="0001289F">
      <w:pPr>
        <w:pStyle w:val="ListBullet"/>
      </w:pPr>
      <w:r w:rsidRPr="0001289F">
        <w:t>assess cutting performance as follows:</w:t>
      </w:r>
    </w:p>
    <w:p w:rsidR="00000000" w:rsidRPr="0001289F" w:rsidP="0001289F">
      <w:pPr>
        <w:pStyle w:val="ListBullet2"/>
      </w:pPr>
      <w:r w:rsidRPr="0001289F">
        <w:t xml:space="preserve">saw performance balanced against achievement of required production time </w:t>
      </w:r>
    </w:p>
    <w:p w:rsidR="00000000" w:rsidRPr="0001289F" w:rsidP="0001289F">
      <w:pPr>
        <w:pStyle w:val="ListBullet2"/>
      </w:pPr>
      <w:r w:rsidRPr="0001289F">
        <w:t>degree of deviation in the range of sawn products</w:t>
      </w:r>
    </w:p>
    <w:p w:rsidR="00000000" w:rsidRPr="0001289F" w:rsidP="0001289F">
      <w:pPr>
        <w:pStyle w:val="ListBullet"/>
      </w:pPr>
      <w:r w:rsidRPr="0001289F">
        <w:t>assess the condition of blade teeth for:</w:t>
      </w:r>
    </w:p>
    <w:p w:rsidR="00000000" w:rsidRPr="0001289F" w:rsidP="0001289F">
      <w:pPr>
        <w:pStyle w:val="ListBullet2"/>
      </w:pPr>
      <w:r w:rsidRPr="0001289F">
        <w:t>sharpness of each tooth</w:t>
      </w:r>
    </w:p>
    <w:p w:rsidR="00000000" w:rsidRPr="0001289F" w:rsidP="0001289F">
      <w:pPr>
        <w:pStyle w:val="ListBullet2"/>
      </w:pPr>
      <w:r w:rsidRPr="0001289F">
        <w:t>damage to teeth</w:t>
      </w:r>
    </w:p>
    <w:p w:rsidR="00000000" w:rsidRPr="0001289F" w:rsidP="0001289F">
      <w:pPr>
        <w:pStyle w:val="ListBullet2"/>
      </w:pPr>
      <w:r w:rsidRPr="0001289F">
        <w:t>pitch</w:t>
      </w:r>
    </w:p>
    <w:p w:rsidR="00000000" w:rsidRPr="0001289F" w:rsidP="0001289F">
      <w:pPr>
        <w:pStyle w:val="ListBullet2"/>
      </w:pPr>
      <w:r w:rsidRPr="0001289F">
        <w:t>number of teeth per metre</w:t>
      </w:r>
    </w:p>
    <w:p w:rsidR="00000000" w:rsidRPr="0001289F" w:rsidP="0001289F">
      <w:pPr>
        <w:pStyle w:val="ListBullet"/>
      </w:pPr>
      <w:r w:rsidRPr="0001289F">
        <w:t>operate the abrasive wheel at appropriate speed to remove material without affecting steel characteristics</w:t>
      </w:r>
    </w:p>
    <w:p w:rsidR="00000000" w:rsidRPr="0001289F" w:rsidP="0001289F">
      <w:pPr>
        <w:pStyle w:val="ListBullet"/>
      </w:pPr>
      <w:r w:rsidRPr="0001289F">
        <w:t>produce a quality of surface textu</w:t>
      </w:r>
      <w:r w:rsidRPr="0001289F">
        <w:t>re left by the abrasive wheel along the entire profile and at the intersection of all cutting edge angles.</w:t>
      </w:r>
    </w:p>
    <w:p w:rsidR="00000000" w:rsidRPr="0001289F" w:rsidP="0001289F">
      <w:pPr>
        <w:pStyle w:val="AllowPageBreak"/>
      </w:pPr>
    </w:p>
    <w:p w:rsidR="00000000" w:rsidRPr="0001289F" w:rsidP="0001289F">
      <w:pPr>
        <w:pStyle w:val="Heading1"/>
      </w:pPr>
      <w:bookmarkStart w:id="12" w:name="O_915840"/>
      <w:bookmarkEnd w:id="12"/>
      <w:r w:rsidRPr="0001289F">
        <w:t>Knowledge Evidence</w:t>
      </w:r>
    </w:p>
    <w:p w:rsidR="00000000" w:rsidRPr="0001289F" w:rsidP="008E212A">
      <w:pPr>
        <w:pStyle w:val="BodyText"/>
      </w:pPr>
      <w:r w:rsidRPr="0001289F">
        <w:t>A person competent in this unit must be able to demonstrate knowledge of:</w:t>
      </w:r>
    </w:p>
    <w:p w:rsidR="00000000" w:rsidRPr="0001289F" w:rsidP="0001289F">
      <w:pPr>
        <w:pStyle w:val="ListBullet"/>
      </w:pPr>
      <w:r w:rsidRPr="0001289F">
        <w:t>purpose, features and operation of ban</w:t>
      </w:r>
      <w:r w:rsidRPr="0001289F">
        <w:t>d saws for which blades are sharpened</w:t>
      </w:r>
    </w:p>
    <w:p w:rsidR="00000000" w:rsidRPr="0001289F" w:rsidP="0001289F">
      <w:pPr>
        <w:pStyle w:val="ListBullet"/>
      </w:pPr>
      <w:r w:rsidRPr="0001289F">
        <w:t>features and names of different parts of band saw blades</w:t>
      </w:r>
    </w:p>
    <w:p w:rsidR="00000000" w:rsidRPr="0001289F" w:rsidP="0001289F">
      <w:pPr>
        <w:pStyle w:val="ListBullet"/>
      </w:pPr>
      <w:r w:rsidRPr="0001289F">
        <w:t>purpose, features and operation of tools and equipment used to sharpen band saw blades:</w:t>
      </w:r>
    </w:p>
    <w:p w:rsidR="00000000" w:rsidRPr="0001289F" w:rsidP="0001289F">
      <w:pPr>
        <w:pStyle w:val="ListBullet2"/>
      </w:pPr>
      <w:r w:rsidRPr="0001289F">
        <w:t>sharpening machines</w:t>
      </w:r>
    </w:p>
    <w:p w:rsidR="00000000" w:rsidRPr="0001289F" w:rsidP="0001289F">
      <w:pPr>
        <w:pStyle w:val="ListBullet2"/>
      </w:pPr>
      <w:r w:rsidRPr="0001289F">
        <w:t>grinding wheels</w:t>
      </w:r>
    </w:p>
    <w:p w:rsidR="00000000" w:rsidRPr="0001289F" w:rsidP="0001289F">
      <w:pPr>
        <w:pStyle w:val="ListBullet"/>
      </w:pPr>
      <w:r w:rsidRPr="0001289F">
        <w:t>importance of sharpening and setting teeth and tension to match requirements for:</w:t>
      </w:r>
    </w:p>
    <w:p w:rsidR="00000000" w:rsidRPr="0001289F" w:rsidP="0001289F">
      <w:pPr>
        <w:pStyle w:val="ListBullet2"/>
      </w:pPr>
      <w:r w:rsidRPr="0001289F">
        <w:t>characteristics of various materials sawn</w:t>
      </w:r>
    </w:p>
    <w:p w:rsidR="00000000" w:rsidRPr="0001289F" w:rsidP="0001289F">
      <w:pPr>
        <w:pStyle w:val="ListBullet2"/>
      </w:pPr>
      <w:r w:rsidRPr="0001289F">
        <w:t>speed of the sawing process</w:t>
      </w:r>
    </w:p>
    <w:p w:rsidR="00000000" w:rsidRPr="0001289F" w:rsidP="0001289F">
      <w:pPr>
        <w:pStyle w:val="ListBullet2"/>
      </w:pPr>
      <w:r w:rsidRPr="0001289F">
        <w:t>direction of the sawing process</w:t>
      </w:r>
    </w:p>
    <w:p w:rsidR="00000000" w:rsidRPr="0001289F" w:rsidP="0001289F">
      <w:pPr>
        <w:pStyle w:val="ListBullet2"/>
      </w:pPr>
      <w:r w:rsidRPr="0001289F">
        <w:t>cutting angle for sawing</w:t>
      </w:r>
    </w:p>
    <w:p w:rsidR="00000000" w:rsidRPr="0001289F" w:rsidP="0001289F">
      <w:pPr>
        <w:pStyle w:val="ListBullet2"/>
      </w:pPr>
      <w:r w:rsidRPr="0001289F">
        <w:t>saw blade specifications</w:t>
      </w:r>
    </w:p>
    <w:p w:rsidR="00000000" w:rsidRPr="0001289F" w:rsidP="0001289F">
      <w:pPr>
        <w:pStyle w:val="ListBullet"/>
      </w:pPr>
      <w:r w:rsidRPr="0001289F">
        <w:t>methods for:</w:t>
      </w:r>
    </w:p>
    <w:p w:rsidR="00000000" w:rsidRPr="0001289F" w:rsidP="0001289F">
      <w:pPr>
        <w:pStyle w:val="ListBullet2"/>
      </w:pPr>
      <w:r w:rsidRPr="0001289F">
        <w:t>removi</w:t>
      </w:r>
      <w:r w:rsidRPr="0001289F">
        <w:t>ng saw blades from band saws</w:t>
      </w:r>
    </w:p>
    <w:p w:rsidR="00000000" w:rsidRPr="0001289F" w:rsidP="0001289F">
      <w:pPr>
        <w:pStyle w:val="ListBullet2"/>
      </w:pPr>
      <w:r w:rsidRPr="0001289F">
        <w:t>assessing saw blade condition</w:t>
      </w:r>
    </w:p>
    <w:p w:rsidR="00000000" w:rsidRPr="0001289F" w:rsidP="0001289F">
      <w:pPr>
        <w:pStyle w:val="ListBullet2"/>
      </w:pPr>
      <w:r w:rsidRPr="0001289F">
        <w:t>sharpening blades to specified requirements</w:t>
      </w:r>
    </w:p>
    <w:p w:rsidR="00000000" w:rsidRPr="0001289F" w:rsidP="0001289F">
      <w:pPr>
        <w:pStyle w:val="ListBullet2"/>
      </w:pPr>
      <w:r w:rsidRPr="0001289F">
        <w:t>setting teeth to a specified profile</w:t>
      </w:r>
    </w:p>
    <w:p w:rsidR="00000000" w:rsidRPr="0001289F" w:rsidP="0001289F">
      <w:pPr>
        <w:pStyle w:val="ListBullet2"/>
      </w:pPr>
      <w:r w:rsidRPr="0001289F">
        <w:t>setting tension of blades to specified requirements</w:t>
      </w:r>
    </w:p>
    <w:p w:rsidR="00000000" w:rsidRPr="0001289F" w:rsidP="0001289F">
      <w:pPr>
        <w:pStyle w:val="ListBullet2"/>
      </w:pPr>
      <w:r w:rsidRPr="0001289F">
        <w:t>aligning saw teeth</w:t>
      </w:r>
    </w:p>
    <w:p w:rsidR="00000000" w:rsidRPr="0001289F" w:rsidP="0001289F">
      <w:pPr>
        <w:pStyle w:val="ListBullet"/>
      </w:pPr>
      <w:r w:rsidRPr="0001289F">
        <w:t>tooth pitch and tooth angles at which blades are sharpened (blade geometry)</w:t>
      </w:r>
    </w:p>
    <w:p w:rsidR="00000000" w:rsidRPr="0001289F" w:rsidP="0001289F">
      <w:pPr>
        <w:pStyle w:val="ListBullet"/>
      </w:pPr>
      <w:r w:rsidRPr="0001289F">
        <w:t>range of speeds at which abrasive wheels can be operated without damaging blades</w:t>
      </w:r>
    </w:p>
    <w:p w:rsidR="00000000" w:rsidRPr="0001289F" w:rsidP="0001289F">
      <w:pPr>
        <w:pStyle w:val="ListBullet"/>
      </w:pPr>
      <w:r w:rsidRPr="0001289F">
        <w:t>organisational policies and procedures specific to sharpening band saw blades:</w:t>
      </w:r>
    </w:p>
    <w:p w:rsidR="00000000" w:rsidRPr="0001289F" w:rsidP="0001289F">
      <w:pPr>
        <w:pStyle w:val="ListBullet2"/>
      </w:pPr>
      <w:r w:rsidRPr="0001289F">
        <w:t>workplace health an</w:t>
      </w:r>
      <w:r w:rsidRPr="0001289F">
        <w:t>d safety with particular emphasis on equipment lock out and use of personal protective equipment</w:t>
      </w:r>
    </w:p>
    <w:p w:rsidR="00000000" w:rsidRPr="0001289F" w:rsidP="0001289F">
      <w:pPr>
        <w:pStyle w:val="ListBullet2"/>
      </w:pPr>
      <w:r w:rsidRPr="0001289F">
        <w:t>communication reporting lines</w:t>
      </w:r>
    </w:p>
    <w:p w:rsidR="00000000" w:rsidRPr="0001289F" w:rsidP="0001289F">
      <w:pPr>
        <w:pStyle w:val="ListBullet2"/>
      </w:pPr>
      <w:r w:rsidRPr="0001289F">
        <w:t>recording and reporting processing and equipment faults</w:t>
      </w:r>
    </w:p>
    <w:p w:rsidR="00000000" w:rsidRPr="0001289F" w:rsidP="0001289F">
      <w:pPr>
        <w:pStyle w:val="ListBullet"/>
      </w:pPr>
      <w:r w:rsidRPr="0001289F">
        <w:t>environmental protection practices for repairing and maintaining tools a</w:t>
      </w:r>
      <w:r w:rsidRPr="0001289F">
        <w:t>nd equipment in forest products factory settings:</w:t>
      </w:r>
    </w:p>
    <w:p w:rsidR="00000000" w:rsidRPr="0001289F" w:rsidP="0001289F">
      <w:pPr>
        <w:pStyle w:val="ListBullet2"/>
      </w:pPr>
      <w:r w:rsidRPr="0001289F">
        <w:t>reducing water and energy use</w:t>
      </w:r>
    </w:p>
    <w:p w:rsidR="00000000" w:rsidRPr="0001289F" w:rsidP="0001289F">
      <w:pPr>
        <w:pStyle w:val="ListBullet2"/>
      </w:pPr>
      <w:r w:rsidRPr="0001289F">
        <w:t>cleaning plant, tools and equipment</w:t>
      </w:r>
    </w:p>
    <w:p w:rsidR="00000000" w:rsidRPr="0001289F" w:rsidP="0001289F">
      <w:pPr>
        <w:pStyle w:val="ListBullet2"/>
      </w:pPr>
      <w:r w:rsidRPr="0001289F">
        <w:t>disposing of, recycling and reusing materials</w:t>
      </w:r>
    </w:p>
    <w:p w:rsidR="00000000" w:rsidRPr="0001289F" w:rsidP="0001289F">
      <w:pPr>
        <w:pStyle w:val="AllowPageBreak"/>
      </w:pPr>
    </w:p>
    <w:p w:rsidR="00000000" w:rsidRPr="0001289F" w:rsidP="0001289F">
      <w:pPr>
        <w:pStyle w:val="Heading1"/>
      </w:pPr>
      <w:bookmarkStart w:id="13" w:name="O_915841"/>
      <w:bookmarkEnd w:id="13"/>
      <w:r w:rsidRPr="0001289F">
        <w:t>Assessment Conditions</w:t>
      </w:r>
    </w:p>
    <w:p w:rsidR="00000000" w:rsidRPr="0001289F" w:rsidP="008E212A">
      <w:pPr>
        <w:pStyle w:val="BodyText"/>
      </w:pPr>
      <w:r w:rsidRPr="0001289F">
        <w:t>The following resources must be made available:</w:t>
      </w:r>
    </w:p>
    <w:p w:rsidR="00000000" w:rsidRPr="0001289F" w:rsidP="0001289F">
      <w:pPr>
        <w:pStyle w:val="ListBullet"/>
      </w:pPr>
      <w:r w:rsidRPr="0001289F">
        <w:t>tools and equipment used to sharpen band saw blades:</w:t>
      </w:r>
    </w:p>
    <w:p w:rsidR="00000000" w:rsidRPr="0001289F" w:rsidP="0001289F">
      <w:pPr>
        <w:pStyle w:val="ListBullet2"/>
      </w:pPr>
      <w:r w:rsidRPr="0001289F">
        <w:t>sharpening machines</w:t>
      </w:r>
    </w:p>
    <w:p w:rsidR="00000000" w:rsidRPr="0001289F" w:rsidP="0001289F">
      <w:pPr>
        <w:pStyle w:val="ListBullet2"/>
      </w:pPr>
      <w:r w:rsidRPr="0001289F">
        <w:t>grinding wheels</w:t>
      </w:r>
    </w:p>
    <w:p w:rsidR="00000000" w:rsidRPr="0001289F" w:rsidP="0001289F">
      <w:pPr>
        <w:pStyle w:val="ListBullet"/>
      </w:pPr>
      <w:r w:rsidRPr="0001289F">
        <w:t>band saws for which blades are to be sharpened</w:t>
      </w:r>
    </w:p>
    <w:p w:rsidR="00000000" w:rsidRPr="0001289F" w:rsidP="0001289F">
      <w:pPr>
        <w:pStyle w:val="ListBullet"/>
      </w:pPr>
      <w:r w:rsidRPr="0001289F">
        <w:t>one or more of the following types of band saw blades to be sharpened:</w:t>
      </w:r>
    </w:p>
    <w:p w:rsidR="00000000" w:rsidRPr="0001289F" w:rsidP="0001289F">
      <w:pPr>
        <w:pStyle w:val="ListBullet2"/>
      </w:pPr>
      <w:r w:rsidRPr="0001289F">
        <w:t>wide band saw blades used for processing timbe</w:t>
      </w:r>
      <w:r w:rsidRPr="0001289F">
        <w:t>r products</w:t>
      </w:r>
    </w:p>
    <w:p w:rsidR="00000000" w:rsidRPr="0001289F" w:rsidP="0001289F">
      <w:pPr>
        <w:pStyle w:val="ListBullet2"/>
      </w:pPr>
      <w:r w:rsidRPr="0001289F">
        <w:t>narrow band saw blades used for cutting both ferrous and non-ferrous materials</w:t>
      </w:r>
    </w:p>
    <w:p w:rsidR="00000000" w:rsidRPr="0001289F" w:rsidP="0001289F">
      <w:pPr>
        <w:pStyle w:val="ListBullet"/>
      </w:pPr>
      <w:r w:rsidRPr="0001289F">
        <w:t>personal protective equipment suitable for sharpening band saw blades</w:t>
      </w:r>
    </w:p>
    <w:p w:rsidR="00000000" w:rsidRPr="0001289F" w:rsidP="0001289F">
      <w:pPr>
        <w:pStyle w:val="ListBullet"/>
      </w:pPr>
      <w:r w:rsidRPr="0001289F">
        <w:t>manufacturers’ instructions for use, repair and maintenance of equipment</w:t>
      </w:r>
    </w:p>
    <w:p w:rsidR="00000000" w:rsidRPr="0001289F" w:rsidP="0001289F">
      <w:pPr>
        <w:pStyle w:val="ListBullet"/>
      </w:pPr>
      <w:r w:rsidRPr="0001289F">
        <w:t>work order for repair and maintenance activities with specific instructions for sharpening band saw blades in specified equipment</w:t>
      </w:r>
    </w:p>
    <w:p w:rsidR="00000000" w:rsidRPr="0001289F" w:rsidP="0001289F">
      <w:pPr>
        <w:pStyle w:val="ListBullet"/>
      </w:pPr>
      <w:r w:rsidRPr="0001289F">
        <w:t>template documents for recording processing and equipment faults</w:t>
      </w:r>
    </w:p>
    <w:p w:rsidR="00000000" w:rsidRPr="0001289F" w:rsidP="0001289F">
      <w:pPr>
        <w:pStyle w:val="ListBullet"/>
      </w:pPr>
      <w:r w:rsidRPr="0001289F">
        <w:t>organisational procedures for sharpening band saw blades.</w:t>
      </w:r>
    </w:p>
    <w:p w:rsidR="00000000" w:rsidRPr="0001289F" w:rsidP="0001289F">
      <w:pPr>
        <w:pStyle w:val="BodyText"/>
      </w:pPr>
    </w:p>
    <w:p w:rsidR="00000000" w:rsidRPr="0001289F" w:rsidP="008E212A">
      <w:pPr>
        <w:pStyle w:val="BodyText"/>
      </w:pPr>
      <w:r w:rsidRPr="0001289F">
        <w:t>Co</w:t>
      </w:r>
      <w:r w:rsidRPr="0001289F">
        <w:t xml:space="preserve">mpetency is to be assessed in the workplace or a simulated environment that accurately reflects performance in a real workplace setting. </w:t>
      </w:r>
    </w:p>
    <w:p w:rsidR="00000000" w:rsidRPr="0001289F" w:rsidP="008E212A">
      <w:pPr>
        <w:pStyle w:val="Heading4"/>
      </w:pPr>
      <w:r w:rsidRPr="0001289F">
        <w:rPr>
          <w:rStyle w:val="SpecialBold"/>
        </w:rPr>
        <w:t>Assessor requirements</w:t>
      </w:r>
    </w:p>
    <w:p w:rsidR="00000000" w:rsidRPr="0001289F" w:rsidP="008E212A">
      <w:pPr>
        <w:pStyle w:val="BodyText"/>
      </w:pPr>
      <w:r w:rsidRPr="0001289F">
        <w:t>Assessors must:</w:t>
      </w:r>
    </w:p>
    <w:p w:rsidR="00000000" w:rsidRPr="0001289F" w:rsidP="0001289F">
      <w:pPr>
        <w:pStyle w:val="ListBullet"/>
      </w:pPr>
      <w:r w:rsidRPr="0001289F">
        <w:t xml:space="preserve">hold the appropriate assessor competency standards as outlined in regulations; </w:t>
      </w:r>
      <w:r w:rsidRPr="0001289F">
        <w:t>and</w:t>
      </w:r>
    </w:p>
    <w:p w:rsidR="00000000" w:rsidRPr="0001289F" w:rsidP="0001289F">
      <w:pPr>
        <w:pStyle w:val="ListBullet"/>
      </w:pPr>
      <w:r w:rsidRPr="0001289F">
        <w:t>be able to demonstrate vocational competencies at least to the level being assessed; and</w:t>
      </w:r>
    </w:p>
    <w:p w:rsidR="00000000" w:rsidRPr="0001289F" w:rsidP="0001289F">
      <w:pPr>
        <w:pStyle w:val="ListBullet"/>
      </w:pPr>
      <w:r w:rsidRPr="0001289F">
        <w:t xml:space="preserve">be able to demonstrate how they are continuing to develop their VET knowledge and skills as well as maintaining their industry currency and assessor competence. </w:t>
      </w:r>
    </w:p>
    <w:p w:rsidR="00000000" w:rsidRPr="0001289F" w:rsidP="0001289F">
      <w:pPr>
        <w:pStyle w:val="AllowPageBreak"/>
      </w:pPr>
    </w:p>
    <w:p w:rsidR="00000000" w:rsidRPr="0001289F" w:rsidP="0001289F">
      <w:pPr>
        <w:pStyle w:val="Heading1"/>
      </w:pPr>
      <w:bookmarkStart w:id="14" w:name="O_915844"/>
      <w:bookmarkEnd w:id="14"/>
      <w:r w:rsidRPr="0001289F">
        <w:t>Links</w:t>
      </w:r>
    </w:p>
    <w:p w:rsidR="00000000" w:rsidRPr="0001289F" w:rsidP="008E212A">
      <w:pPr>
        <w:pStyle w:val="BodyText"/>
      </w:pPr>
      <w:r w:rsidRPr="0001289F">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C36E74">
        <w:rPr>
          <w:rStyle w:val="Hyperlink"/>
        </w:rPr>
        <w:t>https://vetnet.gov.au/Pages/TrainingDocs.aspx?q=0d96fe23-5747-4c01-9d6f-3509ff8d3d47</w:t>
      </w:r>
      <w:r>
        <w:fldChar w:fldCharType="end"/>
      </w:r>
    </w:p>
    <w:p w:rsidR="00000000" w:rsidRPr="0001289F" w:rsidP="0001289F"/>
    <w:sectPr w:rsidSect="0001289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8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89F" w:rsidRPr="008E212A" w:rsidP="008E21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8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12A" w:rsidP="000128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E212A" w:rsidP="0001289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E212A" w:rsidP="0001289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89F" w:rsidP="0001289F">
    <w:pPr>
      <w:pStyle w:val="Footer"/>
      <w:framePr w:wrap="around"/>
    </w:pPr>
    <w:r>
      <w:fldChar w:fldCharType="begin"/>
    </w:r>
    <w:r>
      <w:instrText xml:space="preserve"> DOCPROPERTY  Subject  \* MERGEFORMAT </w:instrText>
    </w:r>
    <w:r>
      <w:fldChar w:fldCharType="separate"/>
    </w:r>
    <w:r w:rsidR="008E212A">
      <w:t>Approved</w:t>
    </w:r>
    <w:r w:rsidR="008E212A">
      <w:fldChar w:fldCharType="end"/>
    </w:r>
    <w:r>
      <w:tab/>
      <w:t xml:space="preserve">Page </w:t>
    </w:r>
    <w:r>
      <w:fldChar w:fldCharType="begin"/>
    </w:r>
    <w:r>
      <w:instrText xml:space="preserve"> PAGE  \* Arabic  \* MERGEFORMAT </w:instrText>
    </w:r>
    <w:r>
      <w:fldChar w:fldCharType="separate"/>
    </w:r>
    <w:r w:rsidR="008E212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E212A">
      <w:rPr>
        <w:noProof/>
      </w:rPr>
      <w:t>5</w:t>
    </w:r>
    <w:r>
      <w:rPr>
        <w:noProof/>
      </w:rPr>
      <w:fldChar w:fldCharType="end"/>
    </w:r>
  </w:p>
  <w:p w:rsidR="0001289F" w:rsidP="0001289F">
    <w:pPr>
      <w:pStyle w:val="Footer"/>
      <w:framePr w:wrap="around"/>
    </w:pPr>
    <w:r>
      <w:t xml:space="preserve">© Commonwealth of Australia, </w:t>
    </w:r>
    <w:r>
      <w:fldChar w:fldCharType="begin"/>
    </w:r>
    <w:r>
      <w:instrText xml:space="preserve"> DATE  \@ "yyyy"  \* MERGEFORMAT </w:instrText>
    </w:r>
    <w:r>
      <w:fldChar w:fldCharType="separate"/>
    </w:r>
    <w:r w:rsidR="008E212A">
      <w:rPr>
        <w:noProof/>
      </w:rPr>
      <w:t>2025</w:t>
    </w:r>
    <w:r>
      <w:fldChar w:fldCharType="end"/>
    </w:r>
    <w:r>
      <w:tab/>
    </w:r>
    <w:r>
      <w:fldChar w:fldCharType="begin"/>
    </w:r>
    <w:r>
      <w:instrText xml:space="preserve"> DOCPROPERTY  Author  \* MERGEFORMAT </w:instrText>
    </w:r>
    <w:r>
      <w:fldChar w:fldCharType="separate"/>
    </w:r>
    <w:r w:rsidR="008E212A">
      <w:t>Skills Insight</w:t>
    </w:r>
    <w:r w:rsidR="008E212A">
      <w:fldChar w:fldCharType="end"/>
    </w:r>
  </w:p>
  <w:p w:rsidR="0001289F" w:rsidP="000128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8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1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289F" w:rsidRPr="008E212A" w:rsidP="008E21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8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12A" w:rsidRPr="002D2AF8" w:rsidP="0001289F">
    <w:pPr>
      <w:pStyle w:val="Header"/>
      <w:framePr w:wrap="around"/>
    </w:pPr>
    <w:r>
      <w:fldChar w:fldCharType="begin"/>
    </w:r>
    <w:r>
      <w:instrText xml:space="preserve"> TITLE   \* MERGEFORMAT </w:instrText>
    </w:r>
    <w:r>
      <w:fldChar w:fldCharType="separate"/>
    </w:r>
    <w:r>
      <w:t>FWPSAW3207 Sharpen band saws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E212A" w:rsidP="0001289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89F" w:rsidRPr="002D2AF8" w:rsidP="0001289F">
    <w:pPr>
      <w:pStyle w:val="Header"/>
      <w:framePr w:wrap="around"/>
    </w:pPr>
    <w:r>
      <w:fldChar w:fldCharType="begin"/>
    </w:r>
    <w:r>
      <w:instrText xml:space="preserve"> TITLE   \* MERGEFORMAT </w:instrText>
    </w:r>
    <w:r>
      <w:fldChar w:fldCharType="separate"/>
    </w:r>
    <w:r w:rsidR="008E212A">
      <w:t>FWPSAW3207 Sharpen band saws</w:t>
    </w:r>
    <w:r w:rsidR="008E212A">
      <w:fldChar w:fldCharType="end"/>
    </w:r>
    <w:r>
      <w:tab/>
      <w:t xml:space="preserve">Date this document was generated: </w:t>
    </w:r>
    <w:r>
      <w:fldChar w:fldCharType="begin"/>
    </w:r>
    <w:r>
      <w:instrText xml:space="preserve"> CREATEDATE  \@ "d MMMM yyyy"  \* MERGEFORMAT </w:instrText>
    </w:r>
    <w:r>
      <w:fldChar w:fldCharType="separate"/>
    </w:r>
    <w:r w:rsidR="008E212A">
      <w:rPr>
        <w:noProof/>
      </w:rPr>
      <w:t>2 March 2025</w:t>
    </w:r>
    <w:r>
      <w:fldChar w:fldCharType="end"/>
    </w:r>
  </w:p>
  <w:p w:rsidR="0001289F" w:rsidP="000128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EA64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36FB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94E9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28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289F"/>
    <w:pPr>
      <w:spacing w:before="360" w:after="60"/>
      <w:outlineLvl w:val="0"/>
    </w:pPr>
    <w:rPr>
      <w:sz w:val="32"/>
    </w:rPr>
  </w:style>
  <w:style w:type="paragraph" w:styleId="Heading2">
    <w:name w:val="heading 2"/>
    <w:basedOn w:val="HeadingBase"/>
    <w:next w:val="BodyText"/>
    <w:link w:val="Heading2Char"/>
    <w:qFormat/>
    <w:rsid w:val="0001289F"/>
    <w:pPr>
      <w:keepLines/>
      <w:spacing w:before="240" w:after="120"/>
      <w:outlineLvl w:val="1"/>
    </w:pPr>
    <w:rPr>
      <w:sz w:val="28"/>
      <w:szCs w:val="40"/>
    </w:rPr>
  </w:style>
  <w:style w:type="paragraph" w:styleId="Heading3">
    <w:name w:val="heading 3"/>
    <w:basedOn w:val="HeadingBase"/>
    <w:next w:val="BodyText"/>
    <w:link w:val="Heading3Char"/>
    <w:qFormat/>
    <w:rsid w:val="0001289F"/>
    <w:pPr>
      <w:spacing w:before="180" w:after="120"/>
      <w:outlineLvl w:val="2"/>
    </w:pPr>
    <w:rPr>
      <w:spacing w:val="-10"/>
      <w:kern w:val="32"/>
    </w:rPr>
  </w:style>
  <w:style w:type="paragraph" w:styleId="Heading4">
    <w:name w:val="heading 4"/>
    <w:basedOn w:val="HeadingBase"/>
    <w:next w:val="BodyText"/>
    <w:link w:val="Heading4Char"/>
    <w:qFormat/>
    <w:rsid w:val="0001289F"/>
    <w:pPr>
      <w:spacing w:before="160" w:after="120"/>
      <w:outlineLvl w:val="3"/>
    </w:pPr>
    <w:rPr>
      <w:sz w:val="22"/>
    </w:rPr>
  </w:style>
  <w:style w:type="paragraph" w:styleId="Heading5">
    <w:name w:val="heading 5"/>
    <w:basedOn w:val="HeadingBase"/>
    <w:next w:val="Normal"/>
    <w:link w:val="Heading5Char"/>
    <w:qFormat/>
    <w:rsid w:val="0001289F"/>
    <w:pPr>
      <w:spacing w:before="80"/>
      <w:outlineLvl w:val="4"/>
    </w:pPr>
    <w:rPr>
      <w:color w:val="918585"/>
      <w:sz w:val="20"/>
    </w:rPr>
  </w:style>
  <w:style w:type="paragraph" w:styleId="Heading6">
    <w:name w:val="heading 6"/>
    <w:basedOn w:val="HeadingBase"/>
    <w:next w:val="Normal"/>
    <w:link w:val="Heading6Char"/>
    <w:qFormat/>
    <w:rsid w:val="0001289F"/>
    <w:pPr>
      <w:spacing w:before="60"/>
      <w:outlineLvl w:val="5"/>
    </w:pPr>
    <w:rPr>
      <w:color w:val="918585"/>
      <w:sz w:val="20"/>
    </w:rPr>
  </w:style>
  <w:style w:type="paragraph" w:styleId="Heading7">
    <w:name w:val="heading 7"/>
    <w:basedOn w:val="Normal"/>
    <w:next w:val="Normal"/>
    <w:link w:val="Heading7Char"/>
    <w:qFormat/>
    <w:rsid w:val="0001289F"/>
    <w:pPr>
      <w:ind w:left="720"/>
      <w:outlineLvl w:val="6"/>
    </w:pPr>
    <w:rPr>
      <w:i/>
    </w:rPr>
  </w:style>
  <w:style w:type="paragraph" w:styleId="Heading8">
    <w:name w:val="heading 8"/>
    <w:basedOn w:val="Normal"/>
    <w:next w:val="Normal"/>
    <w:link w:val="Heading8Char"/>
    <w:qFormat/>
    <w:rsid w:val="0001289F"/>
    <w:pPr>
      <w:ind w:left="720"/>
      <w:outlineLvl w:val="7"/>
    </w:pPr>
    <w:rPr>
      <w:i/>
    </w:rPr>
  </w:style>
  <w:style w:type="paragraph" w:styleId="Heading9">
    <w:name w:val="heading 9"/>
    <w:basedOn w:val="Normal"/>
    <w:next w:val="Normal"/>
    <w:link w:val="Heading9Char"/>
    <w:qFormat/>
    <w:rsid w:val="0001289F"/>
    <w:pPr>
      <w:ind w:left="720"/>
      <w:outlineLvl w:val="8"/>
    </w:pPr>
    <w:rPr>
      <w:i/>
    </w:rPr>
  </w:style>
  <w:style w:type="character" w:default="1" w:styleId="DefaultParagraphFont">
    <w:name w:val="Default Paragraph Font"/>
    <w:uiPriority w:val="1"/>
    <w:unhideWhenUsed/>
    <w:rsid w:val="000128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289F"/>
  </w:style>
  <w:style w:type="character" w:customStyle="1" w:styleId="Heading1Char">
    <w:name w:val="Heading 1 Char"/>
    <w:basedOn w:val="DefaultParagraphFont"/>
    <w:link w:val="Heading1"/>
    <w:rsid w:val="0001289F"/>
    <w:rPr>
      <w:rFonts w:ascii="Times New Roman" w:eastAsia="Times New Roman" w:hAnsi="Times New Roman" w:cs="Times New Roman"/>
      <w:b/>
      <w:sz w:val="32"/>
      <w:szCs w:val="20"/>
      <w:lang w:eastAsia="en-US"/>
    </w:rPr>
  </w:style>
  <w:style w:type="paragraph" w:styleId="BodyText">
    <w:name w:val="Body Text"/>
    <w:basedOn w:val="Normal"/>
    <w:link w:val="BodyTextChar"/>
    <w:rsid w:val="000128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289F"/>
    <w:rPr>
      <w:rFonts w:ascii="Times New Roman" w:eastAsia="Times New Roman" w:hAnsi="Times New Roman" w:cs="Times New Roman"/>
      <w:sz w:val="24"/>
      <w:lang w:eastAsia="en-US"/>
    </w:rPr>
  </w:style>
  <w:style w:type="paragraph" w:styleId="ListBullet">
    <w:name w:val="List Bullet"/>
    <w:basedOn w:val="List"/>
    <w:rsid w:val="0001289F"/>
    <w:pPr>
      <w:numPr>
        <w:numId w:val="12"/>
      </w:numPr>
      <w:tabs>
        <w:tab w:val="clear" w:pos="340"/>
      </w:tabs>
      <w:spacing w:before="40" w:after="40"/>
    </w:pPr>
  </w:style>
  <w:style w:type="character" w:customStyle="1" w:styleId="SpecialBold">
    <w:name w:val="Special Bold"/>
    <w:basedOn w:val="DefaultParagraphFont"/>
    <w:rsid w:val="0001289F"/>
    <w:rPr>
      <w:b/>
      <w:spacing w:val="0"/>
    </w:rPr>
  </w:style>
  <w:style w:type="paragraph" w:styleId="ListBullet2">
    <w:name w:val="List Bullet 2"/>
    <w:basedOn w:val="List2"/>
    <w:rsid w:val="0001289F"/>
    <w:pPr>
      <w:numPr>
        <w:numId w:val="13"/>
      </w:numPr>
      <w:tabs>
        <w:tab w:val="clear" w:pos="680"/>
      </w:tabs>
    </w:pPr>
  </w:style>
  <w:style w:type="character" w:styleId="Emphasis">
    <w:name w:val="Emphasis"/>
    <w:basedOn w:val="DefaultParagraphFont"/>
    <w:qFormat/>
    <w:rsid w:val="0001289F"/>
    <w:rPr>
      <w:i/>
    </w:rPr>
  </w:style>
  <w:style w:type="paragraph" w:customStyle="1" w:styleId="SuperHeading">
    <w:name w:val="SuperHeading"/>
    <w:basedOn w:val="Normal"/>
    <w:rsid w:val="0001289F"/>
    <w:pPr>
      <w:spacing w:before="240" w:after="120"/>
      <w:outlineLvl w:val="0"/>
    </w:pPr>
    <w:rPr>
      <w:rFonts w:ascii="Times New Roman" w:hAnsi="Times New Roman"/>
      <w:b/>
      <w:sz w:val="32"/>
    </w:rPr>
  </w:style>
  <w:style w:type="paragraph" w:customStyle="1" w:styleId="AllowPageBreak">
    <w:name w:val="AllowPageBreak"/>
    <w:rsid w:val="000128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28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28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28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28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28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28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28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289F"/>
    <w:rPr>
      <w:rFonts w:ascii="Courier New" w:eastAsia="Times New Roman" w:hAnsi="Courier New" w:cs="Times New Roman"/>
      <w:i/>
      <w:szCs w:val="20"/>
      <w:lang w:eastAsia="en-US"/>
    </w:rPr>
  </w:style>
  <w:style w:type="paragraph" w:customStyle="1" w:styleId="HeadingBase">
    <w:name w:val="Heading Base"/>
    <w:rsid w:val="000128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289F"/>
    <w:pPr>
      <w:tabs>
        <w:tab w:val="right" w:leader="dot" w:pos="9072"/>
      </w:tabs>
      <w:ind w:left="567"/>
    </w:pPr>
    <w:rPr>
      <w:szCs w:val="22"/>
    </w:rPr>
  </w:style>
  <w:style w:type="paragraph" w:customStyle="1" w:styleId="TOCBase">
    <w:name w:val="TOC Base"/>
    <w:rsid w:val="000128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289F"/>
    <w:pPr>
      <w:tabs>
        <w:tab w:val="right" w:leader="dot" w:pos="9072"/>
      </w:tabs>
      <w:spacing w:before="40" w:after="40"/>
      <w:ind w:left="284"/>
    </w:pPr>
    <w:rPr>
      <w:rFonts w:ascii="Times New Roman" w:hAnsi="Times New Roman"/>
    </w:rPr>
  </w:style>
  <w:style w:type="paragraph" w:styleId="TOC1">
    <w:name w:val="toc 1"/>
    <w:basedOn w:val="TOCBase"/>
    <w:next w:val="Normal"/>
    <w:rsid w:val="000128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28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289F"/>
    <w:rPr>
      <w:rFonts w:ascii="Times New Roman" w:eastAsia="Times New Roman" w:hAnsi="Times New Roman" w:cs="Times New Roman"/>
      <w:sz w:val="16"/>
      <w:lang w:eastAsia="en-US"/>
    </w:rPr>
  </w:style>
  <w:style w:type="paragraph" w:styleId="Title">
    <w:name w:val="Title"/>
    <w:basedOn w:val="HeadingBase"/>
    <w:link w:val="TitleChar"/>
    <w:qFormat/>
    <w:rsid w:val="0001289F"/>
    <w:pPr>
      <w:spacing w:before="5040"/>
      <w:jc w:val="center"/>
    </w:pPr>
    <w:rPr>
      <w:sz w:val="48"/>
      <w:szCs w:val="72"/>
      <w:lang w:val="en-US"/>
    </w:rPr>
  </w:style>
  <w:style w:type="character" w:customStyle="1" w:styleId="TitleChar">
    <w:name w:val="Title Char"/>
    <w:basedOn w:val="DefaultParagraphFont"/>
    <w:link w:val="Title"/>
    <w:rsid w:val="000128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289F"/>
    <w:pPr>
      <w:tabs>
        <w:tab w:val="left" w:pos="3600"/>
        <w:tab w:val="left" w:pos="3958"/>
      </w:tabs>
    </w:pPr>
  </w:style>
  <w:style w:type="paragraph" w:styleId="List">
    <w:name w:val="List"/>
    <w:basedOn w:val="BodyText"/>
    <w:next w:val="BodyText"/>
    <w:rsid w:val="0001289F"/>
    <w:pPr>
      <w:tabs>
        <w:tab w:val="left" w:pos="340"/>
      </w:tabs>
      <w:spacing w:before="60" w:after="60"/>
      <w:ind w:left="340" w:hanging="340"/>
    </w:pPr>
  </w:style>
  <w:style w:type="paragraph" w:customStyle="1" w:styleId="Note">
    <w:name w:val="Note"/>
    <w:basedOn w:val="BodyText"/>
    <w:rsid w:val="000128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289F"/>
    <w:pPr>
      <w:framePr w:wrap="auto" w:hAnchor="text" w:y="6049"/>
    </w:pPr>
    <w:rPr>
      <w:color w:val="000000"/>
      <w:sz w:val="40"/>
    </w:rPr>
  </w:style>
  <w:style w:type="paragraph" w:customStyle="1" w:styleId="TOCTitle">
    <w:name w:val="TOCTitle"/>
    <w:basedOn w:val="Heading1"/>
    <w:rsid w:val="0001289F"/>
    <w:pPr>
      <w:spacing w:after="240"/>
      <w:jc w:val="center"/>
      <w:outlineLvl w:val="9"/>
    </w:pPr>
    <w:rPr>
      <w:caps/>
    </w:rPr>
  </w:style>
  <w:style w:type="paragraph" w:customStyle="1" w:styleId="Version">
    <w:name w:val="Version"/>
    <w:rsid w:val="000128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289F"/>
    <w:pPr>
      <w:keepNext w:val="0"/>
      <w:tabs>
        <w:tab w:val="right" w:pos="4176"/>
      </w:tabs>
      <w:ind w:left="198" w:hanging="198"/>
    </w:pPr>
    <w:rPr>
      <w:rFonts w:ascii="Garamond" w:hAnsi="Garamond"/>
    </w:rPr>
  </w:style>
  <w:style w:type="paragraph" w:styleId="IndexHeading">
    <w:name w:val="index heading"/>
    <w:basedOn w:val="Normal"/>
    <w:next w:val="Index1"/>
    <w:semiHidden/>
    <w:rsid w:val="0001289F"/>
    <w:pPr>
      <w:spacing w:before="120" w:after="120"/>
    </w:pPr>
    <w:rPr>
      <w:rFonts w:ascii="Arial" w:hAnsi="Arial"/>
      <w:b/>
      <w:color w:val="918585"/>
      <w:sz w:val="24"/>
    </w:rPr>
  </w:style>
  <w:style w:type="paragraph" w:styleId="Header">
    <w:name w:val="header"/>
    <w:basedOn w:val="Normal"/>
    <w:link w:val="HeaderChar"/>
    <w:rsid w:val="000128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289F"/>
    <w:rPr>
      <w:rFonts w:ascii="Times New Roman" w:eastAsia="Times New Roman" w:hAnsi="Times New Roman" w:cs="Times New Roman"/>
      <w:sz w:val="16"/>
      <w:szCs w:val="20"/>
      <w:lang w:val="en-GB" w:eastAsia="en-US"/>
    </w:rPr>
  </w:style>
  <w:style w:type="paragraph" w:customStyle="1" w:styleId="Chapter">
    <w:name w:val="Chapter"/>
    <w:basedOn w:val="Normal"/>
    <w:rsid w:val="0001289F"/>
    <w:pPr>
      <w:spacing w:before="240"/>
    </w:pPr>
    <w:rPr>
      <w:rFonts w:ascii="Times New Roman" w:hAnsi="Times New Roman"/>
      <w:smallCaps/>
      <w:spacing w:val="80"/>
      <w:sz w:val="28"/>
    </w:rPr>
  </w:style>
  <w:style w:type="paragraph" w:customStyle="1" w:styleId="InChapter">
    <w:name w:val="InChapter"/>
    <w:basedOn w:val="Heading3"/>
    <w:rsid w:val="0001289F"/>
    <w:pPr>
      <w:spacing w:after="240"/>
      <w:outlineLvl w:val="9"/>
    </w:pPr>
    <w:rPr>
      <w:noProof/>
    </w:rPr>
  </w:style>
  <w:style w:type="paragraph" w:styleId="Index2">
    <w:name w:val="index 2"/>
    <w:basedOn w:val="Normal"/>
    <w:next w:val="Normal"/>
    <w:semiHidden/>
    <w:rsid w:val="0001289F"/>
    <w:pPr>
      <w:tabs>
        <w:tab w:val="right" w:pos="4176"/>
      </w:tabs>
      <w:ind w:left="568" w:hanging="284"/>
    </w:pPr>
    <w:rPr>
      <w:rFonts w:ascii="Garamond" w:hAnsi="Garamond"/>
    </w:rPr>
  </w:style>
  <w:style w:type="paragraph" w:customStyle="1" w:styleId="Byline">
    <w:name w:val="Byline"/>
    <w:rsid w:val="000128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289F"/>
    <w:pPr>
      <w:tabs>
        <w:tab w:val="clear" w:pos="3600"/>
        <w:tab w:val="clear" w:pos="3958"/>
      </w:tabs>
      <w:jc w:val="right"/>
    </w:pPr>
  </w:style>
  <w:style w:type="paragraph" w:styleId="Caption">
    <w:name w:val="caption"/>
    <w:basedOn w:val="BodyText"/>
    <w:next w:val="Normal"/>
    <w:qFormat/>
    <w:rsid w:val="0001289F"/>
    <w:pPr>
      <w:framePr w:w="2268" w:hSpace="181" w:vSpace="181" w:wrap="around" w:vAnchor="text" w:hAnchor="page" w:x="1135" w:y="285" w:anchorLock="1"/>
    </w:pPr>
    <w:rPr>
      <w:i/>
    </w:rPr>
  </w:style>
  <w:style w:type="paragraph" w:customStyle="1" w:styleId="MiniTOCTitle">
    <w:name w:val="MiniTOCTitle"/>
    <w:basedOn w:val="Heading4"/>
    <w:rsid w:val="0001289F"/>
    <w:pPr>
      <w:spacing w:before="240"/>
      <w:outlineLvl w:val="9"/>
    </w:pPr>
    <w:rPr>
      <w:noProof/>
      <w:sz w:val="24"/>
    </w:rPr>
  </w:style>
  <w:style w:type="paragraph" w:customStyle="1" w:styleId="MiniTOCItem">
    <w:name w:val="MiniTOCItem"/>
    <w:basedOn w:val="ListBullet"/>
    <w:rsid w:val="0001289F"/>
    <w:pPr>
      <w:numPr>
        <w:numId w:val="0"/>
      </w:numPr>
      <w:tabs>
        <w:tab w:val="right" w:leader="dot" w:pos="6521"/>
      </w:tabs>
      <w:spacing w:before="0" w:after="0"/>
    </w:pPr>
  </w:style>
  <w:style w:type="paragraph" w:customStyle="1" w:styleId="TOFTitle">
    <w:name w:val="TOFTitle"/>
    <w:basedOn w:val="TOCTitle"/>
    <w:rsid w:val="0001289F"/>
  </w:style>
  <w:style w:type="paragraph" w:styleId="TableofFigures">
    <w:name w:val="table of figures"/>
    <w:basedOn w:val="Normal"/>
    <w:next w:val="Normal"/>
    <w:semiHidden/>
    <w:rsid w:val="0001289F"/>
    <w:pPr>
      <w:tabs>
        <w:tab w:val="right" w:leader="dot" w:pos="9072"/>
      </w:tabs>
      <w:ind w:left="970" w:hanging="403"/>
    </w:pPr>
    <w:rPr>
      <w:rFonts w:ascii="Times New Roman" w:hAnsi="Times New Roman"/>
      <w:b/>
    </w:rPr>
  </w:style>
  <w:style w:type="paragraph" w:styleId="ListNumber">
    <w:name w:val="List Number"/>
    <w:basedOn w:val="List"/>
    <w:rsid w:val="0001289F"/>
    <w:pPr>
      <w:numPr>
        <w:numId w:val="15"/>
      </w:numPr>
      <w:tabs>
        <w:tab w:val="clear" w:pos="340"/>
      </w:tabs>
    </w:pPr>
  </w:style>
  <w:style w:type="character" w:customStyle="1" w:styleId="WingdingSymbols">
    <w:name w:val="Wingding Symbols"/>
    <w:rsid w:val="0001289F"/>
    <w:rPr>
      <w:rFonts w:ascii="Wingdings" w:hAnsi="Wingdings"/>
    </w:rPr>
  </w:style>
  <w:style w:type="paragraph" w:customStyle="1" w:styleId="TableHeading">
    <w:name w:val="Table Heading"/>
    <w:basedOn w:val="HeadingBase"/>
    <w:rsid w:val="0001289F"/>
    <w:pPr>
      <w:keepLines/>
      <w:pBdr>
        <w:bottom w:val="single" w:sz="6" w:space="1" w:color="918585"/>
      </w:pBdr>
      <w:spacing w:before="240"/>
    </w:pPr>
  </w:style>
  <w:style w:type="character" w:customStyle="1" w:styleId="HotSpot">
    <w:name w:val="HotSpot"/>
    <w:rsid w:val="0001289F"/>
    <w:rPr>
      <w:color w:val="0033CC"/>
      <w:u w:val="none"/>
    </w:rPr>
  </w:style>
  <w:style w:type="paragraph" w:customStyle="1" w:styleId="BodyTextRight">
    <w:name w:val="Body Text Right"/>
    <w:basedOn w:val="BodyText"/>
    <w:rsid w:val="0001289F"/>
    <w:pPr>
      <w:spacing w:before="0" w:after="0"/>
      <w:jc w:val="right"/>
    </w:pPr>
  </w:style>
  <w:style w:type="paragraph" w:styleId="Index3">
    <w:name w:val="index 3"/>
    <w:basedOn w:val="ListNumber2"/>
    <w:next w:val="Normal"/>
    <w:semiHidden/>
    <w:rsid w:val="0001289F"/>
    <w:pPr>
      <w:numPr>
        <w:numId w:val="0"/>
      </w:numPr>
      <w:tabs>
        <w:tab w:val="right" w:leader="dot" w:pos="4176"/>
      </w:tabs>
    </w:pPr>
  </w:style>
  <w:style w:type="paragraph" w:styleId="ListNumber2">
    <w:name w:val="List Number 2"/>
    <w:basedOn w:val="List2"/>
    <w:rsid w:val="0001289F"/>
    <w:pPr>
      <w:numPr>
        <w:numId w:val="10"/>
      </w:numPr>
      <w:tabs>
        <w:tab w:val="clear" w:pos="1060"/>
      </w:tabs>
    </w:pPr>
  </w:style>
  <w:style w:type="paragraph" w:customStyle="1" w:styleId="MarginNote">
    <w:name w:val="Margin Note"/>
    <w:basedOn w:val="BodyText"/>
    <w:rsid w:val="000128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28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28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289F"/>
    <w:rPr>
      <w:sz w:val="32"/>
    </w:rPr>
  </w:style>
  <w:style w:type="paragraph" w:customStyle="1" w:styleId="HeadingProcedure">
    <w:name w:val="Heading Procedure"/>
    <w:basedOn w:val="HeadingBase"/>
    <w:next w:val="Normal"/>
    <w:rsid w:val="0001289F"/>
    <w:pPr>
      <w:tabs>
        <w:tab w:val="left" w:pos="0"/>
      </w:tabs>
      <w:spacing w:before="120" w:after="60"/>
    </w:pPr>
    <w:rPr>
      <w:i/>
      <w:color w:val="918585"/>
      <w:sz w:val="22"/>
    </w:rPr>
  </w:style>
  <w:style w:type="paragraph" w:customStyle="1" w:styleId="TableBodyText">
    <w:name w:val="Table Body Text"/>
    <w:basedOn w:val="BodyText"/>
    <w:rsid w:val="0001289F"/>
    <w:pPr>
      <w:spacing w:before="60" w:after="60"/>
    </w:pPr>
  </w:style>
  <w:style w:type="paragraph" w:styleId="ListContinue">
    <w:name w:val="List Continue"/>
    <w:basedOn w:val="List"/>
    <w:rsid w:val="0001289F"/>
    <w:pPr>
      <w:ind w:firstLine="0"/>
    </w:pPr>
  </w:style>
  <w:style w:type="paragraph" w:customStyle="1" w:styleId="ListNote">
    <w:name w:val="List Note"/>
    <w:basedOn w:val="List"/>
    <w:rsid w:val="0001289F"/>
    <w:pPr>
      <w:pBdr>
        <w:top w:val="single" w:sz="6" w:space="2" w:color="918585"/>
        <w:bottom w:val="single" w:sz="6" w:space="2" w:color="918585"/>
      </w:pBdr>
      <w:tabs>
        <w:tab w:val="left" w:pos="1021"/>
      </w:tabs>
      <w:ind w:firstLine="0"/>
    </w:pPr>
  </w:style>
  <w:style w:type="paragraph" w:customStyle="1" w:styleId="Warning">
    <w:name w:val="Warning"/>
    <w:basedOn w:val="BodyText"/>
    <w:rsid w:val="0001289F"/>
    <w:pPr>
      <w:shd w:val="clear" w:color="auto" w:fill="D9D9D9"/>
      <w:tabs>
        <w:tab w:val="left" w:pos="992"/>
      </w:tabs>
      <w:ind w:left="119" w:right="119"/>
    </w:pPr>
    <w:rPr>
      <w:sz w:val="20"/>
    </w:rPr>
  </w:style>
  <w:style w:type="paragraph" w:customStyle="1" w:styleId="MarginIcons">
    <w:name w:val="Margin Icons"/>
    <w:basedOn w:val="BodyText"/>
    <w:rsid w:val="000128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289F"/>
    <w:rPr>
      <w:rFonts w:ascii="Courier New" w:hAnsi="Courier New"/>
    </w:rPr>
  </w:style>
  <w:style w:type="paragraph" w:customStyle="1" w:styleId="NoteBullet">
    <w:name w:val="Note Bullet"/>
    <w:basedOn w:val="Note"/>
    <w:rsid w:val="0001289F"/>
    <w:pPr>
      <w:tabs>
        <w:tab w:val="clear" w:pos="680"/>
      </w:tabs>
      <w:spacing w:before="60" w:after="60"/>
    </w:pPr>
  </w:style>
  <w:style w:type="paragraph" w:customStyle="1" w:styleId="SubHeading2">
    <w:name w:val="SubHeading2"/>
    <w:basedOn w:val="HeadingBase"/>
    <w:rsid w:val="0001289F"/>
    <w:pPr>
      <w:spacing w:before="240" w:after="60"/>
    </w:pPr>
    <w:rPr>
      <w:sz w:val="20"/>
    </w:rPr>
  </w:style>
  <w:style w:type="paragraph" w:customStyle="1" w:styleId="SubHeading1">
    <w:name w:val="SubHeading1"/>
    <w:basedOn w:val="HeadingBase"/>
    <w:rsid w:val="0001289F"/>
    <w:pPr>
      <w:spacing w:before="240" w:after="60"/>
    </w:pPr>
    <w:rPr>
      <w:color w:val="918585"/>
      <w:sz w:val="22"/>
    </w:rPr>
  </w:style>
  <w:style w:type="paragraph" w:customStyle="1" w:styleId="SideHeading">
    <w:name w:val="Side Heading"/>
    <w:basedOn w:val="HeadingBase"/>
    <w:rsid w:val="000128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289F"/>
    <w:pPr>
      <w:tabs>
        <w:tab w:val="num" w:pos="360"/>
      </w:tabs>
    </w:pPr>
  </w:style>
  <w:style w:type="paragraph" w:styleId="PlainText">
    <w:name w:val="Plain Text"/>
    <w:basedOn w:val="Normal"/>
    <w:link w:val="PlainTextChar"/>
    <w:rsid w:val="0001289F"/>
    <w:rPr>
      <w:sz w:val="20"/>
    </w:rPr>
  </w:style>
  <w:style w:type="character" w:customStyle="1" w:styleId="PlainTextChar">
    <w:name w:val="Plain Text Char"/>
    <w:basedOn w:val="DefaultParagraphFont"/>
    <w:link w:val="PlainText"/>
    <w:rsid w:val="0001289F"/>
    <w:rPr>
      <w:rFonts w:ascii="Courier New" w:eastAsia="Times New Roman" w:hAnsi="Courier New" w:cs="Times New Roman"/>
      <w:sz w:val="20"/>
      <w:szCs w:val="20"/>
      <w:lang w:eastAsia="en-US"/>
    </w:rPr>
  </w:style>
  <w:style w:type="character" w:customStyle="1" w:styleId="MenuOption">
    <w:name w:val="Menu Option"/>
    <w:basedOn w:val="DefaultParagraphFont"/>
    <w:rsid w:val="0001289F"/>
    <w:rPr>
      <w:b/>
      <w:smallCaps/>
    </w:rPr>
  </w:style>
  <w:style w:type="paragraph" w:customStyle="1" w:styleId="TableListNumber">
    <w:name w:val="Table List Number"/>
    <w:basedOn w:val="ListNumber"/>
    <w:rsid w:val="0001289F"/>
    <w:pPr>
      <w:numPr>
        <w:numId w:val="0"/>
      </w:numPr>
    </w:pPr>
  </w:style>
  <w:style w:type="paragraph" w:styleId="TOC4">
    <w:name w:val="toc 4"/>
    <w:basedOn w:val="TOCBase"/>
    <w:next w:val="Normal"/>
    <w:semiHidden/>
    <w:rsid w:val="0001289F"/>
    <w:pPr>
      <w:tabs>
        <w:tab w:val="right" w:leader="dot" w:pos="9071"/>
      </w:tabs>
      <w:ind w:left="1701"/>
    </w:pPr>
  </w:style>
  <w:style w:type="paragraph" w:customStyle="1" w:styleId="ListAlpha">
    <w:name w:val="List Alpha"/>
    <w:basedOn w:val="List"/>
    <w:rsid w:val="0001289F"/>
    <w:pPr>
      <w:numPr>
        <w:numId w:val="9"/>
      </w:numPr>
    </w:pPr>
  </w:style>
  <w:style w:type="paragraph" w:customStyle="1" w:styleId="ListAlpha2">
    <w:name w:val="List Alpha 2"/>
    <w:basedOn w:val="List2"/>
    <w:rsid w:val="0001289F"/>
    <w:pPr>
      <w:numPr>
        <w:numId w:val="8"/>
      </w:numPr>
    </w:pPr>
  </w:style>
  <w:style w:type="paragraph" w:styleId="List2">
    <w:name w:val="List 2"/>
    <w:basedOn w:val="BodyText"/>
    <w:rsid w:val="0001289F"/>
    <w:pPr>
      <w:tabs>
        <w:tab w:val="left" w:pos="680"/>
      </w:tabs>
      <w:spacing w:before="60" w:after="60"/>
      <w:ind w:left="680" w:hanging="340"/>
    </w:pPr>
  </w:style>
  <w:style w:type="paragraph" w:styleId="List3">
    <w:name w:val="List 3"/>
    <w:basedOn w:val="BodyText"/>
    <w:rsid w:val="0001289F"/>
    <w:pPr>
      <w:tabs>
        <w:tab w:val="left" w:pos="1021"/>
      </w:tabs>
      <w:spacing w:before="60" w:after="60"/>
      <w:ind w:left="1020" w:hanging="340"/>
    </w:pPr>
  </w:style>
  <w:style w:type="paragraph" w:styleId="List4">
    <w:name w:val="List 4"/>
    <w:basedOn w:val="BodyText"/>
    <w:rsid w:val="0001289F"/>
    <w:pPr>
      <w:tabs>
        <w:tab w:val="left" w:pos="1361"/>
      </w:tabs>
      <w:spacing w:before="60" w:after="60"/>
      <w:ind w:left="1361" w:hanging="340"/>
    </w:pPr>
  </w:style>
  <w:style w:type="paragraph" w:styleId="List5">
    <w:name w:val="List 5"/>
    <w:basedOn w:val="BodyText"/>
    <w:rsid w:val="0001289F"/>
    <w:pPr>
      <w:tabs>
        <w:tab w:val="left" w:pos="1701"/>
      </w:tabs>
      <w:spacing w:before="60" w:after="60"/>
      <w:ind w:left="1701" w:hanging="340"/>
    </w:pPr>
  </w:style>
  <w:style w:type="paragraph" w:styleId="ListBullet3">
    <w:name w:val="List Bullet 3"/>
    <w:basedOn w:val="List3"/>
    <w:rsid w:val="0001289F"/>
    <w:pPr>
      <w:numPr>
        <w:numId w:val="14"/>
      </w:numPr>
      <w:tabs>
        <w:tab w:val="clear" w:pos="1021"/>
      </w:tabs>
      <w:ind w:left="1037" w:hanging="357"/>
    </w:pPr>
  </w:style>
  <w:style w:type="paragraph" w:styleId="ListBullet4">
    <w:name w:val="List Bullet 4"/>
    <w:basedOn w:val="List4"/>
    <w:rsid w:val="0001289F"/>
    <w:pPr>
      <w:numPr>
        <w:numId w:val="3"/>
      </w:numPr>
      <w:tabs>
        <w:tab w:val="clear" w:pos="1361"/>
      </w:tabs>
    </w:pPr>
  </w:style>
  <w:style w:type="paragraph" w:styleId="ListBullet5">
    <w:name w:val="List Bullet 5"/>
    <w:basedOn w:val="List5"/>
    <w:rsid w:val="0001289F"/>
    <w:pPr>
      <w:numPr>
        <w:numId w:val="4"/>
      </w:numPr>
    </w:pPr>
  </w:style>
  <w:style w:type="paragraph" w:styleId="ListContinue2">
    <w:name w:val="List Continue 2"/>
    <w:basedOn w:val="List2"/>
    <w:rsid w:val="0001289F"/>
    <w:pPr>
      <w:ind w:firstLine="0"/>
    </w:pPr>
  </w:style>
  <w:style w:type="paragraph" w:styleId="ListContinue3">
    <w:name w:val="List Continue 3"/>
    <w:basedOn w:val="List3"/>
    <w:rsid w:val="0001289F"/>
    <w:pPr>
      <w:ind w:left="1021" w:firstLine="0"/>
    </w:pPr>
  </w:style>
  <w:style w:type="paragraph" w:styleId="ListContinue4">
    <w:name w:val="List Continue 4"/>
    <w:basedOn w:val="List4"/>
    <w:rsid w:val="0001289F"/>
    <w:pPr>
      <w:ind w:firstLine="0"/>
    </w:pPr>
  </w:style>
  <w:style w:type="paragraph" w:styleId="ListContinue5">
    <w:name w:val="List Continue 5"/>
    <w:basedOn w:val="List5"/>
    <w:rsid w:val="0001289F"/>
    <w:pPr>
      <w:ind w:firstLine="0"/>
    </w:pPr>
  </w:style>
  <w:style w:type="paragraph" w:styleId="ListNumber3">
    <w:name w:val="List Number 3"/>
    <w:basedOn w:val="List3"/>
    <w:rsid w:val="0001289F"/>
    <w:pPr>
      <w:numPr>
        <w:numId w:val="5"/>
      </w:numPr>
    </w:pPr>
  </w:style>
  <w:style w:type="paragraph" w:styleId="ListNumber4">
    <w:name w:val="List Number 4"/>
    <w:basedOn w:val="List4"/>
    <w:rsid w:val="0001289F"/>
    <w:pPr>
      <w:numPr>
        <w:numId w:val="6"/>
      </w:numPr>
    </w:pPr>
  </w:style>
  <w:style w:type="paragraph" w:styleId="ListNumber5">
    <w:name w:val="List Number 5"/>
    <w:basedOn w:val="List5"/>
    <w:rsid w:val="0001289F"/>
    <w:pPr>
      <w:numPr>
        <w:numId w:val="7"/>
      </w:numPr>
    </w:pPr>
  </w:style>
  <w:style w:type="paragraph" w:styleId="BlockText">
    <w:name w:val="Block Text"/>
    <w:basedOn w:val="Normal"/>
    <w:rsid w:val="0001289F"/>
    <w:pPr>
      <w:spacing w:after="120"/>
      <w:ind w:left="1440" w:right="1440"/>
    </w:pPr>
  </w:style>
  <w:style w:type="character" w:customStyle="1" w:styleId="Subscript">
    <w:name w:val="Subscript"/>
    <w:basedOn w:val="DefaultParagraphFont"/>
    <w:rsid w:val="0001289F"/>
    <w:rPr>
      <w:sz w:val="16"/>
      <w:vertAlign w:val="subscript"/>
    </w:rPr>
  </w:style>
  <w:style w:type="character" w:customStyle="1" w:styleId="Superscript">
    <w:name w:val="Superscript"/>
    <w:basedOn w:val="DefaultParagraphFont"/>
    <w:rsid w:val="0001289F"/>
    <w:rPr>
      <w:sz w:val="16"/>
      <w:vertAlign w:val="superscript"/>
    </w:rPr>
  </w:style>
  <w:style w:type="character" w:customStyle="1" w:styleId="Symbols">
    <w:name w:val="Symbols"/>
    <w:basedOn w:val="DefaultParagraphFont"/>
    <w:rsid w:val="0001289F"/>
    <w:rPr>
      <w:rFonts w:ascii="Symbol" w:hAnsi="Symbol"/>
    </w:rPr>
  </w:style>
  <w:style w:type="character" w:customStyle="1" w:styleId="MenuOptions">
    <w:name w:val="Menu Options"/>
    <w:basedOn w:val="DefaultParagraphFont"/>
    <w:rsid w:val="0001289F"/>
    <w:rPr>
      <w:rFonts w:ascii="Arial Narrow" w:hAnsi="Arial Narrow"/>
      <w:smallCaps/>
    </w:rPr>
  </w:style>
  <w:style w:type="character" w:customStyle="1" w:styleId="Buttons">
    <w:name w:val="Buttons"/>
    <w:basedOn w:val="DefaultParagraphFont"/>
    <w:rsid w:val="0001289F"/>
    <w:rPr>
      <w:b/>
    </w:rPr>
  </w:style>
  <w:style w:type="character" w:customStyle="1" w:styleId="Underlined">
    <w:name w:val="Underlined"/>
    <w:basedOn w:val="DefaultParagraphFont"/>
    <w:rsid w:val="0001289F"/>
    <w:rPr>
      <w:u w:val="single"/>
    </w:rPr>
  </w:style>
  <w:style w:type="paragraph" w:customStyle="1" w:styleId="TableBodyTextRight">
    <w:name w:val="Table Body Text Right"/>
    <w:basedOn w:val="TableBodyText"/>
    <w:rsid w:val="0001289F"/>
    <w:pPr>
      <w:widowControl w:val="0"/>
      <w:autoSpaceDE w:val="0"/>
      <w:autoSpaceDN w:val="0"/>
      <w:adjustRightInd w:val="0"/>
      <w:jc w:val="right"/>
    </w:pPr>
    <w:rPr>
      <w:rFonts w:cs="Arial"/>
      <w:szCs w:val="18"/>
    </w:rPr>
  </w:style>
  <w:style w:type="paragraph" w:customStyle="1" w:styleId="CopyrightText">
    <w:name w:val="Copyright Text"/>
    <w:basedOn w:val="BodyText"/>
    <w:rsid w:val="0001289F"/>
    <w:rPr>
      <w:sz w:val="18"/>
    </w:rPr>
  </w:style>
  <w:style w:type="paragraph" w:customStyle="1" w:styleId="BodySmallRight">
    <w:name w:val="Body Small Right"/>
    <w:basedOn w:val="BodyTextRight"/>
    <w:rsid w:val="0001289F"/>
    <w:rPr>
      <w:sz w:val="18"/>
      <w:szCs w:val="18"/>
    </w:rPr>
  </w:style>
  <w:style w:type="paragraph" w:customStyle="1" w:styleId="MarginEdition">
    <w:name w:val="Margin Edition"/>
    <w:basedOn w:val="MarginNote"/>
    <w:rsid w:val="0001289F"/>
    <w:pPr>
      <w:spacing w:before="0" w:after="0"/>
    </w:pPr>
    <w:rPr>
      <w:rFonts w:ascii="Times New Roman" w:hAnsi="Times New Roman"/>
      <w:color w:val="999999"/>
    </w:rPr>
  </w:style>
  <w:style w:type="paragraph" w:customStyle="1" w:styleId="Spacer">
    <w:name w:val="Spacer"/>
    <w:basedOn w:val="Normal"/>
    <w:rsid w:val="0001289F"/>
    <w:rPr>
      <w:sz w:val="2"/>
      <w:szCs w:val="2"/>
    </w:rPr>
  </w:style>
  <w:style w:type="character" w:customStyle="1" w:styleId="Small">
    <w:name w:val="Small"/>
    <w:basedOn w:val="DefaultParagraphFont"/>
    <w:rsid w:val="0001289F"/>
    <w:rPr>
      <w:sz w:val="16"/>
    </w:rPr>
  </w:style>
  <w:style w:type="paragraph" w:customStyle="1" w:styleId="WideTable">
    <w:name w:val="Wide Table"/>
    <w:basedOn w:val="Normal"/>
    <w:rsid w:val="0001289F"/>
    <w:pPr>
      <w:ind w:left="-1418"/>
    </w:pPr>
    <w:rPr>
      <w:sz w:val="2"/>
      <w:szCs w:val="2"/>
    </w:rPr>
  </w:style>
  <w:style w:type="character" w:styleId="PageNumber">
    <w:name w:val="page number"/>
    <w:basedOn w:val="DefaultParagraphFont"/>
    <w:rsid w:val="0001289F"/>
  </w:style>
  <w:style w:type="paragraph" w:styleId="Quote">
    <w:name w:val="Quote"/>
    <w:basedOn w:val="Heading1"/>
    <w:link w:val="QuoteChar"/>
    <w:qFormat/>
    <w:rsid w:val="0001289F"/>
    <w:rPr>
      <w:b w:val="0"/>
      <w:sz w:val="72"/>
      <w:szCs w:val="72"/>
      <w:lang w:val="en-NZ"/>
    </w:rPr>
  </w:style>
  <w:style w:type="character" w:customStyle="1" w:styleId="QuoteChar">
    <w:name w:val="Quote Char"/>
    <w:basedOn w:val="DefaultParagraphFont"/>
    <w:link w:val="Quote"/>
    <w:rsid w:val="000128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289F"/>
    <w:pPr>
      <w:pageBreakBefore/>
    </w:pPr>
  </w:style>
  <w:style w:type="paragraph" w:customStyle="1" w:styleId="Border">
    <w:name w:val="Border"/>
    <w:basedOn w:val="Normal"/>
    <w:qFormat/>
    <w:rsid w:val="000128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289F"/>
    <w:rPr>
      <w:b/>
      <w:bCs/>
      <w:i/>
      <w:iCs/>
      <w:color w:val="auto"/>
    </w:rPr>
  </w:style>
  <w:style w:type="paragraph" w:styleId="IntenseQuote">
    <w:name w:val="Intense Quote"/>
    <w:basedOn w:val="Normal"/>
    <w:next w:val="Normal"/>
    <w:link w:val="IntenseQuoteChar"/>
    <w:uiPriority w:val="30"/>
    <w:qFormat/>
    <w:rsid w:val="000128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28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289F"/>
    <w:rPr>
      <w:smallCaps/>
      <w:color w:val="auto"/>
      <w:u w:val="single"/>
    </w:rPr>
  </w:style>
  <w:style w:type="character" w:styleId="IntenseReference">
    <w:name w:val="Intense Reference"/>
    <w:basedOn w:val="DefaultParagraphFont"/>
    <w:uiPriority w:val="32"/>
    <w:qFormat/>
    <w:rsid w:val="0001289F"/>
    <w:rPr>
      <w:b/>
      <w:bCs/>
      <w:smallCaps/>
      <w:color w:val="auto"/>
      <w:spacing w:val="5"/>
      <w:u w:val="single"/>
    </w:rPr>
  </w:style>
  <w:style w:type="paragraph" w:customStyle="1" w:styleId="2ColumnHeading">
    <w:name w:val="2Column Heading"/>
    <w:basedOn w:val="BodyText"/>
    <w:qFormat/>
    <w:rsid w:val="0001289F"/>
    <w:pPr>
      <w:spacing w:after="60"/>
      <w:ind w:left="-2268"/>
    </w:pPr>
    <w:rPr>
      <w:b/>
    </w:rPr>
  </w:style>
  <w:style w:type="paragraph" w:customStyle="1" w:styleId="Heading1TOC">
    <w:name w:val="Heading1 TOC"/>
    <w:basedOn w:val="Normal"/>
    <w:qFormat/>
    <w:rsid w:val="0001289F"/>
    <w:pPr>
      <w:spacing w:before="240" w:after="120"/>
    </w:pPr>
    <w:rPr>
      <w:rFonts w:ascii="Times New Roman" w:hAnsi="Times New Roman"/>
      <w:b/>
      <w:sz w:val="32"/>
    </w:rPr>
  </w:style>
  <w:style w:type="paragraph" w:customStyle="1" w:styleId="Heading2TOC">
    <w:name w:val="Heading2 TOC"/>
    <w:basedOn w:val="Normal"/>
    <w:qFormat/>
    <w:rsid w:val="0001289F"/>
    <w:pPr>
      <w:spacing w:before="240" w:after="60"/>
    </w:pPr>
    <w:rPr>
      <w:rFonts w:ascii="Times New Roman" w:hAnsi="Times New Roman"/>
      <w:b/>
      <w:sz w:val="28"/>
    </w:rPr>
  </w:style>
  <w:style w:type="character" w:customStyle="1" w:styleId="Underline">
    <w:name w:val="Underline"/>
    <w:basedOn w:val="DefaultParagraphFont"/>
    <w:qFormat/>
    <w:rsid w:val="0001289F"/>
    <w:rPr>
      <w:u w:val="single"/>
    </w:rPr>
  </w:style>
  <w:style w:type="character" w:customStyle="1" w:styleId="BoldandItalics">
    <w:name w:val="Bold and Italics"/>
    <w:qFormat/>
    <w:rsid w:val="0001289F"/>
    <w:rPr>
      <w:b/>
      <w:i/>
      <w:u w:val="none"/>
    </w:rPr>
  </w:style>
  <w:style w:type="paragraph" w:styleId="BalloonText">
    <w:name w:val="Balloon Text"/>
    <w:basedOn w:val="Normal"/>
    <w:link w:val="BalloonTextChar"/>
    <w:rsid w:val="0001289F"/>
    <w:rPr>
      <w:rFonts w:ascii="Tahoma" w:hAnsi="Tahoma" w:cs="Tahoma"/>
      <w:sz w:val="16"/>
      <w:szCs w:val="16"/>
    </w:rPr>
  </w:style>
  <w:style w:type="character" w:customStyle="1" w:styleId="BalloonTextChar">
    <w:name w:val="Balloon Text Char"/>
    <w:basedOn w:val="DefaultParagraphFont"/>
    <w:link w:val="BalloonText"/>
    <w:rsid w:val="000128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28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28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289F"/>
    <w:rPr>
      <w:b/>
      <w:color w:val="660033"/>
      <w:spacing w:val="0"/>
    </w:rPr>
  </w:style>
  <w:style w:type="paragraph" w:customStyle="1" w:styleId="Nameditemlist">
    <w:name w:val="Named item list"/>
    <w:basedOn w:val="BodyText"/>
    <w:qFormat/>
    <w:rsid w:val="0001289F"/>
    <w:pPr>
      <w:tabs>
        <w:tab w:val="left" w:pos="2835"/>
      </w:tabs>
      <w:ind w:left="2835" w:hanging="2835"/>
    </w:pPr>
  </w:style>
  <w:style w:type="paragraph" w:customStyle="1" w:styleId="BodyTextnopadding">
    <w:name w:val="Body Text no padding"/>
    <w:basedOn w:val="BodyText"/>
    <w:qFormat/>
    <w:rsid w:val="0001289F"/>
    <w:pPr>
      <w:spacing w:before="0" w:after="0"/>
    </w:pPr>
  </w:style>
  <w:style w:type="paragraph" w:customStyle="1" w:styleId="BodyTextBold">
    <w:name w:val="Body Text Bold"/>
    <w:basedOn w:val="BodyText"/>
    <w:qFormat/>
    <w:rsid w:val="0001289F"/>
    <w:rPr>
      <w:b/>
    </w:rPr>
  </w:style>
  <w:style w:type="character" w:styleId="Hyperlink">
    <w:name w:val="Hyperlink"/>
    <w:basedOn w:val="DefaultParagraphFont"/>
    <w:uiPriority w:val="99"/>
    <w:unhideWhenUsed/>
    <w:rsid w:val="008E21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1263</Words>
  <Characters>7657</Characters>
  <Application>Microsoft Office Word</Application>
  <DocSecurity>0</DocSecurity>
  <Lines>225</Lines>
  <Paragraphs>168</Paragraphs>
  <ScaleCrop>false</ScaleCrop>
  <Company>Author-it Software Corporation Ltd.</Company>
  <LinksUpToDate>false</LinksUpToDate>
  <CharactersWithSpaces>8752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FWPSAW3207 Sharpen band saws</dc:title>
  <dc:subject>Approved</dc:subject>
  <dc:creator>Skills Insight</dc:creator>
  <cp:keywords>Release: 1</cp:keywords>
  <dc:description>Review Date: 12 April 2008</dc:description>
  <cp:lastModifiedBy>HSD_TPCMSd.prod</cp:lastModifiedBy>
  <cp:revision>3</cp:revision>
  <dcterms:created xsi:type="dcterms:W3CDTF">2025-03-02T01:14:00Z</dcterms:created>
  <dcterms:modified xsi:type="dcterms:W3CDTF">2025-03-02T01:14:00Z</dcterms:modified>
</cp:coreProperties>
</file>