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503" w:rsidP="006E6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FWPNSY3008 Operate automated seed sowing line for containerised forest seedling production</w:t>
      </w:r>
      <w:r>
        <w:fldChar w:fldCharType="end"/>
      </w:r>
    </w:p>
    <w:p w:rsidR="006E6503" w:rsidP="006E6503">
      <w:pPr>
        <w:pStyle w:val="Version"/>
        <w:sectPr w:rsidSect="00E02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A9E" w:rsidP="00E02A9E">
      <w:pPr>
        <w:pStyle w:val="SuperHeading"/>
      </w:pPr>
      <w:r w:rsidRPr="00E02A9E">
        <w:t>FWPNSY3008 Operate automated seed sowing line for containerised forest seedling production</w:t>
      </w:r>
    </w:p>
    <w:p w:rsidR="00000000" w:rsidRPr="00E02A9E" w:rsidP="00E02A9E">
      <w:pPr>
        <w:pStyle w:val="Heading1"/>
      </w:pPr>
      <w:bookmarkStart w:id="1" w:name="O_1210048"/>
      <w:bookmarkEnd w:id="1"/>
      <w:r w:rsidRPr="00E02A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Comments</w:t>
            </w:r>
          </w:p>
        </w:tc>
      </w:tr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t>This version released with Forest and Wood Products Training Package Version 7.0.</w:t>
            </w:r>
          </w:p>
        </w:tc>
      </w:tr>
    </w:tbl>
    <w:p w:rsidR="00000000" w:rsidRPr="00E02A9E" w:rsidP="00E02A9E">
      <w:pPr>
        <w:pStyle w:val="BodyText"/>
      </w:pPr>
    </w:p>
    <w:p w:rsidR="00000000" w:rsidRPr="00E02A9E" w:rsidP="00E02A9E">
      <w:pPr>
        <w:pStyle w:val="AllowPageBreak"/>
      </w:pPr>
    </w:p>
    <w:p w:rsidR="00000000" w:rsidRPr="00E02A9E" w:rsidP="00E02A9E">
      <w:pPr>
        <w:pStyle w:val="Heading1"/>
      </w:pPr>
      <w:bookmarkStart w:id="2" w:name="O_1210049"/>
      <w:bookmarkEnd w:id="2"/>
      <w:r w:rsidRPr="00E02A9E">
        <w:t>Application</w:t>
      </w:r>
    </w:p>
    <w:p w:rsidR="00000000" w:rsidRPr="00E02A9E" w:rsidP="006E6503">
      <w:pPr>
        <w:pStyle w:val="BodyText"/>
      </w:pPr>
      <w:r w:rsidRPr="00E02A9E">
        <w:t xml:space="preserve">This unit of competency describes the skills and knowledge required to operate a seed sowing line as part of containerised forest seedling production. </w:t>
      </w:r>
    </w:p>
    <w:p w:rsidR="00000000" w:rsidRPr="00E02A9E" w:rsidP="006E6503">
      <w:pPr>
        <w:pStyle w:val="BodyText"/>
      </w:pPr>
      <w:r w:rsidRPr="00E02A9E">
        <w:t>The unit applies to individuals who operate seed sowing lines in commercial tree pr</w:t>
      </w:r>
      <w:r w:rsidRPr="00E02A9E">
        <w:t>oduction nurseries.</w:t>
      </w:r>
    </w:p>
    <w:p w:rsidR="00000000" w:rsidRPr="00E02A9E" w:rsidP="006E6503">
      <w:pPr>
        <w:pStyle w:val="BodyText"/>
      </w:pPr>
      <w:r w:rsidRPr="00E02A9E">
        <w:t>All work must be carried out to comply with workplace procedures according to state/territory health and safety regulations, legislation and standards that apply to the workplace.</w:t>
      </w:r>
    </w:p>
    <w:p w:rsidR="00000000" w:rsidRPr="00E02A9E" w:rsidP="006E6503">
      <w:pPr>
        <w:pStyle w:val="BodyText"/>
      </w:pPr>
      <w:r w:rsidRPr="00E02A9E">
        <w:t xml:space="preserve">No licensing, legislative or certification requirements </w:t>
      </w:r>
      <w:r w:rsidRPr="00E02A9E">
        <w:t>apply to this unit at the time of publication.</w:t>
      </w:r>
    </w:p>
    <w:p w:rsidR="00000000" w:rsidRPr="00E02A9E" w:rsidP="00E02A9E">
      <w:pPr>
        <w:pStyle w:val="Heading1"/>
      </w:pPr>
      <w:bookmarkStart w:id="3" w:name="O_1210050"/>
      <w:bookmarkEnd w:id="3"/>
      <w:r w:rsidRPr="00E02A9E">
        <w:t>Pre-requisite Unit</w:t>
      </w:r>
    </w:p>
    <w:p w:rsidR="00000000" w:rsidRPr="00E02A9E" w:rsidP="006E6503">
      <w:pPr>
        <w:pStyle w:val="BodyText"/>
      </w:pPr>
      <w:r w:rsidRPr="00E02A9E">
        <w:t>Nil</w:t>
      </w:r>
    </w:p>
    <w:p w:rsidR="00000000" w:rsidRPr="00E02A9E" w:rsidP="00E02A9E">
      <w:pPr>
        <w:pStyle w:val="Heading1"/>
      </w:pPr>
      <w:bookmarkStart w:id="4" w:name="O_1210052"/>
      <w:bookmarkEnd w:id="4"/>
      <w:r w:rsidRPr="00E02A9E">
        <w:t>Unit Sector</w:t>
      </w:r>
    </w:p>
    <w:p w:rsidR="00000000" w:rsidRPr="00E02A9E" w:rsidP="006E6503">
      <w:pPr>
        <w:pStyle w:val="BodyText"/>
      </w:pPr>
      <w:r w:rsidRPr="00E02A9E">
        <w:t>Forest Nursery Production (NSY)</w:t>
      </w:r>
    </w:p>
    <w:p w:rsidR="00000000" w:rsidRPr="00E02A9E" w:rsidP="00E02A9E">
      <w:pPr>
        <w:pStyle w:val="Heading1"/>
      </w:pPr>
      <w:bookmarkStart w:id="5" w:name="O_1210053"/>
      <w:bookmarkEnd w:id="5"/>
      <w:r w:rsidRPr="00E02A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6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Performance Criteria</w:t>
            </w:r>
          </w:p>
        </w:tc>
      </w:tr>
      <w:tr w:rsidTr="006E6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6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t>1.1 Determine job requirements from work order or instruction, and where required seek clarificat</w:t>
            </w:r>
            <w:r w:rsidRPr="00E02A9E">
              <w:t>ion from appropriate personnel</w:t>
            </w:r>
          </w:p>
          <w:p w:rsidR="00000000" w:rsidRPr="00E02A9E" w:rsidP="00E02A9E">
            <w:pPr>
              <w:pStyle w:val="BodyText"/>
            </w:pPr>
            <w:r w:rsidRPr="00E02A9E">
              <w:t xml:space="preserve">1.2 Confirm safety and environmental requirements, including use of personal protective equipment and machine guards, for the task </w:t>
            </w:r>
            <w:r w:rsidRPr="00E02A9E">
              <w:t xml:space="preserve">according to workplace procedures </w:t>
            </w:r>
          </w:p>
          <w:p w:rsidR="00000000" w:rsidRPr="00E02A9E" w:rsidP="00E02A9E">
            <w:pPr>
              <w:pStyle w:val="BodyText"/>
            </w:pPr>
            <w:r w:rsidRPr="00E02A9E">
              <w:t>1.3 Identify, assess and take actions to mitigate risks and</w:t>
            </w:r>
            <w:r w:rsidRPr="00E02A9E">
              <w:t xml:space="preserve"> hazards associated with working with tree seed sowing line </w:t>
            </w:r>
          </w:p>
          <w:p w:rsidR="00000000" w:rsidRPr="00E02A9E" w:rsidP="00E02A9E">
            <w:pPr>
              <w:pStyle w:val="BodyText"/>
            </w:pPr>
            <w:r w:rsidRPr="00E02A9E">
              <w:t>1.4 Consult with team members to ensure that seed sowing line operations are coordinated effectively</w:t>
            </w:r>
          </w:p>
          <w:p w:rsidR="00000000" w:rsidRPr="00E02A9E" w:rsidP="00E02A9E">
            <w:pPr>
              <w:pStyle w:val="BodyText"/>
            </w:pPr>
            <w:r w:rsidRPr="00E02A9E">
              <w:t>1.5 Select corre</w:t>
            </w:r>
            <w:r w:rsidRPr="00E02A9E">
              <w:t>ct seed species, quantity, size and grade, media and type and number of trays/containers according to job requirements</w:t>
            </w:r>
          </w:p>
          <w:p w:rsidR="00000000" w:rsidRPr="00E02A9E" w:rsidP="00E02A9E">
            <w:pPr>
              <w:pStyle w:val="BodyText"/>
            </w:pPr>
            <w:r w:rsidRPr="00E02A9E">
              <w:t>1.6 Apply seed treatment according to workplace and client requirements</w:t>
            </w:r>
          </w:p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1.7 Confirm production capacity and full range of functions of se</w:t>
            </w:r>
            <w:r w:rsidRPr="00E02A9E">
              <w:t>ed sowing lines</w:t>
            </w:r>
          </w:p>
        </w:tc>
      </w:tr>
      <w:tr w:rsidTr="006E6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2. Set up tree seed sowing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t>2.1 Check existence and serviceability of safety equipment, including emergency stops, gauges, guards and controls</w:t>
            </w:r>
          </w:p>
          <w:p w:rsidR="00000000" w:rsidRPr="00E02A9E" w:rsidP="00E02A9E">
            <w:pPr>
              <w:pStyle w:val="BodyText"/>
            </w:pPr>
            <w:r w:rsidRPr="00E02A9E">
              <w:t>2.2 Identify service points on seed sowing line and grease nipples on bearings prior to oper</w:t>
            </w:r>
            <w:r w:rsidRPr="00E02A9E">
              <w:t>ation according to manufacturer instructions</w:t>
            </w:r>
          </w:p>
          <w:p w:rsidR="00000000" w:rsidRPr="00E02A9E" w:rsidP="00E02A9E">
            <w:pPr>
              <w:pStyle w:val="BodyText"/>
            </w:pPr>
            <w:r w:rsidRPr="00E02A9E">
              <w:t>2.3 Select seed sowing line program from control panel and make adjustments according to job requirements and manufacturer instructions</w:t>
            </w:r>
          </w:p>
          <w:p w:rsidR="00000000" w:rsidRPr="00E02A9E" w:rsidP="00E02A9E">
            <w:pPr>
              <w:pStyle w:val="BodyText"/>
            </w:pPr>
            <w:r w:rsidRPr="00E02A9E">
              <w:t xml:space="preserve">2.4 Load seed, media and containers according to manufacturer instructions </w:t>
            </w:r>
            <w:r w:rsidRPr="00E02A9E">
              <w:t>and production requirements</w:t>
            </w:r>
          </w:p>
          <w:p w:rsidR="00000000" w:rsidRPr="00E02A9E" w:rsidP="00E02A9E">
            <w:pPr>
              <w:pStyle w:val="BodyText"/>
            </w:pPr>
            <w:r w:rsidRPr="00E02A9E">
              <w:t>2.5 Conduct trial runs to check seed sowing line operation, accuracy, alignment and that finished product meets quality requirements</w:t>
            </w:r>
          </w:p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2.6 Make necessary adjustments to seed sowing line settings based on outcomes of trial runs</w:t>
            </w:r>
          </w:p>
        </w:tc>
      </w:tr>
      <w:tr w:rsidTr="006E6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3.</w:t>
            </w:r>
            <w:r w:rsidRPr="00E02A9E">
              <w:t xml:space="preserve"> Operate tree seed sowing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t>3.1 Complete seed sowing line start-up procedure according to manufacturer instructions</w:t>
            </w:r>
          </w:p>
          <w:p w:rsidR="00000000" w:rsidRPr="00E02A9E" w:rsidP="00E02A9E">
            <w:pPr>
              <w:pStyle w:val="BodyText"/>
            </w:pPr>
            <w:r w:rsidRPr="00E02A9E">
              <w:t>3.2 Operate seed sowing line according to designed capacity, purpose and manufacturer recommendations</w:t>
            </w:r>
          </w:p>
          <w:p w:rsidR="00000000" w:rsidRPr="00E02A9E" w:rsidP="00E02A9E">
            <w:pPr>
              <w:pStyle w:val="BodyText"/>
            </w:pPr>
            <w:r w:rsidRPr="00E02A9E">
              <w:t>3.3 Monitor seed sowing line o</w:t>
            </w:r>
            <w:r w:rsidRPr="00E02A9E">
              <w:t>peration to ensure product quality and output</w:t>
            </w:r>
          </w:p>
          <w:p w:rsidR="00000000" w:rsidRPr="00E02A9E" w:rsidP="00E02A9E">
            <w:pPr>
              <w:pStyle w:val="BodyText"/>
            </w:pPr>
            <w:r w:rsidRPr="00E02A9E">
              <w:t>3.4 Minimise waste according to workplace and environmental protection procedures</w:t>
            </w:r>
          </w:p>
          <w:p w:rsidR="00000000" w:rsidRPr="00E02A9E" w:rsidP="00E02A9E">
            <w:pPr>
              <w:pStyle w:val="BodyText"/>
            </w:pPr>
            <w:r w:rsidRPr="00E02A9E">
              <w:t xml:space="preserve">3.5 Identify problems with the required work and/or the operation of the seed sowing line, and rectify or report to appropriate </w:t>
            </w:r>
            <w:r w:rsidRPr="00E02A9E">
              <w:t>persons</w:t>
            </w:r>
          </w:p>
          <w:p w:rsidR="00000000" w:rsidRPr="00E02A9E" w:rsidP="00E02A9E">
            <w:pPr>
              <w:pStyle w:val="BodyText"/>
            </w:pPr>
            <w:r w:rsidRPr="00E02A9E">
              <w:t>3.6 Shut seed sowing line down according to workplace procedures</w:t>
            </w:r>
          </w:p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3.7 Record production outcomes and equipment faults or malfunctions and corrective actions taken according to workplace procedures</w:t>
            </w:r>
          </w:p>
        </w:tc>
      </w:tr>
      <w:tr w:rsidTr="006E65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4. Maintain seed sowing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t>4.1 Perform routine maintenance according to purpose and manufacturer recommendations</w:t>
            </w:r>
          </w:p>
          <w:p w:rsidR="00000000" w:rsidRPr="00E02A9E" w:rsidP="00E02A9E">
            <w:pPr>
              <w:pStyle w:val="BodyText"/>
            </w:pPr>
            <w:r w:rsidRPr="00E02A9E">
              <w:t>4.2 Tag and report faulty and/or defective equipment according to workplace procedures</w:t>
            </w:r>
          </w:p>
        </w:tc>
      </w:tr>
    </w:tbl>
    <w:p w:rsidR="00000000" w:rsidRPr="00E02A9E" w:rsidP="00E02A9E">
      <w:pPr>
        <w:pStyle w:val="BodyText"/>
      </w:pPr>
    </w:p>
    <w:p w:rsidR="00000000" w:rsidRPr="00E02A9E" w:rsidP="00E02A9E">
      <w:pPr>
        <w:pStyle w:val="AllowPageBreak"/>
      </w:pPr>
    </w:p>
    <w:p w:rsidR="00000000" w:rsidRPr="00E02A9E" w:rsidP="00E02A9E">
      <w:pPr>
        <w:pStyle w:val="Heading1"/>
      </w:pPr>
      <w:bookmarkStart w:id="6" w:name="O_1210054"/>
      <w:bookmarkEnd w:id="6"/>
      <w:r w:rsidRPr="00E02A9E">
        <w:t>Foundation Skills</w:t>
      </w:r>
    </w:p>
    <w:p w:rsidR="00000000" w:rsidRPr="006E6503" w:rsidP="006E6503">
      <w:pPr>
        <w:pStyle w:val="BodyText"/>
        <w:rPr>
          <w:i/>
        </w:rPr>
      </w:pPr>
      <w:r w:rsidRPr="006E6503">
        <w:rPr>
          <w:rStyle w:val="Emphasis"/>
        </w:rPr>
        <w:t>This section describes those language, liter</w:t>
      </w:r>
      <w:r w:rsidRPr="006E6503">
        <w:rPr>
          <w:rStyle w:val="Emphasis"/>
        </w:rPr>
        <w:t>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Description</w:t>
            </w:r>
          </w:p>
        </w:tc>
      </w:tr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ListBullet"/>
              <w:rPr>
                <w:lang w:val="en-NZ"/>
              </w:rPr>
            </w:pPr>
            <w:r w:rsidRPr="00E02A9E">
              <w:t>Interpret complex written, technical information in operating manuals to confirm</w:t>
            </w:r>
            <w:r w:rsidRPr="00E02A9E">
              <w:t xml:space="preserve"> equipment operations and perform troubleshooting</w:t>
            </w:r>
          </w:p>
        </w:tc>
      </w:tr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ListBullet"/>
              <w:rPr>
                <w:lang w:val="en-NZ"/>
              </w:rPr>
            </w:pPr>
            <w:r w:rsidRPr="00E02A9E">
              <w:t>Complete routine workplace records related to equipment faults and product quality</w:t>
            </w:r>
          </w:p>
        </w:tc>
      </w:tr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ListBullet"/>
              <w:rPr>
                <w:lang w:val="en-NZ"/>
              </w:rPr>
            </w:pPr>
            <w:r w:rsidRPr="00E02A9E">
              <w:t>Use active listening and questioning techniques to convey and clarify information</w:t>
            </w:r>
          </w:p>
        </w:tc>
      </w:tr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ListBullet"/>
            </w:pPr>
            <w:r w:rsidRPr="00E02A9E">
              <w:t>Perform routine calculations related to time, dimensions, production capacity, volume and number</w:t>
            </w:r>
          </w:p>
        </w:tc>
      </w:tr>
    </w:tbl>
    <w:p w:rsidR="00000000" w:rsidRPr="00E02A9E" w:rsidP="00E02A9E">
      <w:pPr>
        <w:pStyle w:val="BodyText"/>
      </w:pPr>
    </w:p>
    <w:p w:rsidR="00000000" w:rsidRPr="00E02A9E" w:rsidP="00E02A9E">
      <w:pPr>
        <w:pStyle w:val="AllowPageBreak"/>
      </w:pPr>
    </w:p>
    <w:p w:rsidR="00000000" w:rsidRPr="00E02A9E" w:rsidP="00E02A9E">
      <w:pPr>
        <w:pStyle w:val="Heading1"/>
      </w:pPr>
      <w:bookmarkStart w:id="7" w:name="O_1210056"/>
      <w:bookmarkEnd w:id="7"/>
      <w:r w:rsidRPr="00E02A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Equivalence status</w:t>
            </w:r>
          </w:p>
        </w:tc>
      </w:tr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FWPNSY3008 Operate automated seed sowing line for containerised forest seedling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t>Newly created</w:t>
            </w:r>
          </w:p>
        </w:tc>
      </w:tr>
    </w:tbl>
    <w:p w:rsidR="00000000" w:rsidRPr="00E02A9E" w:rsidP="00E02A9E">
      <w:pPr>
        <w:pStyle w:val="BodyText"/>
      </w:pPr>
    </w:p>
    <w:p w:rsidR="00000000" w:rsidRPr="00E02A9E" w:rsidP="00E02A9E">
      <w:pPr>
        <w:pStyle w:val="AllowPageBreak"/>
      </w:pPr>
    </w:p>
    <w:p w:rsidR="00000000" w:rsidRPr="00E02A9E" w:rsidP="00E02A9E">
      <w:pPr>
        <w:pStyle w:val="Heading1"/>
      </w:pPr>
      <w:bookmarkStart w:id="8" w:name="O_1210063"/>
      <w:bookmarkEnd w:id="8"/>
      <w:r w:rsidRPr="00E02A9E">
        <w:t>L</w:t>
      </w:r>
      <w:r w:rsidRPr="00E02A9E">
        <w:t>inks</w:t>
      </w:r>
    </w:p>
    <w:p w:rsidR="00000000" w:rsidRPr="00E02A9E" w:rsidP="006E6503">
      <w:pPr>
        <w:pStyle w:val="BodyText"/>
      </w:pPr>
      <w:r w:rsidRPr="00E02A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2D2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02A9E" w:rsidP="006E6503">
      <w:pPr>
        <w:pStyle w:val="BodyText"/>
        <w:sectPr w:rsidSect="00E02A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2A9E" w:rsidP="00E02A9E">
      <w:pPr>
        <w:pStyle w:val="SuperHeading"/>
      </w:pPr>
      <w:r w:rsidRPr="00E02A9E">
        <w:t>Assessment Requirements for FWPNSY3008 O</w:t>
      </w:r>
      <w:r w:rsidRPr="00E02A9E">
        <w:t>perate automated seed sowing line for containerised forest seedling production</w:t>
      </w:r>
    </w:p>
    <w:p w:rsidR="00000000" w:rsidRPr="00E02A9E" w:rsidP="00E02A9E">
      <w:pPr>
        <w:pStyle w:val="Heading1"/>
      </w:pPr>
      <w:bookmarkStart w:id="9" w:name="O_1210058"/>
      <w:bookmarkEnd w:id="9"/>
      <w:r w:rsidRPr="00E02A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Bold"/>
              <w:rPr>
                <w:lang w:val="en-NZ"/>
              </w:rPr>
            </w:pPr>
            <w:r w:rsidRPr="00E02A9E">
              <w:t>Comments</w:t>
            </w:r>
          </w:p>
        </w:tc>
      </w:tr>
      <w:tr w:rsidTr="00E02A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A9E">
            <w:pPr>
              <w:pStyle w:val="BodyText"/>
              <w:rPr>
                <w:lang w:val="en-NZ"/>
              </w:rPr>
            </w:pPr>
            <w:r w:rsidRPr="00E02A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A9E" w:rsidP="00E02A9E">
            <w:pPr>
              <w:pStyle w:val="BodyText"/>
            </w:pPr>
            <w:r w:rsidRPr="00E02A9E">
              <w:t>This version released with Forest and Wood Products Training Package Version 7.0.</w:t>
            </w:r>
          </w:p>
        </w:tc>
      </w:tr>
    </w:tbl>
    <w:p w:rsidR="00000000" w:rsidRPr="00E02A9E" w:rsidP="00E02A9E">
      <w:pPr>
        <w:pStyle w:val="BodyText"/>
      </w:pPr>
    </w:p>
    <w:p w:rsidR="00000000" w:rsidRPr="00E02A9E" w:rsidP="00E02A9E">
      <w:pPr>
        <w:pStyle w:val="AllowPageBreak"/>
      </w:pPr>
    </w:p>
    <w:p w:rsidR="00000000" w:rsidRPr="00E02A9E" w:rsidP="00E02A9E">
      <w:pPr>
        <w:pStyle w:val="Heading1"/>
      </w:pPr>
      <w:bookmarkStart w:id="10" w:name="O_1210059"/>
      <w:bookmarkEnd w:id="10"/>
      <w:r w:rsidRPr="00E02A9E">
        <w:t>Performance Evidence</w:t>
      </w:r>
    </w:p>
    <w:p w:rsidR="00000000" w:rsidRPr="00E02A9E" w:rsidP="006E6503">
      <w:pPr>
        <w:pStyle w:val="BodyText"/>
      </w:pPr>
      <w:r w:rsidRPr="00E02A9E">
        <w:t xml:space="preserve">An individual demonstrating competency must satisfy all of the elements and performance criteria in this unit. </w:t>
      </w:r>
    </w:p>
    <w:p w:rsidR="00000000" w:rsidRPr="00E02A9E" w:rsidP="006E6503">
      <w:pPr>
        <w:pStyle w:val="BodyText"/>
      </w:pPr>
      <w:r w:rsidRPr="00E02A9E">
        <w:t>There must be evidence that the individual has operated and maintained an automated seed sowing line for containerised fore</w:t>
      </w:r>
      <w:r w:rsidRPr="00E02A9E">
        <w:t>st seedling production for one batch in one production run.</w:t>
      </w:r>
    </w:p>
    <w:p w:rsidR="00000000" w:rsidRPr="00E02A9E" w:rsidP="006E6503">
      <w:pPr>
        <w:pStyle w:val="BodyText"/>
      </w:pPr>
      <w:r w:rsidRPr="00E02A9E">
        <w:t>In undertaking this activity, the individual has:</w:t>
      </w:r>
    </w:p>
    <w:p w:rsidR="00000000" w:rsidRPr="00E02A9E" w:rsidP="00E02A9E">
      <w:pPr>
        <w:pStyle w:val="ListBullet"/>
      </w:pPr>
      <w:r w:rsidRPr="00E02A9E">
        <w:t xml:space="preserve">determined job requirements </w:t>
      </w:r>
    </w:p>
    <w:p w:rsidR="00000000" w:rsidRPr="00E02A9E" w:rsidP="00E02A9E">
      <w:pPr>
        <w:pStyle w:val="ListBullet"/>
      </w:pPr>
      <w:r w:rsidRPr="00E02A9E">
        <w:t xml:space="preserve">confirmed safety and environmental requirements, including use of personal protective equipment (PPE) and emergency stops, gauges, guards and controls </w:t>
      </w:r>
    </w:p>
    <w:p w:rsidR="00000000" w:rsidRPr="00E02A9E" w:rsidP="00E02A9E">
      <w:pPr>
        <w:pStyle w:val="ListBullet"/>
      </w:pPr>
      <w:r w:rsidRPr="00E02A9E">
        <w:t>selected and loaded correct species, quantity, size and grade of tree seed, media and type and number of</w:t>
      </w:r>
      <w:r w:rsidRPr="00E02A9E">
        <w:t xml:space="preserve"> trays/containers</w:t>
      </w:r>
    </w:p>
    <w:p w:rsidR="00000000" w:rsidRPr="00E02A9E" w:rsidP="00E02A9E">
      <w:pPr>
        <w:pStyle w:val="ListBullet"/>
      </w:pPr>
      <w:r w:rsidRPr="00E02A9E">
        <w:t>confirmed production capacity and full range of functions of seed sewing line</w:t>
      </w:r>
    </w:p>
    <w:p w:rsidR="00000000" w:rsidRPr="00E02A9E" w:rsidP="00E02A9E">
      <w:pPr>
        <w:pStyle w:val="ListBullet"/>
      </w:pPr>
      <w:r w:rsidRPr="00E02A9E">
        <w:t xml:space="preserve">selected seed sewing line program and conducted trial runs to check seed sowing line operation and quality of finished product </w:t>
      </w:r>
    </w:p>
    <w:p w:rsidR="00000000" w:rsidRPr="00E02A9E" w:rsidP="00E02A9E">
      <w:pPr>
        <w:pStyle w:val="ListBullet"/>
      </w:pPr>
      <w:r w:rsidRPr="00E02A9E">
        <w:t>operated and monitored tree seed</w:t>
      </w:r>
      <w:r w:rsidRPr="00E02A9E">
        <w:t xml:space="preserve"> sowing equipment including recording production outcomes and equipment faults or malfunctions </w:t>
      </w:r>
    </w:p>
    <w:p w:rsidR="00000000" w:rsidRPr="00E02A9E" w:rsidP="00E02A9E">
      <w:pPr>
        <w:pStyle w:val="ListBullet"/>
      </w:pPr>
      <w:r w:rsidRPr="00E02A9E">
        <w:t>taken corrective actions in response to machine faults and performed routine operator maintenance on tree seed sowing equipment.</w:t>
      </w:r>
    </w:p>
    <w:p w:rsidR="00000000" w:rsidRPr="00E02A9E" w:rsidP="00E02A9E">
      <w:pPr>
        <w:pStyle w:val="AllowPageBreak"/>
      </w:pPr>
    </w:p>
    <w:p w:rsidR="00000000" w:rsidRPr="00E02A9E" w:rsidP="00E02A9E">
      <w:pPr>
        <w:pStyle w:val="Heading1"/>
      </w:pPr>
      <w:bookmarkStart w:id="11" w:name="O_1210060"/>
      <w:bookmarkEnd w:id="11"/>
      <w:r w:rsidRPr="00E02A9E">
        <w:t>Knowledge Ev</w:t>
      </w:r>
      <w:r w:rsidRPr="00E02A9E">
        <w:t>idence</w:t>
      </w:r>
    </w:p>
    <w:p w:rsidR="00000000" w:rsidRPr="00E02A9E" w:rsidP="006E6503">
      <w:pPr>
        <w:pStyle w:val="BodyText"/>
      </w:pPr>
      <w:r w:rsidRPr="00E02A9E">
        <w:t>An individual must be able to demonstrate the knowledge required to perform the tasks outlined in the elements and performance criteria of this unit. This includes knowledge of:</w:t>
      </w:r>
    </w:p>
    <w:p w:rsidR="00000000" w:rsidRPr="00E02A9E" w:rsidP="00E02A9E">
      <w:pPr>
        <w:pStyle w:val="ListBullet"/>
      </w:pPr>
      <w:r w:rsidRPr="00E02A9E">
        <w:t>types, functions, components, accessories and capacity of seeding systems used in containerised forest seedling production</w:t>
      </w:r>
    </w:p>
    <w:p w:rsidR="00000000" w:rsidRPr="00E02A9E" w:rsidP="00E02A9E">
      <w:pPr>
        <w:pStyle w:val="ListBullet"/>
      </w:pPr>
      <w:r w:rsidRPr="00E02A9E">
        <w:t>sources of information on seed sowing line operation and maintenance</w:t>
      </w:r>
    </w:p>
    <w:p w:rsidR="00000000" w:rsidRPr="00E02A9E" w:rsidP="00E02A9E">
      <w:pPr>
        <w:pStyle w:val="ListBullet"/>
      </w:pPr>
      <w:r w:rsidRPr="00E02A9E">
        <w:t>reasons for using seed sowing line for containerised forest seed</w:t>
      </w:r>
      <w:r w:rsidRPr="00E02A9E">
        <w:t>ling production:</w:t>
      </w:r>
    </w:p>
    <w:p w:rsidR="00000000" w:rsidRPr="00E02A9E" w:rsidP="00E02A9E">
      <w:pPr>
        <w:pStyle w:val="ListBullet2"/>
      </w:pPr>
      <w:r w:rsidRPr="00E02A9E">
        <w:t>sowing speed</w:t>
      </w:r>
    </w:p>
    <w:p w:rsidR="00000000" w:rsidRPr="00E02A9E" w:rsidP="00E02A9E">
      <w:pPr>
        <w:pStyle w:val="ListBullet2"/>
      </w:pPr>
      <w:r w:rsidRPr="00E02A9E">
        <w:t>controlling accuracy</w:t>
      </w:r>
    </w:p>
    <w:p w:rsidR="00000000" w:rsidRPr="00E02A9E" w:rsidP="00E02A9E">
      <w:pPr>
        <w:pStyle w:val="ListBullet2"/>
      </w:pPr>
      <w:r w:rsidRPr="00E02A9E">
        <w:t xml:space="preserve">reducing mechanical injury of seeds </w:t>
      </w:r>
    </w:p>
    <w:p w:rsidR="00000000" w:rsidRPr="00E02A9E" w:rsidP="00E02A9E">
      <w:pPr>
        <w:pStyle w:val="ListBullet2"/>
      </w:pPr>
      <w:r w:rsidRPr="00E02A9E">
        <w:t>reducing the occurrence of skips, missed seed placement and multiple sown seeds</w:t>
      </w:r>
    </w:p>
    <w:p w:rsidR="00000000" w:rsidRPr="00E02A9E" w:rsidP="00E02A9E">
      <w:pPr>
        <w:pStyle w:val="ListBullet"/>
      </w:pPr>
      <w:r w:rsidRPr="00E02A9E">
        <w:t>types and application of containers/trays</w:t>
      </w:r>
    </w:p>
    <w:p w:rsidR="00000000" w:rsidRPr="00E02A9E" w:rsidP="00E02A9E">
      <w:pPr>
        <w:pStyle w:val="ListBullet"/>
      </w:pPr>
      <w:r w:rsidRPr="00E02A9E">
        <w:t>types and purpose of seed treatments</w:t>
      </w:r>
    </w:p>
    <w:p w:rsidR="00000000" w:rsidRPr="00E02A9E" w:rsidP="00E02A9E">
      <w:pPr>
        <w:pStyle w:val="ListBullet"/>
      </w:pPr>
      <w:r w:rsidRPr="00E02A9E">
        <w:t>types and characteristics of media</w:t>
      </w:r>
    </w:p>
    <w:p w:rsidR="00000000" w:rsidRPr="00E02A9E" w:rsidP="00E02A9E">
      <w:pPr>
        <w:pStyle w:val="ListBullet"/>
      </w:pPr>
      <w:r w:rsidRPr="00E02A9E">
        <w:t>methods for:</w:t>
      </w:r>
    </w:p>
    <w:p w:rsidR="00000000" w:rsidRPr="00E02A9E" w:rsidP="00E02A9E">
      <w:pPr>
        <w:pStyle w:val="ListBullet2"/>
      </w:pPr>
      <w:r w:rsidRPr="00E02A9E">
        <w:t>setting up seed sowing line</w:t>
      </w:r>
    </w:p>
    <w:p w:rsidR="00000000" w:rsidRPr="00E02A9E" w:rsidP="00E02A9E">
      <w:pPr>
        <w:pStyle w:val="ListBullet2"/>
      </w:pPr>
      <w:r w:rsidRPr="00E02A9E">
        <w:t>selecting programs for seed sowing line</w:t>
      </w:r>
    </w:p>
    <w:p w:rsidR="00000000" w:rsidRPr="00E02A9E" w:rsidP="00E02A9E">
      <w:pPr>
        <w:pStyle w:val="ListBullet2"/>
      </w:pPr>
      <w:r w:rsidRPr="00E02A9E">
        <w:t>operating seed sowing line</w:t>
      </w:r>
    </w:p>
    <w:p w:rsidR="00000000" w:rsidRPr="00E02A9E" w:rsidP="00E02A9E">
      <w:pPr>
        <w:pStyle w:val="ListBullet2"/>
      </w:pPr>
      <w:r w:rsidRPr="00E02A9E">
        <w:t>quality assurance</w:t>
      </w:r>
    </w:p>
    <w:p w:rsidR="00000000" w:rsidRPr="00E02A9E" w:rsidP="00E02A9E">
      <w:pPr>
        <w:pStyle w:val="ListBullet2"/>
      </w:pPr>
      <w:r w:rsidRPr="00E02A9E">
        <w:t>troubleshooting seed sowing line</w:t>
      </w:r>
    </w:p>
    <w:p w:rsidR="00000000" w:rsidRPr="00E02A9E" w:rsidP="00E02A9E">
      <w:pPr>
        <w:pStyle w:val="ListBullet2"/>
      </w:pPr>
      <w:r w:rsidRPr="00E02A9E">
        <w:t>maintaining seed sowing line</w:t>
      </w:r>
    </w:p>
    <w:p w:rsidR="00000000" w:rsidRPr="00E02A9E" w:rsidP="00E02A9E">
      <w:pPr>
        <w:pStyle w:val="ListBullet2"/>
      </w:pPr>
      <w:r w:rsidRPr="00E02A9E">
        <w:t>reporting machinery faults and material defects</w:t>
      </w:r>
    </w:p>
    <w:p w:rsidR="00000000" w:rsidRPr="00E02A9E" w:rsidP="00E02A9E">
      <w:pPr>
        <w:pStyle w:val="ListBullet"/>
      </w:pPr>
      <w:r w:rsidRPr="00E02A9E">
        <w:t>basic components and functions of mechatronic systems:</w:t>
      </w:r>
    </w:p>
    <w:p w:rsidR="00000000" w:rsidRPr="00E02A9E" w:rsidP="00E02A9E">
      <w:pPr>
        <w:pStyle w:val="ListBullet2"/>
      </w:pPr>
      <w:r w:rsidRPr="00E02A9E">
        <w:t>sensors</w:t>
      </w:r>
    </w:p>
    <w:p w:rsidR="00000000" w:rsidRPr="00E02A9E" w:rsidP="00E02A9E">
      <w:pPr>
        <w:pStyle w:val="ListBullet2"/>
      </w:pPr>
      <w:r w:rsidRPr="00E02A9E">
        <w:t>actuators</w:t>
      </w:r>
    </w:p>
    <w:p w:rsidR="00000000" w:rsidRPr="00E02A9E" w:rsidP="00E02A9E">
      <w:pPr>
        <w:pStyle w:val="ListBullet2"/>
      </w:pPr>
      <w:r w:rsidRPr="00E02A9E">
        <w:t>controllers</w:t>
      </w:r>
    </w:p>
    <w:p w:rsidR="00000000" w:rsidRPr="00E02A9E" w:rsidP="00E02A9E">
      <w:pPr>
        <w:pStyle w:val="ListBullet2"/>
      </w:pPr>
      <w:r w:rsidRPr="00E02A9E">
        <w:t xml:space="preserve">mechanical components </w:t>
      </w:r>
    </w:p>
    <w:p w:rsidR="00000000" w:rsidRPr="00E02A9E" w:rsidP="00E02A9E">
      <w:pPr>
        <w:pStyle w:val="ListBullet"/>
      </w:pPr>
      <w:r w:rsidRPr="00E02A9E">
        <w:t>environmental sustainability issues as they relate to the work task</w:t>
      </w:r>
    </w:p>
    <w:p w:rsidR="00000000" w:rsidRPr="00E02A9E" w:rsidP="00E02A9E">
      <w:pPr>
        <w:pStyle w:val="ListBullet"/>
      </w:pPr>
      <w:r w:rsidRPr="00E02A9E">
        <w:t>work health and safety requir</w:t>
      </w:r>
      <w:r w:rsidRPr="00E02A9E">
        <w:t>ements specific to the work task.</w:t>
      </w:r>
    </w:p>
    <w:p w:rsidR="00000000" w:rsidRPr="00E02A9E" w:rsidP="00E02A9E">
      <w:pPr>
        <w:pStyle w:val="AllowPageBreak"/>
      </w:pPr>
    </w:p>
    <w:p w:rsidR="00000000" w:rsidRPr="00E02A9E" w:rsidP="00E02A9E">
      <w:pPr>
        <w:pStyle w:val="Heading1"/>
      </w:pPr>
      <w:bookmarkStart w:id="12" w:name="O_1210061"/>
      <w:bookmarkEnd w:id="12"/>
      <w:r w:rsidRPr="00E02A9E">
        <w:t>Assessment Conditions</w:t>
      </w:r>
    </w:p>
    <w:p w:rsidR="00000000" w:rsidRPr="00E02A9E" w:rsidP="006E6503">
      <w:pPr>
        <w:pStyle w:val="BodyText"/>
      </w:pPr>
      <w:r w:rsidRPr="00E02A9E">
        <w:t xml:space="preserve">Assessment of the skills in this unit of competency must take place under the following conditions: </w:t>
      </w:r>
    </w:p>
    <w:p w:rsidR="00000000" w:rsidRPr="00E02A9E" w:rsidP="00E02A9E">
      <w:pPr>
        <w:pStyle w:val="ListBullet"/>
      </w:pPr>
      <w:r w:rsidRPr="00E02A9E">
        <w:t>physical conditions:</w:t>
      </w:r>
    </w:p>
    <w:p w:rsidR="00000000" w:rsidRPr="00E02A9E" w:rsidP="00E02A9E">
      <w:pPr>
        <w:pStyle w:val="ListBullet2"/>
      </w:pPr>
      <w:r w:rsidRPr="00E02A9E">
        <w:t>skills must be demonstrated in a forest work environment or an environment that accurately represents workplace conditions</w:t>
      </w:r>
    </w:p>
    <w:p w:rsidR="00000000" w:rsidRPr="00E02A9E" w:rsidP="00E02A9E">
      <w:pPr>
        <w:pStyle w:val="ListBullet"/>
      </w:pPr>
      <w:r w:rsidRPr="00E02A9E">
        <w:t>resources, equipment and materials:</w:t>
      </w:r>
    </w:p>
    <w:p w:rsidR="00000000" w:rsidRPr="00E02A9E" w:rsidP="00E02A9E">
      <w:pPr>
        <w:pStyle w:val="ListBullet2"/>
      </w:pPr>
      <w:r w:rsidRPr="00E02A9E">
        <w:t>a seed sowing line for forestry nursery production</w:t>
      </w:r>
    </w:p>
    <w:p w:rsidR="00000000" w:rsidRPr="00E02A9E" w:rsidP="00E02A9E">
      <w:pPr>
        <w:pStyle w:val="ListBullet2"/>
      </w:pPr>
      <w:r w:rsidRPr="00E02A9E">
        <w:t>commercial quantities of seed, containers an</w:t>
      </w:r>
      <w:r w:rsidRPr="00E02A9E">
        <w:t>d media</w:t>
      </w:r>
    </w:p>
    <w:p w:rsidR="00000000" w:rsidRPr="00E02A9E" w:rsidP="00E02A9E">
      <w:pPr>
        <w:pStyle w:val="ListBullet2"/>
      </w:pPr>
      <w:r w:rsidRPr="00E02A9E">
        <w:t>PPE for operation of seed sewing line</w:t>
      </w:r>
    </w:p>
    <w:p w:rsidR="00000000" w:rsidRPr="00E02A9E" w:rsidP="00E02A9E">
      <w:pPr>
        <w:pStyle w:val="ListBullet"/>
      </w:pPr>
      <w:r w:rsidRPr="00E02A9E">
        <w:t>relationships:</w:t>
      </w:r>
    </w:p>
    <w:p w:rsidR="00000000" w:rsidRPr="00E02A9E" w:rsidP="00E02A9E">
      <w:pPr>
        <w:pStyle w:val="ListBullet2"/>
      </w:pPr>
      <w:r w:rsidRPr="00E02A9E">
        <w:t>work team for seed sowing line</w:t>
      </w:r>
    </w:p>
    <w:p w:rsidR="00000000" w:rsidRPr="00E02A9E" w:rsidP="00E02A9E">
      <w:pPr>
        <w:pStyle w:val="ListBullet"/>
      </w:pPr>
      <w:r w:rsidRPr="00E02A9E">
        <w:t>specifications:</w:t>
      </w:r>
    </w:p>
    <w:p w:rsidR="00000000" w:rsidRPr="00E02A9E" w:rsidP="00E02A9E">
      <w:pPr>
        <w:pStyle w:val="ListBullet2"/>
      </w:pPr>
      <w:r w:rsidRPr="00E02A9E">
        <w:t>workplace procedures for setting up, operating and maintaining seed sowing line</w:t>
      </w:r>
    </w:p>
    <w:p w:rsidR="00000000" w:rsidRPr="00E02A9E" w:rsidP="00E02A9E">
      <w:pPr>
        <w:pStyle w:val="ListBullet2"/>
      </w:pPr>
      <w:r w:rsidRPr="00E02A9E">
        <w:t>workplace health, safety and environmental policies and procedur</w:t>
      </w:r>
      <w:r w:rsidRPr="00E02A9E">
        <w:t>es applicable to forestry nursery production.</w:t>
      </w:r>
    </w:p>
    <w:p w:rsidR="00000000" w:rsidRPr="00E02A9E" w:rsidP="006E6503">
      <w:pPr>
        <w:pStyle w:val="BodyText"/>
      </w:pPr>
      <w:r w:rsidRPr="00E02A9E">
        <w:t xml:space="preserve">Assessors of this unit must satisfy the requirements for assessors in applicable vocational education and training legislation, frameworks and/or standards. </w:t>
      </w:r>
    </w:p>
    <w:p w:rsidR="00000000" w:rsidRPr="00E02A9E" w:rsidP="00E02A9E">
      <w:pPr>
        <w:pStyle w:val="Heading1"/>
      </w:pPr>
      <w:bookmarkStart w:id="13" w:name="O_1210064"/>
      <w:bookmarkEnd w:id="13"/>
      <w:r w:rsidRPr="00E02A9E">
        <w:t>Links</w:t>
      </w:r>
    </w:p>
    <w:p w:rsidR="00000000" w:rsidRPr="00E02A9E" w:rsidP="006E6503">
      <w:pPr>
        <w:pStyle w:val="BodyText"/>
      </w:pPr>
      <w:r w:rsidRPr="00E02A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2D2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02A9E" w:rsidP="00E02A9E"/>
    <w:sectPr w:rsidSect="00E02A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A9E" w:rsidRPr="006E6503" w:rsidP="006E6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03" w:rsidP="00E02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6503" w:rsidP="00E02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6503" w:rsidP="00E02A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A9E" w:rsidP="00E02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503">
      <w:t>Approved</w:t>
    </w:r>
    <w:r w:rsidR="006E65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5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503">
      <w:rPr>
        <w:noProof/>
      </w:rPr>
      <w:t>5</w:t>
    </w:r>
    <w:r>
      <w:rPr>
        <w:noProof/>
      </w:rPr>
      <w:fldChar w:fldCharType="end"/>
    </w:r>
  </w:p>
  <w:p w:rsidR="00E02A9E" w:rsidP="00E02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5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503">
      <w:t>Skills Insight</w:t>
    </w:r>
    <w:r w:rsidR="006E6503">
      <w:fldChar w:fldCharType="end"/>
    </w:r>
  </w:p>
  <w:p w:rsidR="00E02A9E" w:rsidP="00E02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A9E" w:rsidRPr="006E6503" w:rsidP="006E6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503" w:rsidRPr="002D2AF8" w:rsidP="00E02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FWPNSY3008 Operate automated seed sowing line for containerised forest seedling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6503" w:rsidP="00E02A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A9E" w:rsidRPr="002D2AF8" w:rsidP="00E02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503">
      <w:t>FWPNSY3008 Operate automated seed sowing line for containerised forest seedling production</w:t>
    </w:r>
    <w:r w:rsidR="006E65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503">
      <w:rPr>
        <w:noProof/>
      </w:rPr>
      <w:t>2 March 2025</w:t>
    </w:r>
    <w:r>
      <w:fldChar w:fldCharType="end"/>
    </w:r>
  </w:p>
  <w:p w:rsidR="00E02A9E" w:rsidP="00E02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6E22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EE9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FC61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A9E"/>
  </w:style>
  <w:style w:type="character" w:customStyle="1" w:styleId="Heading1Char">
    <w:name w:val="Heading 1 Char"/>
    <w:basedOn w:val="DefaultParagraphFont"/>
    <w:link w:val="Heading1"/>
    <w:rsid w:val="00E02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A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2A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2A9E"/>
    <w:rPr>
      <w:i/>
    </w:rPr>
  </w:style>
  <w:style w:type="paragraph" w:customStyle="1" w:styleId="SuperHeading">
    <w:name w:val="SuperHeading"/>
    <w:basedOn w:val="Normal"/>
    <w:rsid w:val="00E02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02A9E"/>
    <w:rPr>
      <w:b/>
    </w:rPr>
  </w:style>
  <w:style w:type="character" w:customStyle="1" w:styleId="Heading2Char">
    <w:name w:val="Heading 2 Char"/>
    <w:basedOn w:val="DefaultParagraphFont"/>
    <w:link w:val="Heading2"/>
    <w:rsid w:val="00E02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A9E"/>
    <w:rPr>
      <w:b/>
      <w:spacing w:val="0"/>
    </w:rPr>
  </w:style>
  <w:style w:type="paragraph" w:customStyle="1" w:styleId="SuperTitle">
    <w:name w:val="SuperTitle"/>
    <w:basedOn w:val="Title"/>
    <w:rsid w:val="00E02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2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A9E"/>
  </w:style>
  <w:style w:type="paragraph" w:styleId="TableofFigures">
    <w:name w:val="table of figures"/>
    <w:basedOn w:val="Normal"/>
    <w:next w:val="Normal"/>
    <w:semiHidden/>
    <w:rsid w:val="00E02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A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2A9E"/>
    <w:rPr>
      <w:rFonts w:ascii="Wingdings" w:hAnsi="Wingdings"/>
    </w:rPr>
  </w:style>
  <w:style w:type="paragraph" w:customStyle="1" w:styleId="TableHeading">
    <w:name w:val="Table Heading"/>
    <w:basedOn w:val="HeadingBase"/>
    <w:rsid w:val="00E02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A9E"/>
    <w:rPr>
      <w:color w:val="0033CC"/>
      <w:u w:val="none"/>
    </w:rPr>
  </w:style>
  <w:style w:type="paragraph" w:customStyle="1" w:styleId="BodyTextRight">
    <w:name w:val="Body Text Right"/>
    <w:basedOn w:val="BodyText"/>
    <w:rsid w:val="00E02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A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A9E"/>
    <w:rPr>
      <w:sz w:val="32"/>
    </w:rPr>
  </w:style>
  <w:style w:type="paragraph" w:customStyle="1" w:styleId="HeadingProcedure">
    <w:name w:val="Heading Procedure"/>
    <w:basedOn w:val="HeadingBase"/>
    <w:next w:val="Normal"/>
    <w:rsid w:val="00E02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A9E"/>
    <w:pPr>
      <w:spacing w:before="60" w:after="60"/>
    </w:pPr>
  </w:style>
  <w:style w:type="paragraph" w:styleId="ListContinue">
    <w:name w:val="List Continue"/>
    <w:basedOn w:val="List"/>
    <w:rsid w:val="00E02A9E"/>
    <w:pPr>
      <w:ind w:firstLine="0"/>
    </w:pPr>
  </w:style>
  <w:style w:type="paragraph" w:customStyle="1" w:styleId="ListNote">
    <w:name w:val="List Note"/>
    <w:basedOn w:val="List"/>
    <w:rsid w:val="00E02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A9E"/>
    <w:rPr>
      <w:rFonts w:ascii="Courier New" w:hAnsi="Courier New"/>
    </w:rPr>
  </w:style>
  <w:style w:type="paragraph" w:customStyle="1" w:styleId="NoteBullet">
    <w:name w:val="Note Bullet"/>
    <w:basedOn w:val="Note"/>
    <w:rsid w:val="00E02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A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2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A9E"/>
    <w:rPr>
      <w:b/>
      <w:smallCaps/>
    </w:rPr>
  </w:style>
  <w:style w:type="paragraph" w:customStyle="1" w:styleId="TableListNumber">
    <w:name w:val="Table List Number"/>
    <w:basedOn w:val="ListNumber"/>
    <w:rsid w:val="00E02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A9E"/>
    <w:pPr>
      <w:numPr>
        <w:numId w:val="9"/>
      </w:numPr>
    </w:pPr>
  </w:style>
  <w:style w:type="paragraph" w:customStyle="1" w:styleId="ListAlpha2">
    <w:name w:val="List Alpha 2"/>
    <w:basedOn w:val="List2"/>
    <w:rsid w:val="00E02A9E"/>
    <w:pPr>
      <w:numPr>
        <w:numId w:val="8"/>
      </w:numPr>
    </w:pPr>
  </w:style>
  <w:style w:type="paragraph" w:styleId="List2">
    <w:name w:val="List 2"/>
    <w:basedOn w:val="BodyText"/>
    <w:rsid w:val="00E02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A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A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2A9E"/>
    <w:pPr>
      <w:numPr>
        <w:numId w:val="4"/>
      </w:numPr>
    </w:pPr>
  </w:style>
  <w:style w:type="paragraph" w:styleId="ListContinue2">
    <w:name w:val="List Continue 2"/>
    <w:basedOn w:val="List2"/>
    <w:rsid w:val="00E02A9E"/>
    <w:pPr>
      <w:ind w:firstLine="0"/>
    </w:pPr>
  </w:style>
  <w:style w:type="paragraph" w:styleId="ListContinue3">
    <w:name w:val="List Continue 3"/>
    <w:basedOn w:val="List3"/>
    <w:rsid w:val="00E02A9E"/>
    <w:pPr>
      <w:ind w:left="1021" w:firstLine="0"/>
    </w:pPr>
  </w:style>
  <w:style w:type="paragraph" w:styleId="ListContinue4">
    <w:name w:val="List Continue 4"/>
    <w:basedOn w:val="List4"/>
    <w:rsid w:val="00E02A9E"/>
    <w:pPr>
      <w:ind w:firstLine="0"/>
    </w:pPr>
  </w:style>
  <w:style w:type="paragraph" w:styleId="ListContinue5">
    <w:name w:val="List Continue 5"/>
    <w:basedOn w:val="List5"/>
    <w:rsid w:val="00E02A9E"/>
    <w:pPr>
      <w:ind w:firstLine="0"/>
    </w:pPr>
  </w:style>
  <w:style w:type="paragraph" w:styleId="ListNumber3">
    <w:name w:val="List Number 3"/>
    <w:basedOn w:val="List3"/>
    <w:rsid w:val="00E02A9E"/>
    <w:pPr>
      <w:numPr>
        <w:numId w:val="5"/>
      </w:numPr>
    </w:pPr>
  </w:style>
  <w:style w:type="paragraph" w:styleId="ListNumber4">
    <w:name w:val="List Number 4"/>
    <w:basedOn w:val="List4"/>
    <w:rsid w:val="00E02A9E"/>
    <w:pPr>
      <w:numPr>
        <w:numId w:val="6"/>
      </w:numPr>
    </w:pPr>
  </w:style>
  <w:style w:type="paragraph" w:styleId="ListNumber5">
    <w:name w:val="List Number 5"/>
    <w:basedOn w:val="List5"/>
    <w:rsid w:val="00E02A9E"/>
    <w:pPr>
      <w:numPr>
        <w:numId w:val="7"/>
      </w:numPr>
    </w:pPr>
  </w:style>
  <w:style w:type="paragraph" w:styleId="BlockText">
    <w:name w:val="Block Text"/>
    <w:basedOn w:val="Normal"/>
    <w:rsid w:val="00E02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A9E"/>
    <w:rPr>
      <w:sz w:val="16"/>
      <w:vertAlign w:val="superscript"/>
    </w:rPr>
  </w:style>
  <w:style w:type="character" w:customStyle="1" w:styleId="Symbols">
    <w:name w:val="Symbols"/>
    <w:basedOn w:val="DefaultParagraphFont"/>
    <w:rsid w:val="00E02A9E"/>
    <w:rPr>
      <w:rFonts w:ascii="Symbol" w:hAnsi="Symbol"/>
    </w:rPr>
  </w:style>
  <w:style w:type="character" w:customStyle="1" w:styleId="MenuOptions">
    <w:name w:val="Menu Options"/>
    <w:basedOn w:val="DefaultParagraphFont"/>
    <w:rsid w:val="00E02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A9E"/>
    <w:rPr>
      <w:b/>
    </w:rPr>
  </w:style>
  <w:style w:type="character" w:customStyle="1" w:styleId="Underlined">
    <w:name w:val="Underlined"/>
    <w:basedOn w:val="DefaultParagraphFont"/>
    <w:rsid w:val="00E02A9E"/>
    <w:rPr>
      <w:u w:val="single"/>
    </w:rPr>
  </w:style>
  <w:style w:type="paragraph" w:customStyle="1" w:styleId="TableBodyTextRight">
    <w:name w:val="Table Body Text Right"/>
    <w:basedOn w:val="TableBodyText"/>
    <w:rsid w:val="00E02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A9E"/>
    <w:rPr>
      <w:sz w:val="18"/>
    </w:rPr>
  </w:style>
  <w:style w:type="paragraph" w:customStyle="1" w:styleId="BodySmallRight">
    <w:name w:val="Body Small Right"/>
    <w:basedOn w:val="BodyTextRight"/>
    <w:rsid w:val="00E02A9E"/>
    <w:rPr>
      <w:sz w:val="18"/>
      <w:szCs w:val="18"/>
    </w:rPr>
  </w:style>
  <w:style w:type="paragraph" w:customStyle="1" w:styleId="MarginEdition">
    <w:name w:val="Margin Edition"/>
    <w:basedOn w:val="MarginNote"/>
    <w:rsid w:val="00E02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A9E"/>
    <w:rPr>
      <w:sz w:val="2"/>
      <w:szCs w:val="2"/>
    </w:rPr>
  </w:style>
  <w:style w:type="character" w:customStyle="1" w:styleId="Small">
    <w:name w:val="Small"/>
    <w:basedOn w:val="DefaultParagraphFont"/>
    <w:rsid w:val="00E02A9E"/>
    <w:rPr>
      <w:sz w:val="16"/>
    </w:rPr>
  </w:style>
  <w:style w:type="paragraph" w:customStyle="1" w:styleId="WideTable">
    <w:name w:val="Wide Table"/>
    <w:basedOn w:val="Normal"/>
    <w:rsid w:val="00E02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A9E"/>
  </w:style>
  <w:style w:type="paragraph" w:styleId="Quote">
    <w:name w:val="Quote"/>
    <w:basedOn w:val="Heading1"/>
    <w:link w:val="QuoteChar"/>
    <w:qFormat/>
    <w:rsid w:val="00E02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A9E"/>
    <w:pPr>
      <w:pageBreakBefore/>
    </w:pPr>
  </w:style>
  <w:style w:type="paragraph" w:customStyle="1" w:styleId="Border">
    <w:name w:val="Border"/>
    <w:basedOn w:val="Normal"/>
    <w:qFormat/>
    <w:rsid w:val="00E02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A9E"/>
    <w:rPr>
      <w:u w:val="single"/>
    </w:rPr>
  </w:style>
  <w:style w:type="character" w:customStyle="1" w:styleId="BoldandItalics">
    <w:name w:val="Bold and Italics"/>
    <w:qFormat/>
    <w:rsid w:val="00E02A9E"/>
    <w:rPr>
      <w:b/>
      <w:i/>
      <w:u w:val="none"/>
    </w:rPr>
  </w:style>
  <w:style w:type="paragraph" w:styleId="BalloonText">
    <w:name w:val="Balloon Text"/>
    <w:basedOn w:val="Normal"/>
    <w:link w:val="BalloonTextChar"/>
    <w:rsid w:val="00E02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A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6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7554</Characters>
  <Application>Microsoft Office Word</Application>
  <DocSecurity>0</DocSecurity>
  <Lines>228</Lines>
  <Paragraphs>156</Paragraphs>
  <ScaleCrop>false</ScaleCrop>
  <Company>Author-it Software Corporation Ltd.</Company>
  <LinksUpToDate>false</LinksUpToDate>
  <CharactersWithSpaces>8583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FWPNSY3008 Operate automated seed sowing line for containerised forest seedling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