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C57" w:rsidP="00725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FWPNSY3006 Manage mother plants</w:t>
      </w:r>
      <w:r>
        <w:fldChar w:fldCharType="end"/>
      </w:r>
    </w:p>
    <w:p w:rsidR="00725C57" w:rsidP="00725C57">
      <w:pPr>
        <w:pStyle w:val="Version"/>
        <w:sectPr w:rsidSect="000A7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50C" w:rsidP="000A750C">
      <w:pPr>
        <w:pStyle w:val="SuperHeading"/>
      </w:pPr>
      <w:r w:rsidRPr="000A750C">
        <w:t>FWPNSY3006 Manage mother plants</w:t>
      </w:r>
    </w:p>
    <w:p w:rsidR="00000000" w:rsidRPr="000A750C" w:rsidP="000A750C">
      <w:pPr>
        <w:pStyle w:val="Heading1"/>
      </w:pPr>
      <w:bookmarkStart w:id="1" w:name="O_1210010"/>
      <w:bookmarkEnd w:id="1"/>
      <w:r w:rsidRPr="000A75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Comments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>This version released with FWP Forest and Wood Products Training Package Version 7.0.</w:t>
            </w:r>
          </w:p>
        </w:tc>
      </w:tr>
    </w:tbl>
    <w:p w:rsidR="00000000" w:rsidRPr="000A750C" w:rsidP="000A750C">
      <w:pPr>
        <w:pStyle w:val="BodyText"/>
      </w:pPr>
    </w:p>
    <w:p w:rsidR="00000000" w:rsidRPr="000A750C" w:rsidP="000A750C">
      <w:pPr>
        <w:pStyle w:val="AllowPageBreak"/>
      </w:pPr>
    </w:p>
    <w:p w:rsidR="00000000" w:rsidRPr="000A750C" w:rsidP="000A750C">
      <w:pPr>
        <w:pStyle w:val="Heading1"/>
      </w:pPr>
      <w:bookmarkStart w:id="2" w:name="O_1210011"/>
      <w:bookmarkEnd w:id="2"/>
      <w:r w:rsidRPr="000A750C">
        <w:t>Application</w:t>
      </w:r>
    </w:p>
    <w:p w:rsidR="00000000" w:rsidRPr="000A750C" w:rsidP="00725C57">
      <w:pPr>
        <w:pStyle w:val="BodyText"/>
      </w:pPr>
      <w:r w:rsidRPr="000A750C">
        <w:t>This unit of competency describes the skills and knowledge required to manage mother pla</w:t>
      </w:r>
      <w:r w:rsidRPr="000A750C">
        <w:t>nts used in tree nurseries.</w:t>
      </w:r>
    </w:p>
    <w:p w:rsidR="00000000" w:rsidRPr="000A750C" w:rsidP="00725C57">
      <w:pPr>
        <w:pStyle w:val="BodyText"/>
      </w:pPr>
      <w:r w:rsidRPr="000A750C">
        <w:t>The unit applies to individuals working as arboriculture workers, farm forestry workers, forestry workers, nursery workers, plantation establishment workers, plantation forest officers and silviculturists who are involved in tre</w:t>
      </w:r>
      <w:r w:rsidRPr="000A750C">
        <w:t>e nursery operations.</w:t>
      </w:r>
    </w:p>
    <w:p w:rsidR="00000000" w:rsidRPr="000A750C" w:rsidP="00725C57">
      <w:pPr>
        <w:pStyle w:val="BodyText"/>
      </w:pPr>
      <w:r w:rsidRPr="000A750C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0A750C" w:rsidP="00725C57">
      <w:pPr>
        <w:pStyle w:val="BodyText"/>
      </w:pPr>
      <w:r w:rsidRPr="000A750C">
        <w:t>No licensing, legislative or certification requireme</w:t>
      </w:r>
      <w:r w:rsidRPr="000A750C">
        <w:t xml:space="preserve">nts apply to this unit at the time of publication. </w:t>
      </w:r>
    </w:p>
    <w:p w:rsidR="00000000" w:rsidRPr="000A750C" w:rsidP="000A750C">
      <w:pPr>
        <w:pStyle w:val="Heading1"/>
      </w:pPr>
      <w:bookmarkStart w:id="3" w:name="O_1210012"/>
      <w:bookmarkEnd w:id="3"/>
      <w:r w:rsidRPr="000A750C">
        <w:t>Pre-requisite Unit</w:t>
      </w:r>
    </w:p>
    <w:p w:rsidR="00000000" w:rsidRPr="000A750C" w:rsidP="00725C57">
      <w:pPr>
        <w:pStyle w:val="BodyText"/>
      </w:pPr>
      <w:r w:rsidRPr="000A750C">
        <w:t>Nil</w:t>
      </w:r>
    </w:p>
    <w:p w:rsidR="00000000" w:rsidRPr="000A750C" w:rsidP="000A750C">
      <w:pPr>
        <w:pStyle w:val="Heading1"/>
      </w:pPr>
      <w:bookmarkStart w:id="4" w:name="O_1210014"/>
      <w:bookmarkEnd w:id="4"/>
      <w:r w:rsidRPr="000A750C">
        <w:t>Unit Sector</w:t>
      </w:r>
    </w:p>
    <w:p w:rsidR="00000000" w:rsidRPr="000A750C" w:rsidP="00725C57">
      <w:pPr>
        <w:pStyle w:val="BodyText"/>
      </w:pPr>
      <w:r w:rsidRPr="000A750C">
        <w:t>Forest Nursery Production (NSY)</w:t>
      </w:r>
    </w:p>
    <w:p w:rsidR="00000000" w:rsidRPr="000A750C" w:rsidP="000A750C">
      <w:pPr>
        <w:pStyle w:val="Heading1"/>
      </w:pPr>
      <w:bookmarkStart w:id="5" w:name="O_1210015"/>
      <w:bookmarkEnd w:id="5"/>
      <w:r w:rsidRPr="000A75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Performance Criteria</w:t>
            </w:r>
          </w:p>
        </w:tc>
      </w:tr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1. Prepare to manage mother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 xml:space="preserve">1.1 Determine job requirements from work order or instruction, and where required </w:t>
            </w:r>
            <w:r w:rsidRPr="000A750C">
              <w:t>seek clarification from appropriate personnel</w:t>
            </w:r>
          </w:p>
          <w:p w:rsidR="00000000" w:rsidRPr="000A750C" w:rsidP="000A750C">
            <w:pPr>
              <w:pStyle w:val="BodyText"/>
            </w:pPr>
            <w:r w:rsidRPr="000A750C">
              <w:t xml:space="preserve">1.2 Confirm safety and environmental requirements, including use of personal protective equipment and safe chemical handling procedures, </w:t>
            </w:r>
            <w:r w:rsidRPr="000A750C">
              <w:t xml:space="preserve">for the task according to workplace procedures </w:t>
            </w:r>
          </w:p>
          <w:p w:rsidR="00000000" w:rsidRPr="000A750C" w:rsidP="000A750C">
            <w:pPr>
              <w:pStyle w:val="BodyText"/>
            </w:pPr>
            <w:r w:rsidRPr="000A750C">
              <w:t xml:space="preserve">1.3 Identify, assess and </w:t>
            </w:r>
            <w:r w:rsidRPr="000A750C">
              <w:t>take actions to mitigate risks and hazards associated with managing mother trees</w:t>
            </w:r>
          </w:p>
          <w:p w:rsidR="00000000" w:rsidRPr="000A750C" w:rsidP="000A750C">
            <w:pPr>
              <w:pStyle w:val="BodyText"/>
            </w:pPr>
            <w:r w:rsidRPr="000A750C">
              <w:t xml:space="preserve">1.4 Identify emergency and evacuation procedures to follow in the event of an incident or accident </w:t>
            </w:r>
          </w:p>
          <w:p w:rsidR="00000000" w:rsidRPr="000A750C" w:rsidP="000A750C">
            <w:pPr>
              <w:pStyle w:val="BodyText"/>
            </w:pPr>
            <w:r w:rsidRPr="000A750C">
              <w:t>1.5 Consult with appropriate personnel to ensure that work is coordinated effectively with others in the workplace</w:t>
            </w:r>
          </w:p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1.6 Select tools, equipment and materials, and check for serviceability according to workplace procedures</w:t>
            </w:r>
          </w:p>
        </w:tc>
      </w:tr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 xml:space="preserve">2. Select mother plants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>2.1 Ident</w:t>
            </w:r>
            <w:r w:rsidRPr="000A750C">
              <w:t>ify characteristics of plants that are suitable for use as mother plants</w:t>
            </w:r>
          </w:p>
          <w:p w:rsidR="00000000" w:rsidRPr="000A750C" w:rsidP="000A750C">
            <w:pPr>
              <w:pStyle w:val="BodyText"/>
            </w:pPr>
            <w:r w:rsidRPr="000A750C">
              <w:t>2.2 Select plants for use as mother plants</w:t>
            </w:r>
          </w:p>
          <w:p w:rsidR="00000000" w:rsidRPr="000A750C" w:rsidP="000A750C">
            <w:pPr>
              <w:pStyle w:val="BodyText"/>
            </w:pPr>
            <w:r w:rsidRPr="000A750C">
              <w:t>2.3 Follow workplace procedures for establishment of mother plants</w:t>
            </w:r>
          </w:p>
          <w:p w:rsidR="00000000" w:rsidRPr="000A750C" w:rsidP="000A750C">
            <w:pPr>
              <w:pStyle w:val="BodyText"/>
            </w:pPr>
            <w:r w:rsidRPr="000A750C">
              <w:t>2.4 Classify mother plants according to types and varieties</w:t>
            </w:r>
          </w:p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2.5 Label mot</w:t>
            </w:r>
            <w:r w:rsidRPr="000A750C">
              <w:t>her plants according to workplace procedures</w:t>
            </w:r>
          </w:p>
        </w:tc>
      </w:tr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3. Maintain mother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 xml:space="preserve">3.1 Set lighting level to maintain plants in vegetative phase </w:t>
            </w:r>
          </w:p>
          <w:p w:rsidR="00000000" w:rsidRPr="000A750C" w:rsidP="000A750C">
            <w:pPr>
              <w:pStyle w:val="BodyText"/>
            </w:pPr>
            <w:r w:rsidRPr="000A750C">
              <w:t>3.2 Prune and train mother trees to maximise the number of healthy branches that can be trimmed to create clones</w:t>
            </w:r>
          </w:p>
          <w:p w:rsidR="00000000" w:rsidRPr="000A750C" w:rsidP="000A750C">
            <w:pPr>
              <w:pStyle w:val="BodyText"/>
            </w:pPr>
            <w:r w:rsidRPr="000A750C">
              <w:t>3.3 Mana</w:t>
            </w:r>
            <w:r w:rsidRPr="000A750C">
              <w:t>ge tree canopies to avoid overcrowding and maintain light penetration</w:t>
            </w:r>
          </w:p>
          <w:p w:rsidR="00000000" w:rsidRPr="000A750C" w:rsidP="000A750C">
            <w:pPr>
              <w:pStyle w:val="BodyText"/>
            </w:pPr>
            <w:r w:rsidRPr="000A750C">
              <w:t xml:space="preserve">3.4 Water and fertilize mother plants according to workplace procedures and safety requirements </w:t>
            </w:r>
          </w:p>
          <w:p w:rsidR="00000000" w:rsidRPr="000A750C" w:rsidP="000A750C">
            <w:pPr>
              <w:pStyle w:val="BodyText"/>
            </w:pPr>
            <w:r w:rsidRPr="000A750C">
              <w:t>3.5 Test plant material for viruses and other organisms according to workplace procedures</w:t>
            </w:r>
            <w:r w:rsidRPr="000A750C">
              <w:t xml:space="preserve"> and safety requirements </w:t>
            </w:r>
          </w:p>
          <w:p w:rsidR="00000000" w:rsidRPr="000A750C" w:rsidP="000A750C">
            <w:pPr>
              <w:pStyle w:val="BodyText"/>
            </w:pPr>
            <w:r w:rsidRPr="000A750C">
              <w:t xml:space="preserve">3.6 Implement pest and insect control measures according to workplace procedures and safety requirements </w:t>
            </w:r>
          </w:p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 xml:space="preserve">3.7 Maintain records of mother plants </w:t>
            </w:r>
          </w:p>
        </w:tc>
      </w:tr>
      <w:tr w:rsidTr="00725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4. Replace mother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 xml:space="preserve">4.1 Assess strength of clones </w:t>
            </w:r>
          </w:p>
          <w:p w:rsidR="00000000" w:rsidRPr="000A750C" w:rsidP="000A750C">
            <w:pPr>
              <w:pStyle w:val="BodyText"/>
            </w:pPr>
            <w:r w:rsidRPr="000A750C">
              <w:t>4.2 Retire existing mother pl</w:t>
            </w:r>
            <w:r w:rsidRPr="000A750C">
              <w:t>ants and replace with clones</w:t>
            </w:r>
          </w:p>
        </w:tc>
      </w:tr>
    </w:tbl>
    <w:p w:rsidR="00000000" w:rsidRPr="000A750C" w:rsidP="000A750C">
      <w:pPr>
        <w:pStyle w:val="BodyText"/>
      </w:pPr>
    </w:p>
    <w:p w:rsidR="00000000" w:rsidRPr="000A750C" w:rsidP="000A750C">
      <w:pPr>
        <w:pStyle w:val="AllowPageBreak"/>
      </w:pPr>
    </w:p>
    <w:p w:rsidR="00000000" w:rsidRPr="000A750C" w:rsidP="000A750C">
      <w:pPr>
        <w:pStyle w:val="Heading1"/>
      </w:pPr>
      <w:bookmarkStart w:id="6" w:name="O_1210016"/>
      <w:bookmarkEnd w:id="6"/>
      <w:r w:rsidRPr="000A750C">
        <w:t>Foundation Skills</w:t>
      </w:r>
    </w:p>
    <w:p w:rsidR="00000000" w:rsidRPr="00725C57" w:rsidP="00725C57">
      <w:pPr>
        <w:pStyle w:val="BodyText"/>
        <w:rPr>
          <w:i/>
        </w:rPr>
      </w:pPr>
      <w:r w:rsidRPr="00725C5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25C5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Description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ListBullet"/>
              <w:rPr>
                <w:lang w:val="en-NZ"/>
              </w:rPr>
            </w:pPr>
            <w:r w:rsidRPr="000A750C">
              <w:t>Extract information from industry guides and standard references on techniques for maintenance of mother plants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ListBullet"/>
              <w:rPr>
                <w:lang w:val="en-NZ"/>
              </w:rPr>
            </w:pPr>
            <w:r w:rsidRPr="000A750C">
              <w:t>Complete workplace forms and plant labels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ListBullet"/>
              <w:rPr>
                <w:lang w:val="en-NZ"/>
              </w:rPr>
            </w:pPr>
            <w:r w:rsidRPr="000A750C">
              <w:t>Ask open and closed questions and use active listening techniques to clarify contents of work orders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ListBullet"/>
            </w:pPr>
            <w:r w:rsidRPr="000A750C">
              <w:t>Apply basic arithmetic functions to complete records related to mother plant maintenance</w:t>
            </w:r>
          </w:p>
        </w:tc>
      </w:tr>
    </w:tbl>
    <w:p w:rsidR="00000000" w:rsidRPr="000A750C" w:rsidP="000A750C">
      <w:pPr>
        <w:pStyle w:val="BodyText"/>
      </w:pPr>
    </w:p>
    <w:p w:rsidR="00000000" w:rsidRPr="000A750C" w:rsidP="000A750C">
      <w:pPr>
        <w:pStyle w:val="AllowPageBreak"/>
      </w:pPr>
    </w:p>
    <w:p w:rsidR="00000000" w:rsidRPr="000A750C" w:rsidP="000A750C">
      <w:pPr>
        <w:pStyle w:val="Heading1"/>
      </w:pPr>
      <w:bookmarkStart w:id="7" w:name="O_1210018"/>
      <w:bookmarkEnd w:id="7"/>
      <w:r w:rsidRPr="000A750C">
        <w:t xml:space="preserve">Unit Mapping </w:t>
      </w:r>
      <w:r w:rsidRPr="000A750C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Bold"/>
              <w:rPr>
                <w:lang w:val="en-NZ"/>
              </w:rPr>
            </w:pPr>
            <w:r w:rsidRPr="000A750C">
              <w:t>Equivalence status</w:t>
            </w:r>
          </w:p>
        </w:tc>
      </w:tr>
      <w:tr w:rsidTr="000A7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FWPNSY3006 Manage mother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50C">
            <w:pPr>
              <w:pStyle w:val="BodyText"/>
              <w:rPr>
                <w:lang w:val="en-NZ"/>
              </w:rPr>
            </w:pPr>
            <w:r w:rsidRPr="000A750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50C" w:rsidP="000A750C">
            <w:pPr>
              <w:pStyle w:val="BodyText"/>
            </w:pPr>
            <w:r w:rsidRPr="000A750C">
              <w:t>Newly created</w:t>
            </w:r>
          </w:p>
        </w:tc>
      </w:tr>
    </w:tbl>
    <w:p w:rsidR="00000000" w:rsidRPr="000A750C" w:rsidP="000A750C">
      <w:pPr>
        <w:pStyle w:val="BodyText"/>
      </w:pPr>
    </w:p>
    <w:p w:rsidR="00000000" w:rsidRPr="000A750C" w:rsidP="000A750C">
      <w:pPr>
        <w:pStyle w:val="AllowPageBreak"/>
      </w:pPr>
    </w:p>
    <w:p w:rsidR="00000000" w:rsidRPr="000A750C" w:rsidP="000A750C">
      <w:pPr>
        <w:pStyle w:val="Heading1"/>
      </w:pPr>
      <w:bookmarkStart w:id="8" w:name="O_1210025"/>
      <w:bookmarkEnd w:id="8"/>
      <w:r w:rsidRPr="000A750C">
        <w:t>Links</w:t>
      </w:r>
    </w:p>
    <w:p w:rsidR="00000000" w:rsidRPr="000A750C" w:rsidP="00725C57">
      <w:pPr>
        <w:pStyle w:val="BodyText"/>
      </w:pPr>
      <w:r w:rsidRPr="000A75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3F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A750C" w:rsidP="000A750C"/>
    <w:sectPr w:rsidSect="000A75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C" w:rsidRPr="00725C57" w:rsidP="00725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7" w:rsidP="000A7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C57" w:rsidP="000A7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5C57" w:rsidP="000A7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50C" w:rsidRPr="00725C57" w:rsidP="00725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57" w:rsidRPr="002D2AF8" w:rsidP="000A7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FWPNSY3006 Manage mother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25C57" w:rsidP="000A7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EE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329E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50C"/>
  </w:style>
  <w:style w:type="character" w:customStyle="1" w:styleId="Heading1Char">
    <w:name w:val="Heading 1 Char"/>
    <w:basedOn w:val="DefaultParagraphFont"/>
    <w:link w:val="Heading1"/>
    <w:rsid w:val="000A7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50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750C"/>
    <w:rPr>
      <w:i/>
    </w:rPr>
  </w:style>
  <w:style w:type="paragraph" w:customStyle="1" w:styleId="SuperHeading">
    <w:name w:val="SuperHeading"/>
    <w:basedOn w:val="Normal"/>
    <w:rsid w:val="000A7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750C"/>
    <w:rPr>
      <w:b/>
    </w:rPr>
  </w:style>
  <w:style w:type="character" w:customStyle="1" w:styleId="Heading2Char">
    <w:name w:val="Heading 2 Char"/>
    <w:basedOn w:val="DefaultParagraphFont"/>
    <w:link w:val="Heading2"/>
    <w:rsid w:val="000A7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50C"/>
    <w:rPr>
      <w:b/>
      <w:spacing w:val="0"/>
    </w:rPr>
  </w:style>
  <w:style w:type="paragraph" w:customStyle="1" w:styleId="SuperTitle">
    <w:name w:val="SuperTitle"/>
    <w:basedOn w:val="Title"/>
    <w:rsid w:val="000A7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5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5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50C"/>
  </w:style>
  <w:style w:type="paragraph" w:styleId="TableofFigures">
    <w:name w:val="table of figures"/>
    <w:basedOn w:val="Normal"/>
    <w:next w:val="Normal"/>
    <w:semiHidden/>
    <w:rsid w:val="000A7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5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50C"/>
    <w:rPr>
      <w:rFonts w:ascii="Wingdings" w:hAnsi="Wingdings"/>
    </w:rPr>
  </w:style>
  <w:style w:type="paragraph" w:customStyle="1" w:styleId="TableHeading">
    <w:name w:val="Table Heading"/>
    <w:basedOn w:val="HeadingBase"/>
    <w:rsid w:val="000A7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50C"/>
    <w:rPr>
      <w:color w:val="0033CC"/>
      <w:u w:val="none"/>
    </w:rPr>
  </w:style>
  <w:style w:type="paragraph" w:customStyle="1" w:styleId="BodyTextRight">
    <w:name w:val="Body Text Right"/>
    <w:basedOn w:val="BodyText"/>
    <w:rsid w:val="000A7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5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50C"/>
    <w:rPr>
      <w:sz w:val="32"/>
    </w:rPr>
  </w:style>
  <w:style w:type="paragraph" w:customStyle="1" w:styleId="HeadingProcedure">
    <w:name w:val="Heading Procedure"/>
    <w:basedOn w:val="HeadingBase"/>
    <w:next w:val="Normal"/>
    <w:rsid w:val="000A7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50C"/>
    <w:pPr>
      <w:spacing w:before="60" w:after="60"/>
    </w:pPr>
  </w:style>
  <w:style w:type="paragraph" w:styleId="ListContinue">
    <w:name w:val="List Continue"/>
    <w:basedOn w:val="List"/>
    <w:rsid w:val="000A750C"/>
    <w:pPr>
      <w:ind w:firstLine="0"/>
    </w:pPr>
  </w:style>
  <w:style w:type="paragraph" w:customStyle="1" w:styleId="ListNote">
    <w:name w:val="List Note"/>
    <w:basedOn w:val="List"/>
    <w:rsid w:val="000A7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50C"/>
    <w:rPr>
      <w:rFonts w:ascii="Courier New" w:hAnsi="Courier New"/>
    </w:rPr>
  </w:style>
  <w:style w:type="paragraph" w:customStyle="1" w:styleId="NoteBullet">
    <w:name w:val="Note Bullet"/>
    <w:basedOn w:val="Note"/>
    <w:rsid w:val="000A7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5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50C"/>
    <w:rPr>
      <w:b/>
      <w:smallCaps/>
    </w:rPr>
  </w:style>
  <w:style w:type="paragraph" w:customStyle="1" w:styleId="TableListNumber">
    <w:name w:val="Table List Number"/>
    <w:basedOn w:val="ListNumber"/>
    <w:rsid w:val="000A7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50C"/>
    <w:pPr>
      <w:numPr>
        <w:numId w:val="8"/>
      </w:numPr>
    </w:pPr>
  </w:style>
  <w:style w:type="paragraph" w:customStyle="1" w:styleId="ListAlpha2">
    <w:name w:val="List Alpha 2"/>
    <w:basedOn w:val="List2"/>
    <w:rsid w:val="000A750C"/>
    <w:pPr>
      <w:numPr>
        <w:numId w:val="7"/>
      </w:numPr>
    </w:pPr>
  </w:style>
  <w:style w:type="paragraph" w:styleId="List2">
    <w:name w:val="List 2"/>
    <w:basedOn w:val="BodyText"/>
    <w:rsid w:val="000A7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5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5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50C"/>
    <w:pPr>
      <w:numPr>
        <w:numId w:val="3"/>
      </w:numPr>
    </w:pPr>
  </w:style>
  <w:style w:type="paragraph" w:styleId="ListContinue2">
    <w:name w:val="List Continue 2"/>
    <w:basedOn w:val="List2"/>
    <w:rsid w:val="000A750C"/>
    <w:pPr>
      <w:ind w:firstLine="0"/>
    </w:pPr>
  </w:style>
  <w:style w:type="paragraph" w:styleId="ListContinue3">
    <w:name w:val="List Continue 3"/>
    <w:basedOn w:val="List3"/>
    <w:rsid w:val="000A750C"/>
    <w:pPr>
      <w:ind w:left="1021" w:firstLine="0"/>
    </w:pPr>
  </w:style>
  <w:style w:type="paragraph" w:styleId="ListContinue4">
    <w:name w:val="List Continue 4"/>
    <w:basedOn w:val="List4"/>
    <w:rsid w:val="000A750C"/>
    <w:pPr>
      <w:ind w:firstLine="0"/>
    </w:pPr>
  </w:style>
  <w:style w:type="paragraph" w:styleId="ListContinue5">
    <w:name w:val="List Continue 5"/>
    <w:basedOn w:val="List5"/>
    <w:rsid w:val="000A750C"/>
    <w:pPr>
      <w:ind w:firstLine="0"/>
    </w:pPr>
  </w:style>
  <w:style w:type="paragraph" w:styleId="ListNumber3">
    <w:name w:val="List Number 3"/>
    <w:basedOn w:val="List3"/>
    <w:rsid w:val="000A750C"/>
    <w:pPr>
      <w:numPr>
        <w:numId w:val="4"/>
      </w:numPr>
    </w:pPr>
  </w:style>
  <w:style w:type="paragraph" w:styleId="ListNumber4">
    <w:name w:val="List Number 4"/>
    <w:basedOn w:val="List4"/>
    <w:rsid w:val="000A750C"/>
    <w:pPr>
      <w:numPr>
        <w:numId w:val="5"/>
      </w:numPr>
    </w:pPr>
  </w:style>
  <w:style w:type="paragraph" w:styleId="ListNumber5">
    <w:name w:val="List Number 5"/>
    <w:basedOn w:val="List5"/>
    <w:rsid w:val="000A750C"/>
    <w:pPr>
      <w:numPr>
        <w:numId w:val="6"/>
      </w:numPr>
    </w:pPr>
  </w:style>
  <w:style w:type="paragraph" w:styleId="BlockText">
    <w:name w:val="Block Text"/>
    <w:basedOn w:val="Normal"/>
    <w:rsid w:val="000A7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50C"/>
    <w:rPr>
      <w:sz w:val="16"/>
      <w:vertAlign w:val="superscript"/>
    </w:rPr>
  </w:style>
  <w:style w:type="character" w:customStyle="1" w:styleId="Symbols">
    <w:name w:val="Symbols"/>
    <w:basedOn w:val="DefaultParagraphFont"/>
    <w:rsid w:val="000A750C"/>
    <w:rPr>
      <w:rFonts w:ascii="Symbol" w:hAnsi="Symbol"/>
    </w:rPr>
  </w:style>
  <w:style w:type="character" w:customStyle="1" w:styleId="MenuOptions">
    <w:name w:val="Menu Options"/>
    <w:basedOn w:val="DefaultParagraphFont"/>
    <w:rsid w:val="000A7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50C"/>
    <w:rPr>
      <w:b/>
    </w:rPr>
  </w:style>
  <w:style w:type="character" w:customStyle="1" w:styleId="Underlined">
    <w:name w:val="Underlined"/>
    <w:basedOn w:val="DefaultParagraphFont"/>
    <w:rsid w:val="000A750C"/>
    <w:rPr>
      <w:u w:val="single"/>
    </w:rPr>
  </w:style>
  <w:style w:type="paragraph" w:customStyle="1" w:styleId="TableBodyTextRight">
    <w:name w:val="Table Body Text Right"/>
    <w:basedOn w:val="TableBodyText"/>
    <w:rsid w:val="000A7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50C"/>
    <w:rPr>
      <w:sz w:val="18"/>
    </w:rPr>
  </w:style>
  <w:style w:type="paragraph" w:customStyle="1" w:styleId="BodySmallRight">
    <w:name w:val="Body Small Right"/>
    <w:basedOn w:val="BodyTextRight"/>
    <w:rsid w:val="000A750C"/>
    <w:rPr>
      <w:sz w:val="18"/>
      <w:szCs w:val="18"/>
    </w:rPr>
  </w:style>
  <w:style w:type="paragraph" w:customStyle="1" w:styleId="MarginEdition">
    <w:name w:val="Margin Edition"/>
    <w:basedOn w:val="MarginNote"/>
    <w:rsid w:val="000A7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50C"/>
    <w:rPr>
      <w:sz w:val="2"/>
      <w:szCs w:val="2"/>
    </w:rPr>
  </w:style>
  <w:style w:type="character" w:customStyle="1" w:styleId="Small">
    <w:name w:val="Small"/>
    <w:basedOn w:val="DefaultParagraphFont"/>
    <w:rsid w:val="000A750C"/>
    <w:rPr>
      <w:sz w:val="16"/>
    </w:rPr>
  </w:style>
  <w:style w:type="paragraph" w:customStyle="1" w:styleId="WideTable">
    <w:name w:val="Wide Table"/>
    <w:basedOn w:val="Normal"/>
    <w:rsid w:val="000A7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50C"/>
  </w:style>
  <w:style w:type="paragraph" w:styleId="Quote">
    <w:name w:val="Quote"/>
    <w:basedOn w:val="Heading1"/>
    <w:link w:val="QuoteChar"/>
    <w:qFormat/>
    <w:rsid w:val="000A7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50C"/>
    <w:pPr>
      <w:pageBreakBefore/>
    </w:pPr>
  </w:style>
  <w:style w:type="paragraph" w:customStyle="1" w:styleId="Border">
    <w:name w:val="Border"/>
    <w:basedOn w:val="Normal"/>
    <w:qFormat/>
    <w:rsid w:val="000A7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50C"/>
    <w:rPr>
      <w:u w:val="single"/>
    </w:rPr>
  </w:style>
  <w:style w:type="character" w:customStyle="1" w:styleId="BoldandItalics">
    <w:name w:val="Bold and Italics"/>
    <w:qFormat/>
    <w:rsid w:val="000A750C"/>
    <w:rPr>
      <w:b/>
      <w:i/>
      <w:u w:val="none"/>
    </w:rPr>
  </w:style>
  <w:style w:type="paragraph" w:styleId="BalloonText">
    <w:name w:val="Balloon Text"/>
    <w:basedOn w:val="Normal"/>
    <w:link w:val="BalloonTextChar"/>
    <w:rsid w:val="000A7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5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5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3678</Characters>
  <Application>Microsoft Office Word</Application>
  <DocSecurity>0</DocSecurity>
  <Lines>126</Lines>
  <Paragraphs>83</Paragraphs>
  <ScaleCrop>false</ScaleCrop>
  <Company>Author-it Software Corporation Ltd.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FWPNSY3006 Manage mother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